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E91F" w14:textId="77777777" w:rsidR="006822D8" w:rsidRPr="0023499A" w:rsidRDefault="00F45922">
      <w:pPr>
        <w:spacing w:line="360" w:lineRule="auto"/>
        <w:ind w:right="60"/>
        <w:jc w:val="center"/>
        <w:rPr>
          <w:rFonts w:cs="Times New Roman"/>
          <w:b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 xml:space="preserve">Электронный аукцион по продаже прав (требований) </w:t>
      </w:r>
      <w:bookmarkStart w:id="0" w:name="_Hlk189487276"/>
    </w:p>
    <w:p w14:paraId="315E0621" w14:textId="77777777" w:rsidR="006822D8" w:rsidRPr="0023499A" w:rsidRDefault="00F45922">
      <w:pPr>
        <w:spacing w:line="360" w:lineRule="auto"/>
        <w:ind w:right="60"/>
        <w:jc w:val="center"/>
        <w:rPr>
          <w:b/>
          <w:bCs/>
          <w:sz w:val="22"/>
          <w:szCs w:val="22"/>
        </w:rPr>
      </w:pPr>
      <w:r w:rsidRPr="0023499A">
        <w:rPr>
          <w:b/>
          <w:bCs/>
          <w:sz w:val="22"/>
          <w:szCs w:val="22"/>
        </w:rPr>
        <w:t xml:space="preserve">ООО «ФИНАНСОВЫЕ РЕШЕНИЯ» </w:t>
      </w:r>
      <w:bookmarkEnd w:id="0"/>
      <w:r w:rsidRPr="0023499A">
        <w:rPr>
          <w:b/>
          <w:bCs/>
          <w:color w:val="000000"/>
          <w:sz w:val="22"/>
          <w:szCs w:val="22"/>
        </w:rPr>
        <w:t xml:space="preserve">к </w:t>
      </w:r>
      <w:r w:rsidRPr="0023499A">
        <w:rPr>
          <w:b/>
          <w:bCs/>
          <w:sz w:val="22"/>
          <w:szCs w:val="22"/>
        </w:rPr>
        <w:t xml:space="preserve">ООО «ТРК-КРАСНОГОРСК» (ИНН 5024114380) </w:t>
      </w:r>
    </w:p>
    <w:p w14:paraId="7F1DFED8" w14:textId="77777777" w:rsidR="006822D8" w:rsidRPr="0023499A" w:rsidRDefault="00F45922">
      <w:pPr>
        <w:spacing w:line="360" w:lineRule="auto"/>
        <w:ind w:right="60"/>
        <w:jc w:val="center"/>
        <w:rPr>
          <w:b/>
          <w:bCs/>
          <w:sz w:val="22"/>
          <w:szCs w:val="22"/>
        </w:rPr>
      </w:pPr>
      <w:r w:rsidRPr="0023499A">
        <w:rPr>
          <w:b/>
          <w:bCs/>
          <w:sz w:val="22"/>
          <w:szCs w:val="22"/>
        </w:rPr>
        <w:t>и продажи 100% долей ООО «ТРК-КРАСНОГОРСК» (ИНН 5024114380)</w:t>
      </w:r>
    </w:p>
    <w:p w14:paraId="3CC6A306" w14:textId="77777777" w:rsidR="006822D8" w:rsidRPr="0023499A" w:rsidRDefault="00F45922">
      <w:pPr>
        <w:spacing w:line="360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 w:rsidRPr="0023499A">
        <w:rPr>
          <w:b/>
          <w:bCs/>
          <w:sz w:val="22"/>
          <w:szCs w:val="22"/>
        </w:rPr>
        <w:t>(на право заключения договоров)</w:t>
      </w:r>
    </w:p>
    <w:p w14:paraId="2B68EF14" w14:textId="77777777" w:rsidR="006822D8" w:rsidRPr="0023499A" w:rsidRDefault="006822D8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3A89A32" w14:textId="77777777" w:rsidR="006822D8" w:rsidRPr="0023499A" w:rsidRDefault="00F459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 xml:space="preserve">Электронный аукцион будет проводиться </w:t>
      </w:r>
      <w:r w:rsidRPr="0023499A">
        <w:rPr>
          <w:rFonts w:cs="Times New Roman"/>
          <w:b/>
          <w:bCs/>
          <w:sz w:val="23"/>
          <w:szCs w:val="23"/>
        </w:rPr>
        <w:t xml:space="preserve">«25» апреля 2025 </w:t>
      </w:r>
      <w:r w:rsidRPr="0023499A">
        <w:rPr>
          <w:rFonts w:cs="Times New Roman"/>
          <w:b/>
          <w:sz w:val="23"/>
          <w:szCs w:val="23"/>
        </w:rPr>
        <w:t xml:space="preserve">г. с 10:00 </w:t>
      </w:r>
    </w:p>
    <w:p w14:paraId="26305864" w14:textId="77777777" w:rsidR="006822D8" w:rsidRPr="0023499A" w:rsidRDefault="00F459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 xml:space="preserve">на электронной торговой площадке АО «Российский аукционный дом» </w:t>
      </w:r>
    </w:p>
    <w:p w14:paraId="27BBC148" w14:textId="77777777" w:rsidR="006822D8" w:rsidRPr="0023499A" w:rsidRDefault="00F459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 xml:space="preserve">по адресу </w:t>
      </w:r>
      <w:hyperlink r:id="rId8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www</w:t>
        </w:r>
      </w:hyperlink>
      <w:hyperlink r:id="rId9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.</w:t>
        </w:r>
      </w:hyperlink>
      <w:hyperlink r:id="rId10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lot</w:t>
        </w:r>
      </w:hyperlink>
      <w:hyperlink r:id="rId11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-</w:t>
        </w:r>
      </w:hyperlink>
      <w:hyperlink r:id="rId12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online</w:t>
        </w:r>
      </w:hyperlink>
      <w:hyperlink r:id="rId13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.</w:t>
        </w:r>
      </w:hyperlink>
      <w:hyperlink r:id="rId14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ru</w:t>
        </w:r>
      </w:hyperlink>
      <w:hyperlink r:id="rId15" w:tooltip="http://www.lot-online.ru/" w:history="1">
        <w:r w:rsidRPr="0023499A">
          <w:rPr>
            <w:rFonts w:cs="Times New Roman"/>
            <w:b/>
            <w:sz w:val="23"/>
            <w:szCs w:val="23"/>
          </w:rPr>
          <w:t>.</w:t>
        </w:r>
      </w:hyperlink>
      <w:r w:rsidRPr="0023499A">
        <w:rPr>
          <w:rFonts w:cs="Times New Roman"/>
          <w:b/>
          <w:sz w:val="23"/>
          <w:szCs w:val="23"/>
        </w:rPr>
        <w:t xml:space="preserve"> </w:t>
      </w:r>
    </w:p>
    <w:p w14:paraId="68F2AF89" w14:textId="77777777" w:rsidR="006822D8" w:rsidRPr="0023499A" w:rsidRDefault="006822D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3"/>
          <w:szCs w:val="23"/>
        </w:rPr>
      </w:pPr>
    </w:p>
    <w:p w14:paraId="41450671" w14:textId="77777777" w:rsidR="006822D8" w:rsidRPr="0023499A" w:rsidRDefault="00F459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 xml:space="preserve">Организатор торгов – акционерное общество «РАД-Холдинг» (АО «РАД-Холдинг»). </w:t>
      </w:r>
    </w:p>
    <w:p w14:paraId="1014F791" w14:textId="77777777" w:rsidR="006822D8" w:rsidRPr="0023499A" w:rsidRDefault="00F45922">
      <w:pPr>
        <w:tabs>
          <w:tab w:val="left" w:pos="3969"/>
        </w:tabs>
        <w:jc w:val="center"/>
        <w:rPr>
          <w:rFonts w:cs="Times New Roman"/>
          <w:b/>
          <w:bCs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 xml:space="preserve">Прием заявок осуществляется с </w:t>
      </w:r>
      <w:r w:rsidRPr="0023499A">
        <w:rPr>
          <w:rFonts w:cs="Times New Roman"/>
          <w:b/>
          <w:bCs/>
          <w:sz w:val="23"/>
          <w:szCs w:val="23"/>
        </w:rPr>
        <w:t>10:00 «27» марта 2025 г. по «22» апреля 2025 г. до 18:00</w:t>
      </w:r>
    </w:p>
    <w:p w14:paraId="0F6A3957" w14:textId="77777777" w:rsidR="006822D8" w:rsidRPr="0023499A" w:rsidRDefault="00F4592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 xml:space="preserve">на электронной торговой площадке АО «РАД» </w:t>
      </w:r>
    </w:p>
    <w:p w14:paraId="792672E7" w14:textId="77777777" w:rsidR="006822D8" w:rsidRPr="0023499A" w:rsidRDefault="00F4592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 xml:space="preserve">по адресу </w:t>
      </w:r>
      <w:hyperlink r:id="rId16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www.lot</w:t>
        </w:r>
      </w:hyperlink>
      <w:hyperlink r:id="rId17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-</w:t>
        </w:r>
      </w:hyperlink>
      <w:hyperlink r:id="rId18" w:tooltip="http://www.lot-online.ru/" w:history="1">
        <w:r w:rsidRPr="0023499A">
          <w:rPr>
            <w:rFonts w:cs="Times New Roman"/>
            <w:b/>
            <w:color w:val="0000FF"/>
            <w:sz w:val="23"/>
            <w:szCs w:val="23"/>
            <w:u w:val="single"/>
          </w:rPr>
          <w:t>online.ru</w:t>
        </w:r>
      </w:hyperlink>
      <w:hyperlink r:id="rId19" w:tooltip="http://www.lot-online.ru/" w:history="1">
        <w:r w:rsidRPr="0023499A">
          <w:rPr>
            <w:rFonts w:cs="Times New Roman"/>
            <w:b/>
            <w:sz w:val="23"/>
            <w:szCs w:val="23"/>
          </w:rPr>
          <w:t>.</w:t>
        </w:r>
      </w:hyperlink>
      <w:r w:rsidRPr="0023499A">
        <w:rPr>
          <w:rFonts w:cs="Times New Roman"/>
          <w:b/>
          <w:sz w:val="23"/>
          <w:szCs w:val="23"/>
        </w:rPr>
        <w:t xml:space="preserve"> </w:t>
      </w:r>
    </w:p>
    <w:p w14:paraId="30DAA697" w14:textId="77777777" w:rsidR="00BD373B" w:rsidRPr="0023499A" w:rsidRDefault="00F459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>Задаток должен поступить на расчетный счет Оператора</w:t>
      </w:r>
      <w:r w:rsidRPr="0023499A">
        <w:rPr>
          <w:rFonts w:cs="Times New Roman"/>
          <w:sz w:val="23"/>
          <w:szCs w:val="23"/>
        </w:rPr>
        <w:t xml:space="preserve"> </w:t>
      </w:r>
      <w:r w:rsidRPr="0023499A">
        <w:rPr>
          <w:rFonts w:cs="Times New Roman"/>
          <w:b/>
          <w:sz w:val="23"/>
          <w:szCs w:val="23"/>
        </w:rPr>
        <w:t xml:space="preserve">электронной площадки не </w:t>
      </w:r>
    </w:p>
    <w:p w14:paraId="5312FFE1" w14:textId="7BBD866B" w:rsidR="006822D8" w:rsidRPr="0023499A" w:rsidRDefault="00F459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>позднее «</w:t>
      </w:r>
      <w:r w:rsidRPr="0023499A">
        <w:rPr>
          <w:rFonts w:cs="Times New Roman"/>
          <w:b/>
          <w:bCs/>
          <w:sz w:val="23"/>
          <w:szCs w:val="23"/>
        </w:rPr>
        <w:t>23» апреля 2025 г</w:t>
      </w:r>
      <w:r w:rsidRPr="0023499A">
        <w:rPr>
          <w:rFonts w:cs="Times New Roman"/>
          <w:b/>
          <w:sz w:val="23"/>
          <w:szCs w:val="23"/>
        </w:rPr>
        <w:t xml:space="preserve">. 18:00. </w:t>
      </w:r>
    </w:p>
    <w:p w14:paraId="1AEF2D3D" w14:textId="77777777" w:rsidR="006822D8" w:rsidRPr="0023499A" w:rsidRDefault="00F459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3"/>
          <w:szCs w:val="23"/>
        </w:rPr>
      </w:pPr>
      <w:r w:rsidRPr="0023499A">
        <w:rPr>
          <w:rFonts w:cs="Times New Roman"/>
          <w:b/>
          <w:sz w:val="23"/>
          <w:szCs w:val="23"/>
        </w:rPr>
        <w:t>Определение участников электронного аукциона состоится «</w:t>
      </w:r>
      <w:r w:rsidRPr="0023499A">
        <w:rPr>
          <w:rFonts w:cs="Times New Roman"/>
          <w:b/>
          <w:bCs/>
          <w:sz w:val="23"/>
          <w:szCs w:val="23"/>
        </w:rPr>
        <w:t>24» апреля 2025 г</w:t>
      </w:r>
      <w:r w:rsidRPr="0023499A">
        <w:rPr>
          <w:rFonts w:cs="Times New Roman"/>
          <w:b/>
          <w:sz w:val="23"/>
          <w:szCs w:val="23"/>
        </w:rPr>
        <w:t xml:space="preserve">ода в 15:00. </w:t>
      </w:r>
    </w:p>
    <w:p w14:paraId="64A7301C" w14:textId="77777777" w:rsidR="006822D8" w:rsidRPr="0023499A" w:rsidRDefault="006822D8">
      <w:pPr>
        <w:spacing w:after="18" w:line="259" w:lineRule="auto"/>
        <w:ind w:right="60"/>
        <w:jc w:val="center"/>
        <w:rPr>
          <w:rFonts w:cs="Times New Roman"/>
        </w:rPr>
      </w:pPr>
    </w:p>
    <w:p w14:paraId="7CED8FCA" w14:textId="77777777" w:rsidR="006822D8" w:rsidRPr="0023499A" w:rsidRDefault="00F45922">
      <w:pPr>
        <w:spacing w:after="33" w:line="247" w:lineRule="auto"/>
        <w:ind w:left="430" w:right="60"/>
        <w:jc w:val="center"/>
        <w:rPr>
          <w:rFonts w:cs="Times New Roman"/>
        </w:rPr>
      </w:pPr>
      <w:r w:rsidRPr="0023499A"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</w:t>
      </w:r>
    </w:p>
    <w:p w14:paraId="40B22E9F" w14:textId="77777777" w:rsidR="006822D8" w:rsidRPr="0023499A" w:rsidRDefault="00F45922">
      <w:pPr>
        <w:spacing w:after="33" w:line="247" w:lineRule="auto"/>
        <w:ind w:left="430" w:right="60"/>
        <w:jc w:val="center"/>
        <w:rPr>
          <w:rFonts w:cs="Times New Roman"/>
        </w:rPr>
      </w:pPr>
      <w:r w:rsidRPr="0023499A">
        <w:rPr>
          <w:rFonts w:cs="Times New Roman"/>
        </w:rPr>
        <w:t xml:space="preserve">(«голландский аукцион»).  </w:t>
      </w:r>
    </w:p>
    <w:p w14:paraId="0EB35584" w14:textId="77777777" w:rsidR="006822D8" w:rsidRPr="0023499A" w:rsidRDefault="00F45922">
      <w:pPr>
        <w:spacing w:after="33" w:line="247" w:lineRule="auto"/>
        <w:ind w:left="298" w:right="60"/>
        <w:jc w:val="center"/>
        <w:rPr>
          <w:rFonts w:cs="Times New Roman"/>
        </w:rPr>
      </w:pPr>
      <w:r w:rsidRPr="0023499A">
        <w:rPr>
          <w:rFonts w:cs="Times New Roman"/>
        </w:rPr>
        <w:t xml:space="preserve"> (Указанное в настоящем информационном сообщении время – Московское) </w:t>
      </w:r>
    </w:p>
    <w:p w14:paraId="10E474EF" w14:textId="77777777" w:rsidR="006822D8" w:rsidRPr="0023499A" w:rsidRDefault="00F45922">
      <w:pPr>
        <w:spacing w:after="33" w:line="247" w:lineRule="auto"/>
        <w:ind w:left="298" w:right="60"/>
        <w:jc w:val="center"/>
        <w:rPr>
          <w:rFonts w:cs="Times New Roman"/>
        </w:rPr>
      </w:pPr>
      <w:r w:rsidRPr="0023499A"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766AF58" w14:textId="77777777" w:rsidR="006822D8" w:rsidRPr="0023499A" w:rsidRDefault="006822D8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961977D" w14:textId="77777777" w:rsidR="006822D8" w:rsidRPr="0023499A" w:rsidRDefault="00F45922">
      <w:pPr>
        <w:ind w:right="60"/>
        <w:rPr>
          <w:rFonts w:cs="Times New Roman"/>
        </w:rPr>
      </w:pPr>
      <w:r w:rsidRPr="0023499A">
        <w:rPr>
          <w:rFonts w:cs="Times New Roman"/>
          <w:b/>
          <w:bCs/>
        </w:rPr>
        <w:t>Предметом аукциона в составе единого лота (далее Лот) являются:</w:t>
      </w:r>
      <w:r w:rsidRPr="0023499A">
        <w:rPr>
          <w:rFonts w:cs="Times New Roman"/>
        </w:rPr>
        <w:tab/>
      </w:r>
    </w:p>
    <w:p w14:paraId="1FFD6C0E" w14:textId="58B5286F" w:rsidR="006822D8" w:rsidRPr="0023499A" w:rsidRDefault="00F45922">
      <w:pPr>
        <w:ind w:firstLine="709"/>
        <w:jc w:val="both"/>
        <w:rPr>
          <w:rFonts w:eastAsia="Times New Roman"/>
          <w:lang w:eastAsia="ru-RU"/>
        </w:rPr>
      </w:pPr>
      <w:r w:rsidRPr="0023499A">
        <w:rPr>
          <w:rFonts w:eastAsia="Times New Roman"/>
          <w:b/>
          <w:bCs/>
          <w:lang w:eastAsia="ru-RU"/>
        </w:rPr>
        <w:t xml:space="preserve">- Право на заключение договора уступки прав (требований) </w:t>
      </w:r>
      <w:r w:rsidRPr="0023499A">
        <w:t xml:space="preserve">ООО «ФИНАНСОВЫЕ РЕШЕНИЯ» в полном объеме </w:t>
      </w:r>
      <w:r w:rsidRPr="0023499A">
        <w:rPr>
          <w:rFonts w:eastAsia="Times New Roman"/>
          <w:lang w:eastAsia="ru-RU"/>
        </w:rPr>
        <w:t>к ООО «ТРК-КРАСНОГОРСК» (ИНН 5024114380), вытекающие из следующих договоров:</w:t>
      </w:r>
    </w:p>
    <w:p w14:paraId="5827202A" w14:textId="47D3C131" w:rsidR="006822D8" w:rsidRPr="00006A99" w:rsidRDefault="00F45922">
      <w:pPr>
        <w:ind w:firstLine="709"/>
        <w:jc w:val="both"/>
        <w:rPr>
          <w:rFonts w:eastAsia="Times New Roman"/>
          <w:lang w:eastAsia="ru-RU"/>
        </w:rPr>
      </w:pPr>
      <w:r w:rsidRPr="00006A99">
        <w:rPr>
          <w:rFonts w:eastAsia="Times New Roman"/>
          <w:lang w:eastAsia="ru-RU"/>
        </w:rPr>
        <w:t>1)</w:t>
      </w:r>
      <w:r w:rsidRPr="00006A99">
        <w:rPr>
          <w:rFonts w:eastAsia="Times New Roman"/>
          <w:lang w:eastAsia="ru-RU"/>
        </w:rPr>
        <w:tab/>
        <w:t>Договор  уступки прав (требований) № 0665-22/Ц от 25 мая 2022 года, возникших из  Договора кредитной линии № 725-10/КЛ от 12 ноября 2010 года (со всеми дополнительными соглашениями), в размере 5</w:t>
      </w:r>
      <w:r w:rsidR="00BA642E" w:rsidRPr="00006A99">
        <w:rPr>
          <w:rFonts w:eastAsia="Times New Roman"/>
          <w:lang w:eastAsia="ru-RU"/>
        </w:rPr>
        <w:t> 976 163 191</w:t>
      </w:r>
      <w:r w:rsidRPr="00006A99">
        <w:rPr>
          <w:rFonts w:eastAsia="Times New Roman"/>
          <w:lang w:eastAsia="ru-RU"/>
        </w:rPr>
        <w:t xml:space="preserve"> (пять миллиардов девятьсот </w:t>
      </w:r>
      <w:r w:rsidR="00BA642E" w:rsidRPr="00006A99">
        <w:rPr>
          <w:rFonts w:eastAsia="Times New Roman"/>
          <w:lang w:eastAsia="ru-RU"/>
        </w:rPr>
        <w:t>семьдесят шесть миллионов сто шестьдесят три тысячи</w:t>
      </w:r>
      <w:r w:rsidRPr="00006A99">
        <w:rPr>
          <w:rFonts w:eastAsia="Times New Roman"/>
          <w:lang w:eastAsia="ru-RU"/>
        </w:rPr>
        <w:t xml:space="preserve"> </w:t>
      </w:r>
      <w:r w:rsidR="00BA642E" w:rsidRPr="00006A99">
        <w:rPr>
          <w:rFonts w:eastAsia="Times New Roman"/>
          <w:lang w:eastAsia="ru-RU"/>
        </w:rPr>
        <w:t xml:space="preserve"> сто девяносто один</w:t>
      </w:r>
      <w:r w:rsidRPr="00006A99">
        <w:rPr>
          <w:rFonts w:eastAsia="Times New Roman"/>
          <w:lang w:eastAsia="ru-RU"/>
        </w:rPr>
        <w:t xml:space="preserve">)  </w:t>
      </w:r>
      <w:r w:rsidR="001B01E2" w:rsidRPr="00006A99">
        <w:rPr>
          <w:rFonts w:eastAsia="Times New Roman"/>
          <w:lang w:eastAsia="ru-RU"/>
        </w:rPr>
        <w:t>рубл</w:t>
      </w:r>
      <w:r w:rsidR="00BA642E" w:rsidRPr="00006A99">
        <w:rPr>
          <w:rFonts w:eastAsia="Times New Roman"/>
          <w:lang w:eastAsia="ru-RU"/>
        </w:rPr>
        <w:t>ь</w:t>
      </w:r>
      <w:r w:rsidR="001B01E2" w:rsidRPr="00006A99">
        <w:rPr>
          <w:rFonts w:eastAsia="Times New Roman"/>
          <w:lang w:eastAsia="ru-RU"/>
        </w:rPr>
        <w:t xml:space="preserve"> </w:t>
      </w:r>
      <w:r w:rsidR="00BA642E" w:rsidRPr="00006A99">
        <w:rPr>
          <w:rFonts w:eastAsia="Times New Roman"/>
          <w:lang w:eastAsia="ru-RU"/>
        </w:rPr>
        <w:t>80</w:t>
      </w:r>
      <w:r w:rsidRPr="00006A99">
        <w:rPr>
          <w:rFonts w:eastAsia="Times New Roman"/>
          <w:lang w:eastAsia="ru-RU"/>
        </w:rPr>
        <w:t xml:space="preserve"> копеек; </w:t>
      </w:r>
    </w:p>
    <w:p w14:paraId="7009C53E" w14:textId="534AA613" w:rsidR="006822D8" w:rsidRPr="00006A99" w:rsidRDefault="00F45922">
      <w:pPr>
        <w:ind w:firstLine="709"/>
        <w:jc w:val="both"/>
        <w:rPr>
          <w:rFonts w:eastAsia="Times New Roman"/>
          <w:lang w:eastAsia="ru-RU"/>
        </w:rPr>
      </w:pPr>
      <w:r w:rsidRPr="00006A99">
        <w:rPr>
          <w:rFonts w:eastAsia="Times New Roman"/>
          <w:lang w:eastAsia="ru-RU"/>
        </w:rPr>
        <w:t>2)</w:t>
      </w:r>
      <w:r w:rsidRPr="00006A99">
        <w:rPr>
          <w:rFonts w:eastAsia="Times New Roman"/>
          <w:lang w:eastAsia="ru-RU"/>
        </w:rPr>
        <w:tab/>
        <w:t xml:space="preserve">Договор займа № 07102022 от 07 октября 2022 года в размере </w:t>
      </w:r>
      <w:r w:rsidR="00BA642E" w:rsidRPr="00006A99">
        <w:rPr>
          <w:rFonts w:eastAsia="Times New Roman"/>
          <w:lang w:eastAsia="ru-RU"/>
        </w:rPr>
        <w:t>506 905 219</w:t>
      </w:r>
      <w:r w:rsidRPr="00006A99">
        <w:rPr>
          <w:rFonts w:eastAsia="Times New Roman"/>
          <w:lang w:eastAsia="ru-RU"/>
        </w:rPr>
        <w:t xml:space="preserve"> (пятьсот </w:t>
      </w:r>
      <w:r w:rsidR="00BA642E" w:rsidRPr="00006A99">
        <w:rPr>
          <w:rFonts w:eastAsia="Times New Roman"/>
          <w:lang w:eastAsia="ru-RU"/>
        </w:rPr>
        <w:t xml:space="preserve">шесть </w:t>
      </w:r>
      <w:r w:rsidRPr="00006A99">
        <w:rPr>
          <w:rFonts w:eastAsia="Times New Roman"/>
          <w:lang w:eastAsia="ru-RU"/>
        </w:rPr>
        <w:t>миллион</w:t>
      </w:r>
      <w:r w:rsidR="005B344C" w:rsidRPr="00006A99">
        <w:rPr>
          <w:rFonts w:eastAsia="Times New Roman"/>
          <w:lang w:eastAsia="ru-RU"/>
        </w:rPr>
        <w:t>ов</w:t>
      </w:r>
      <w:r w:rsidRPr="00006A99">
        <w:rPr>
          <w:rFonts w:eastAsia="Times New Roman"/>
          <w:lang w:eastAsia="ru-RU"/>
        </w:rPr>
        <w:t xml:space="preserve"> </w:t>
      </w:r>
      <w:r w:rsidR="00BA642E" w:rsidRPr="00006A99">
        <w:rPr>
          <w:rFonts w:eastAsia="Times New Roman"/>
          <w:lang w:eastAsia="ru-RU"/>
        </w:rPr>
        <w:t>девятьсот пять тысяч</w:t>
      </w:r>
      <w:r w:rsidRPr="00006A99">
        <w:rPr>
          <w:rFonts w:eastAsia="Times New Roman"/>
          <w:lang w:eastAsia="ru-RU"/>
        </w:rPr>
        <w:t xml:space="preserve"> </w:t>
      </w:r>
      <w:r w:rsidR="00BA642E" w:rsidRPr="00006A99">
        <w:rPr>
          <w:rFonts w:eastAsia="Times New Roman"/>
          <w:lang w:eastAsia="ru-RU"/>
        </w:rPr>
        <w:t>двести девятнадцать</w:t>
      </w:r>
      <w:r w:rsidRPr="00006A99">
        <w:rPr>
          <w:rFonts w:eastAsia="Times New Roman"/>
          <w:lang w:eastAsia="ru-RU"/>
        </w:rPr>
        <w:t xml:space="preserve">) рублей </w:t>
      </w:r>
      <w:r w:rsidR="00BA642E" w:rsidRPr="00006A99">
        <w:rPr>
          <w:rFonts w:eastAsia="Times New Roman"/>
          <w:lang w:eastAsia="ru-RU"/>
        </w:rPr>
        <w:t>10</w:t>
      </w:r>
      <w:r w:rsidRPr="00006A99">
        <w:rPr>
          <w:rFonts w:eastAsia="Times New Roman"/>
          <w:lang w:eastAsia="ru-RU"/>
        </w:rPr>
        <w:t xml:space="preserve"> копе</w:t>
      </w:r>
      <w:r w:rsidR="00BA642E" w:rsidRPr="00006A99">
        <w:rPr>
          <w:rFonts w:eastAsia="Times New Roman"/>
          <w:lang w:eastAsia="ru-RU"/>
        </w:rPr>
        <w:t>е</w:t>
      </w:r>
      <w:r w:rsidRPr="00006A99">
        <w:rPr>
          <w:rFonts w:eastAsia="Times New Roman"/>
          <w:lang w:eastAsia="ru-RU"/>
        </w:rPr>
        <w:t xml:space="preserve">к, со сроком действия до 31.05.2027 года включительно. </w:t>
      </w:r>
    </w:p>
    <w:p w14:paraId="26BD59E3" w14:textId="77777777" w:rsidR="005B344C" w:rsidRPr="00006A99" w:rsidRDefault="005B344C" w:rsidP="005B344C">
      <w:pPr>
        <w:jc w:val="both"/>
      </w:pPr>
    </w:p>
    <w:p w14:paraId="41E0E17F" w14:textId="11DD820C" w:rsidR="006822D8" w:rsidRPr="00BA642E" w:rsidRDefault="00F45922" w:rsidP="005B344C">
      <w:pPr>
        <w:jc w:val="both"/>
        <w:rPr>
          <w:rFonts w:eastAsia="Times New Roman"/>
          <w:b/>
          <w:bCs/>
          <w:lang w:eastAsia="ru-RU"/>
        </w:rPr>
      </w:pPr>
      <w:r w:rsidRPr="00006A99">
        <w:t xml:space="preserve">Размер уступаемых прав – в полном объеме </w:t>
      </w:r>
      <w:r w:rsidR="00A31917" w:rsidRPr="00006A99">
        <w:t xml:space="preserve">на дату проведения электронного аукциона </w:t>
      </w:r>
      <w:r w:rsidRPr="00006A99">
        <w:t xml:space="preserve">составляет </w:t>
      </w:r>
      <w:r w:rsidRPr="00006A99">
        <w:rPr>
          <w:b/>
          <w:bCs/>
        </w:rPr>
        <w:t xml:space="preserve">6 </w:t>
      </w:r>
      <w:r w:rsidR="00D0793A" w:rsidRPr="00006A99">
        <w:rPr>
          <w:b/>
          <w:bCs/>
        </w:rPr>
        <w:t xml:space="preserve">483 068 410 </w:t>
      </w:r>
      <w:r w:rsidRPr="00006A99">
        <w:rPr>
          <w:b/>
          <w:bCs/>
        </w:rPr>
        <w:t xml:space="preserve">(шесть миллиардов </w:t>
      </w:r>
      <w:r w:rsidR="00D0793A" w:rsidRPr="00006A99">
        <w:rPr>
          <w:rFonts w:eastAsia="Times New Roman"/>
          <w:b/>
          <w:bCs/>
          <w:lang w:eastAsia="ru-RU"/>
        </w:rPr>
        <w:t>четыреста восемьдесят три миллиона шесть</w:t>
      </w:r>
      <w:r w:rsidR="00D0793A" w:rsidRPr="00BA642E">
        <w:rPr>
          <w:rFonts w:eastAsia="Times New Roman"/>
          <w:b/>
          <w:bCs/>
          <w:lang w:eastAsia="ru-RU"/>
        </w:rPr>
        <w:t>десят восемь</w:t>
      </w:r>
      <w:r w:rsidR="005B344C" w:rsidRPr="00BA642E">
        <w:rPr>
          <w:rFonts w:eastAsia="Times New Roman"/>
          <w:b/>
          <w:bCs/>
          <w:lang w:eastAsia="ru-RU"/>
        </w:rPr>
        <w:t xml:space="preserve"> </w:t>
      </w:r>
      <w:r w:rsidR="00D0793A" w:rsidRPr="00BA642E">
        <w:rPr>
          <w:rFonts w:eastAsia="Times New Roman"/>
          <w:b/>
          <w:bCs/>
          <w:lang w:eastAsia="ru-RU"/>
        </w:rPr>
        <w:t xml:space="preserve">тысяч четыреста </w:t>
      </w:r>
      <w:r w:rsidR="005B344C" w:rsidRPr="00BA642E">
        <w:rPr>
          <w:rFonts w:eastAsia="Times New Roman"/>
          <w:b/>
          <w:bCs/>
          <w:lang w:eastAsia="ru-RU"/>
        </w:rPr>
        <w:t>десять)</w:t>
      </w:r>
      <w:r w:rsidRPr="00BA642E">
        <w:rPr>
          <w:b/>
          <w:bCs/>
        </w:rPr>
        <w:t xml:space="preserve"> рубл</w:t>
      </w:r>
      <w:r w:rsidR="005B344C" w:rsidRPr="00BA642E">
        <w:rPr>
          <w:b/>
          <w:bCs/>
        </w:rPr>
        <w:t>ей</w:t>
      </w:r>
      <w:r w:rsidRPr="00BA642E">
        <w:rPr>
          <w:b/>
          <w:bCs/>
        </w:rPr>
        <w:t xml:space="preserve"> 90 копеек, по состоянию на </w:t>
      </w:r>
      <w:r w:rsidR="005B344C" w:rsidRPr="00BA642E">
        <w:rPr>
          <w:b/>
          <w:bCs/>
        </w:rPr>
        <w:t>25</w:t>
      </w:r>
      <w:r w:rsidRPr="00BA642E">
        <w:rPr>
          <w:b/>
          <w:bCs/>
        </w:rPr>
        <w:t>.</w:t>
      </w:r>
      <w:r w:rsidR="005B344C" w:rsidRPr="00BA642E">
        <w:rPr>
          <w:b/>
          <w:bCs/>
        </w:rPr>
        <w:t>03</w:t>
      </w:r>
      <w:r w:rsidRPr="00BA642E">
        <w:rPr>
          <w:b/>
          <w:bCs/>
        </w:rPr>
        <w:t>.202</w:t>
      </w:r>
      <w:r w:rsidR="005B344C" w:rsidRPr="00BA642E">
        <w:rPr>
          <w:b/>
          <w:bCs/>
        </w:rPr>
        <w:t>5</w:t>
      </w:r>
      <w:r w:rsidRPr="00BA642E">
        <w:rPr>
          <w:b/>
          <w:bCs/>
        </w:rPr>
        <w:t xml:space="preserve"> года.</w:t>
      </w:r>
    </w:p>
    <w:p w14:paraId="6B379648" w14:textId="77777777" w:rsidR="006822D8" w:rsidRDefault="00F45922">
      <w:pPr>
        <w:jc w:val="both"/>
      </w:pPr>
      <w:r w:rsidRPr="00BA642E">
        <w:t>Точная сумма уступаемых обязательств будет определена на дату заключения договора</w:t>
      </w:r>
      <w:r w:rsidRPr="0023499A">
        <w:t xml:space="preserve"> уступки прав требования (далее – «Права (требования)»).</w:t>
      </w:r>
    </w:p>
    <w:p w14:paraId="6B284C0D" w14:textId="77777777" w:rsidR="005B344C" w:rsidRPr="0023499A" w:rsidRDefault="005B344C">
      <w:pPr>
        <w:jc w:val="both"/>
      </w:pPr>
    </w:p>
    <w:p w14:paraId="1B7CF600" w14:textId="77777777" w:rsidR="006822D8" w:rsidRPr="0023499A" w:rsidRDefault="00F45922">
      <w:pPr>
        <w:ind w:firstLine="709"/>
        <w:jc w:val="both"/>
        <w:rPr>
          <w:rFonts w:eastAsia="Times New Roman"/>
          <w:lang w:eastAsia="ru-RU"/>
        </w:rPr>
      </w:pPr>
      <w:r w:rsidRPr="0023499A">
        <w:rPr>
          <w:rFonts w:eastAsia="Times New Roman"/>
          <w:b/>
          <w:bCs/>
          <w:lang w:eastAsia="ru-RU"/>
        </w:rPr>
        <w:t>- Право на заключение договора купли-продажи Доли</w:t>
      </w:r>
      <w:r w:rsidRPr="0023499A">
        <w:rPr>
          <w:rFonts w:eastAsia="Times New Roman"/>
          <w:lang w:eastAsia="ru-RU"/>
        </w:rPr>
        <w:t xml:space="preserve"> в размере 100 % (сто процентов) уставного капитала Общества с ограниченной ответственностью «ТРК-КРАСНОГОРСК».</w:t>
      </w:r>
    </w:p>
    <w:p w14:paraId="23F60EB5" w14:textId="77777777" w:rsidR="006822D8" w:rsidRPr="0023499A" w:rsidRDefault="00F45922">
      <w:pPr>
        <w:jc w:val="both"/>
        <w:rPr>
          <w:rFonts w:eastAsia="Times New Roman"/>
          <w:lang w:eastAsia="ru-RU"/>
        </w:rPr>
      </w:pPr>
      <w:r w:rsidRPr="0023499A">
        <w:rPr>
          <w:rFonts w:eastAsia="Times New Roman"/>
          <w:color w:val="000000"/>
          <w:lang w:eastAsia="zh-CN"/>
        </w:rPr>
        <w:t xml:space="preserve">Сведения об </w:t>
      </w:r>
      <w:r w:rsidRPr="0023499A">
        <w:rPr>
          <w:rFonts w:eastAsia="Times New Roman"/>
          <w:lang w:eastAsia="ru-RU"/>
        </w:rPr>
        <w:t>Обществе с ограниченной ответственностью «ТРК-КРАСНОГОРСК</w:t>
      </w:r>
      <w:r w:rsidRPr="0023499A">
        <w:rPr>
          <w:rFonts w:eastAsia="Times New Roman"/>
          <w:color w:val="000000"/>
          <w:lang w:eastAsia="zh-CN"/>
        </w:rPr>
        <w:t>»:</w:t>
      </w:r>
    </w:p>
    <w:p w14:paraId="319EEBC7" w14:textId="77777777" w:rsidR="006822D8" w:rsidRPr="0023499A" w:rsidRDefault="00F45922">
      <w:pPr>
        <w:pStyle w:val="affe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3499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Доля в размере 100 (сто)% в уставном капитале общества с ограниченной ответственностью «ТРК-КРАСНОГОРСК» (далее- Общество), номинальной стоимостью 10 000 (десять тысяч) рублей. </w:t>
      </w:r>
    </w:p>
    <w:p w14:paraId="38C809B6" w14:textId="11136B70" w:rsidR="006822D8" w:rsidRPr="0023499A" w:rsidRDefault="00F45922">
      <w:pPr>
        <w:pStyle w:val="affe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3499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Полное наименование: общество с ограниченной ответственностью «ТРК-КРАСНОГОРСК»</w:t>
      </w:r>
      <w:r w:rsidR="00006A9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6D294B7A" w14:textId="77777777" w:rsidR="006822D8" w:rsidRPr="0023499A" w:rsidRDefault="00F45922">
      <w:pPr>
        <w:pStyle w:val="affe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3499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Сокращенное наименование: ООО «ТРК-КРАСНОГОРСК»;</w:t>
      </w:r>
    </w:p>
    <w:p w14:paraId="644188A5" w14:textId="77777777" w:rsidR="006822D8" w:rsidRPr="0023499A" w:rsidRDefault="00F45922">
      <w:pPr>
        <w:pStyle w:val="affe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3499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 xml:space="preserve">Адрес Общества: 143402, Московская область, г. Красногорск, ул. Знаменская, д. 5; </w:t>
      </w:r>
    </w:p>
    <w:p w14:paraId="41240F90" w14:textId="77777777" w:rsidR="006822D8" w:rsidRPr="0023499A" w:rsidRDefault="00F45922">
      <w:pPr>
        <w:pStyle w:val="affe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3499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Зарегистрировано Межрайонной инспекцией Федеральной налоговой службы №23 по Московской области 25.08.2010 года.</w:t>
      </w:r>
    </w:p>
    <w:p w14:paraId="1F75D730" w14:textId="77777777" w:rsidR="006822D8" w:rsidRPr="0023499A" w:rsidRDefault="00F45922">
      <w:pPr>
        <w:pStyle w:val="aff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99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ОГРН 1105024005350, ИНН 5024114380, КПП 502401001.</w:t>
      </w:r>
    </w:p>
    <w:p w14:paraId="06CD180B" w14:textId="77777777" w:rsidR="006822D8" w:rsidRPr="0023499A" w:rsidRDefault="006822D8">
      <w:pPr>
        <w:jc w:val="both"/>
        <w:rPr>
          <w:rFonts w:eastAsia="Times New Roman"/>
          <w:b/>
          <w:bCs/>
          <w:lang w:eastAsia="zh-CN"/>
        </w:rPr>
      </w:pPr>
    </w:p>
    <w:p w14:paraId="05201C0A" w14:textId="37FAC5DB" w:rsidR="006822D8" w:rsidRPr="0023499A" w:rsidRDefault="00F45922">
      <w:pPr>
        <w:jc w:val="both"/>
        <w:rPr>
          <w:rFonts w:eastAsia="Times New Roman"/>
          <w:b/>
          <w:bCs/>
          <w:lang w:eastAsia="ru-RU"/>
        </w:rPr>
      </w:pPr>
      <w:r w:rsidRPr="0023499A">
        <w:rPr>
          <w:rFonts w:eastAsia="Times New Roman"/>
          <w:b/>
          <w:bCs/>
          <w:lang w:eastAsia="zh-CN"/>
        </w:rPr>
        <w:t xml:space="preserve">Объекты, принадлежащие ООО </w:t>
      </w:r>
      <w:r w:rsidRPr="0023499A">
        <w:rPr>
          <w:rFonts w:eastAsia="Times New Roman"/>
          <w:b/>
          <w:bCs/>
          <w:color w:val="000000"/>
          <w:lang w:eastAsia="zh-CN"/>
        </w:rPr>
        <w:t>«ТРК-КРАСНОГОРСК</w:t>
      </w:r>
      <w:r w:rsidR="00125B58" w:rsidRPr="0023499A">
        <w:rPr>
          <w:rFonts w:eastAsia="Times New Roman"/>
          <w:b/>
          <w:bCs/>
          <w:color w:val="000000"/>
          <w:lang w:eastAsia="zh-CN"/>
        </w:rPr>
        <w:t>»</w:t>
      </w:r>
      <w:r w:rsidR="00125B58" w:rsidRPr="0023499A">
        <w:rPr>
          <w:rFonts w:eastAsia="Times New Roman"/>
          <w:b/>
          <w:bCs/>
          <w:lang w:eastAsia="zh-CN"/>
        </w:rPr>
        <w:t>:</w:t>
      </w:r>
    </w:p>
    <w:p w14:paraId="3BE06E65" w14:textId="77777777" w:rsidR="006822D8" w:rsidRPr="0023499A" w:rsidRDefault="006822D8">
      <w:pPr>
        <w:pStyle w:val="affe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BF7EC76" w14:textId="77777777" w:rsidR="006822D8" w:rsidRPr="0023499A" w:rsidRDefault="00F45922">
      <w:pPr>
        <w:pStyle w:val="aff9"/>
        <w:jc w:val="both"/>
        <w:rPr>
          <w:rFonts w:eastAsia="Times New Roman" w:cs="Times New Roman"/>
          <w:sz w:val="23"/>
          <w:szCs w:val="23"/>
          <w:lang w:eastAsia="ar-SA" w:bidi="ar-SA"/>
        </w:rPr>
      </w:pPr>
      <w:bookmarkStart w:id="1" w:name="_Hlk131520194"/>
      <w:r w:rsidRPr="0023499A">
        <w:rPr>
          <w:b/>
          <w:bCs/>
          <w:sz w:val="23"/>
          <w:szCs w:val="23"/>
          <w:u w:val="single"/>
          <w:lang w:eastAsia="ar-SA"/>
        </w:rPr>
        <w:t>Объект 1:</w:t>
      </w:r>
      <w:r w:rsidRPr="0023499A">
        <w:rPr>
          <w:sz w:val="23"/>
          <w:szCs w:val="23"/>
          <w:lang w:eastAsia="ar-SA"/>
        </w:rPr>
        <w:t xml:space="preserve"> Здание (назначение: нежилое здание, наименование коммерческий центр, общей площадью 20 901,6 кв.м, расположенное по адресу: Российская Федерация, Московская область, городской округ Красногорск, город Красногорск, улица Знаменская, дом 5, с кадастровым номером: 50:11:0010104:2417 находящееся в собственности Продавца, о чем 10.01.2013г. в ЕГРН сделана запись регистрации № 50-50-11/129/2012-100.</w:t>
      </w:r>
    </w:p>
    <w:p w14:paraId="6137478D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(обременения) в соответствии с выпиской ЕГРН от 11.03.2025;</w:t>
      </w:r>
    </w:p>
    <w:p w14:paraId="20C0E083" w14:textId="297BE7CC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2:</w:t>
      </w:r>
      <w:r w:rsidRPr="0023499A">
        <w:rPr>
          <w:sz w:val="23"/>
          <w:szCs w:val="23"/>
          <w:lang w:eastAsia="ar-SA"/>
        </w:rPr>
        <w:t xml:space="preserve"> Здание, назначение: нежилое здание, общей площадью 24 094,4 кв.м, расположенное по адресу: Московская область, р-н Красногорский, г Красногорск, ул</w:t>
      </w:r>
      <w:r w:rsidR="00BC3E9A">
        <w:rPr>
          <w:sz w:val="23"/>
          <w:szCs w:val="23"/>
          <w:lang w:eastAsia="ar-SA"/>
        </w:rPr>
        <w:t>.</w:t>
      </w:r>
      <w:r w:rsidRPr="0023499A">
        <w:rPr>
          <w:sz w:val="23"/>
          <w:szCs w:val="23"/>
          <w:lang w:eastAsia="ar-SA"/>
        </w:rPr>
        <w:t xml:space="preserve"> Знаменская, д 5, с кадастровым номером: 50:11:0010104:7364  находящееся в собственности Продавца, о чем 10.08.2015 г. в ЕГРН сделана запись регистрации № 50-50/001-50/001/004/2015-7356/1. </w:t>
      </w:r>
    </w:p>
    <w:p w14:paraId="2271D7D6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(обременения) в соответствии с выпиской ЕГРН от 11.03.2025;</w:t>
      </w:r>
    </w:p>
    <w:p w14:paraId="0471E2D8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3</w:t>
      </w:r>
      <w:r w:rsidRPr="0023499A">
        <w:rPr>
          <w:sz w:val="23"/>
          <w:szCs w:val="23"/>
          <w:u w:val="single"/>
          <w:lang w:eastAsia="ar-SA"/>
        </w:rPr>
        <w:t>:</w:t>
      </w:r>
      <w:r w:rsidRPr="0023499A">
        <w:rPr>
          <w:sz w:val="23"/>
          <w:szCs w:val="23"/>
          <w:lang w:eastAsia="ar-SA"/>
        </w:rPr>
        <w:t xml:space="preserve"> Сооружение, назначение: водоотведение, наименование: ливневая канализация, дренаж, общей протяженностью 983 м., расположенное по адресу: Московская область, г. Красногорск, ул. Знаменская, д. 5, с кадастровым номером: 50:11:0010104:2421 находящееся в собственности Продавца, о чем 30.01.2014г. в ЕГРН сделана запись регистрации № 50-50-11/112/2013-049.</w:t>
      </w:r>
    </w:p>
    <w:p w14:paraId="2018317E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(обременения)</w:t>
      </w:r>
      <w:r w:rsidRPr="0023499A">
        <w:rPr>
          <w:sz w:val="23"/>
          <w:szCs w:val="23"/>
          <w:lang w:eastAsia="ar-SA"/>
        </w:rPr>
        <w:t xml:space="preserve">: </w:t>
      </w:r>
      <w:r w:rsidRPr="0023499A">
        <w:rPr>
          <w:sz w:val="23"/>
          <w:szCs w:val="23"/>
          <w:u w:val="single"/>
          <w:lang w:eastAsia="ar-SA"/>
        </w:rPr>
        <w:t xml:space="preserve">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5B2F6B04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4</w:t>
      </w:r>
      <w:r w:rsidRPr="0023499A">
        <w:rPr>
          <w:sz w:val="23"/>
          <w:szCs w:val="23"/>
          <w:u w:val="single"/>
          <w:lang w:eastAsia="ar-SA"/>
        </w:rPr>
        <w:t>:</w:t>
      </w:r>
      <w:r w:rsidRPr="0023499A">
        <w:rPr>
          <w:sz w:val="23"/>
          <w:szCs w:val="23"/>
          <w:lang w:eastAsia="ar-SA"/>
        </w:rPr>
        <w:t xml:space="preserve"> Сооружение, назначение: нежилое, наименование: газопровод среднего давления, общей протяженностью 277 метров, расположенное по адресу: Московская область, р-н. Красногорский, г. Красногорск, ул. Знаменская, д. 5, с кадастровым номером: 50:11:0010104:7362, находящееся в собственности Продавца, о чем 01.09.2015г. в ЕГРН сделана запись регистрации № 50-50/011-50/011/011/2015-2398/1.</w:t>
      </w:r>
    </w:p>
    <w:p w14:paraId="452953CA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(Ограничения (обременения)</w:t>
      </w:r>
      <w:r w:rsidRPr="0023499A">
        <w:rPr>
          <w:sz w:val="23"/>
          <w:szCs w:val="23"/>
          <w:lang w:eastAsia="ar-SA"/>
        </w:rPr>
        <w:t xml:space="preserve">: </w:t>
      </w:r>
      <w:r w:rsidRPr="0023499A">
        <w:rPr>
          <w:sz w:val="23"/>
          <w:szCs w:val="23"/>
          <w:u w:val="single"/>
          <w:lang w:eastAsia="ar-SA"/>
        </w:rPr>
        <w:t xml:space="preserve">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5D805654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5:</w:t>
      </w:r>
      <w:r w:rsidRPr="0023499A">
        <w:rPr>
          <w:sz w:val="23"/>
          <w:szCs w:val="23"/>
          <w:lang w:eastAsia="ar-SA"/>
        </w:rPr>
        <w:t xml:space="preserve"> Сооружение, назначение: теплоснабжение, наименование: теплоснабжение, общей протяженностью 159 метра, расположенное по адресу: Московская область,  г. Красногорск, ул. Знаменская, д. 5, с кадастровым номером: 50:11:0010304:1685, находящееся в собственности Продавца, о чем 30.01.2014г. в ЕГРН сделана запись регистрации  50-50-11/136/2013-141 </w:t>
      </w:r>
    </w:p>
    <w:p w14:paraId="1F7CCE93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(обременения)</w:t>
      </w:r>
      <w:r w:rsidRPr="0023499A">
        <w:rPr>
          <w:sz w:val="23"/>
          <w:szCs w:val="23"/>
          <w:lang w:eastAsia="ar-SA"/>
        </w:rPr>
        <w:t xml:space="preserve">: </w:t>
      </w:r>
      <w:r w:rsidRPr="0023499A">
        <w:rPr>
          <w:sz w:val="23"/>
          <w:szCs w:val="23"/>
          <w:u w:val="single"/>
          <w:lang w:eastAsia="ar-SA"/>
        </w:rPr>
        <w:t xml:space="preserve">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120DB320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6</w:t>
      </w:r>
      <w:r w:rsidRPr="0023499A">
        <w:rPr>
          <w:sz w:val="23"/>
          <w:szCs w:val="23"/>
          <w:u w:val="single"/>
          <w:lang w:eastAsia="ar-SA"/>
        </w:rPr>
        <w:t>:</w:t>
      </w:r>
      <w:r w:rsidRPr="0023499A">
        <w:rPr>
          <w:sz w:val="23"/>
          <w:szCs w:val="23"/>
          <w:lang w:eastAsia="ar-SA"/>
        </w:rPr>
        <w:t xml:space="preserve"> Сооружение, назначение: канализование, наименование: канализация, общей протяженностью 234 метра, расположенное по адресу: Московская область, г. Красногорск, улица Знаменская, д. 5, с кадастровым номером: 50:11:0010104:2420, находящееся в собственности Продавца, о чем 30.01.2014г. в ЕГРН сделана запись регистрации   № 50-50-11/136/2013-139  </w:t>
      </w:r>
    </w:p>
    <w:p w14:paraId="329D7E4F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(обременения)</w:t>
      </w:r>
      <w:r w:rsidRPr="0023499A">
        <w:rPr>
          <w:sz w:val="23"/>
          <w:szCs w:val="23"/>
          <w:lang w:eastAsia="ar-SA"/>
        </w:rPr>
        <w:t xml:space="preserve">: </w:t>
      </w:r>
      <w:r w:rsidRPr="0023499A">
        <w:rPr>
          <w:sz w:val="23"/>
          <w:szCs w:val="23"/>
          <w:u w:val="single"/>
          <w:lang w:eastAsia="ar-SA"/>
        </w:rPr>
        <w:t xml:space="preserve">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5F037291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7</w:t>
      </w:r>
      <w:r w:rsidRPr="0023499A">
        <w:rPr>
          <w:sz w:val="23"/>
          <w:szCs w:val="23"/>
          <w:u w:val="single"/>
          <w:lang w:eastAsia="ar-SA"/>
        </w:rPr>
        <w:t>:</w:t>
      </w:r>
      <w:r w:rsidRPr="0023499A">
        <w:rPr>
          <w:sz w:val="23"/>
          <w:szCs w:val="23"/>
          <w:lang w:eastAsia="ar-SA"/>
        </w:rPr>
        <w:t xml:space="preserve"> Сооружение, назначение: электроснабжение, наименование: электроснабжение, общей протяженностью 115 метров, расположенное по адресу: Московская область, г. Красногорск, ул. Знаменская, д. 5, с кадастровым номером: 50:11:0010104:2419, находящееся в собственности Продавца, о чем 30.01.2014г. в ЕГРН сделана запись регистрации № 50-50-11/136/2013-140.</w:t>
      </w:r>
    </w:p>
    <w:p w14:paraId="224F04A9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(обременения)</w:t>
      </w:r>
      <w:r w:rsidRPr="0023499A">
        <w:rPr>
          <w:sz w:val="23"/>
          <w:szCs w:val="23"/>
          <w:lang w:eastAsia="ar-SA"/>
        </w:rPr>
        <w:t xml:space="preserve">: </w:t>
      </w:r>
      <w:r w:rsidRPr="0023499A">
        <w:rPr>
          <w:sz w:val="23"/>
          <w:szCs w:val="23"/>
          <w:u w:val="single"/>
          <w:lang w:eastAsia="ar-SA"/>
        </w:rPr>
        <w:t xml:space="preserve">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4C729505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8</w:t>
      </w:r>
      <w:r w:rsidRPr="0023499A">
        <w:rPr>
          <w:sz w:val="23"/>
          <w:szCs w:val="23"/>
          <w:u w:val="single"/>
          <w:lang w:eastAsia="ar-SA"/>
        </w:rPr>
        <w:t>:</w:t>
      </w:r>
      <w:r w:rsidRPr="0023499A">
        <w:rPr>
          <w:sz w:val="23"/>
          <w:szCs w:val="23"/>
          <w:lang w:eastAsia="ar-SA"/>
        </w:rPr>
        <w:t xml:space="preserve"> Сооружение, назначение: нежилое, наименование: газопровод низкого давления, общей протяженностью 30 метров, расположенное по адресу: Московская область, р-н. Красногорский, г. Красногорск, ул. Знаменская, д. 5, с кадастровым номером: 50:11:0010104:7361, находящееся в собственности Продавца, о чем 01.09.2015г. в ЕГРН сделана запись регистрации № 50-50/011-50/011/011/2015-2397/1.</w:t>
      </w:r>
    </w:p>
    <w:p w14:paraId="62CBC18C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lastRenderedPageBreak/>
        <w:t>Ограничения (обременения)</w:t>
      </w:r>
      <w:r w:rsidRPr="0023499A">
        <w:rPr>
          <w:sz w:val="23"/>
          <w:szCs w:val="23"/>
          <w:lang w:eastAsia="ar-SA"/>
        </w:rPr>
        <w:t xml:space="preserve">: </w:t>
      </w:r>
      <w:r w:rsidRPr="0023499A">
        <w:rPr>
          <w:sz w:val="23"/>
          <w:szCs w:val="23"/>
          <w:u w:val="single"/>
          <w:lang w:eastAsia="ar-SA"/>
        </w:rPr>
        <w:t xml:space="preserve">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3DCD04CE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9</w:t>
      </w:r>
      <w:r w:rsidRPr="0023499A">
        <w:rPr>
          <w:sz w:val="23"/>
          <w:szCs w:val="23"/>
          <w:u w:val="single"/>
          <w:lang w:eastAsia="ar-SA"/>
        </w:rPr>
        <w:t>:</w:t>
      </w:r>
      <w:r w:rsidRPr="0023499A">
        <w:rPr>
          <w:sz w:val="23"/>
          <w:szCs w:val="23"/>
          <w:lang w:eastAsia="ar-SA"/>
        </w:rPr>
        <w:t xml:space="preserve"> Здание назначение: нежилое, наименование: Подстанция ТП-14076, общая площадь 21,7 кв.м., расположенное по адресу: Московская область, г. Красногорск, ул. Знаменская, д. 5, с кадастровым номером: 50:11:0010104:2416, находящееся в собственности Продавца, о чем 30.01.2014г. в ЕГРН сделана запись регистрации № 50-50-11/112/2013-050.</w:t>
      </w:r>
    </w:p>
    <w:p w14:paraId="7D3E30B8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 xml:space="preserve">Ограничения (обременения): 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55DFF389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10</w:t>
      </w:r>
      <w:r w:rsidRPr="0023499A">
        <w:rPr>
          <w:sz w:val="23"/>
          <w:szCs w:val="23"/>
          <w:u w:val="single"/>
          <w:lang w:eastAsia="ar-SA"/>
        </w:rPr>
        <w:t>:</w:t>
      </w:r>
      <w:r w:rsidRPr="0023499A">
        <w:rPr>
          <w:sz w:val="23"/>
          <w:szCs w:val="23"/>
          <w:lang w:eastAsia="ar-SA"/>
        </w:rPr>
        <w:t xml:space="preserve"> Сооружение, назначение: транспортное, наименование: автостоянка, общей площадью 9 490 кв.м, расположенное по адресу: Московская область, г. Красногорск, ул. Знаменская, д. 5, с кадастровым номером: 50:11:0010104:2415, находящееся в собственности Продавца, о чем 30.01.2014г. в ЕГРН сделана запись регистрации № 50-50-11/136/2013-142 </w:t>
      </w:r>
    </w:p>
    <w:p w14:paraId="0B8EAFCE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(обременения)</w:t>
      </w:r>
      <w:r w:rsidRPr="0023499A">
        <w:rPr>
          <w:sz w:val="23"/>
          <w:szCs w:val="23"/>
          <w:lang w:eastAsia="ar-SA"/>
        </w:rPr>
        <w:t xml:space="preserve">: </w:t>
      </w:r>
      <w:r w:rsidRPr="0023499A">
        <w:rPr>
          <w:sz w:val="23"/>
          <w:szCs w:val="23"/>
          <w:u w:val="single"/>
          <w:lang w:eastAsia="ar-SA"/>
        </w:rPr>
        <w:t xml:space="preserve">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7BFB2DED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b/>
          <w:bCs/>
          <w:sz w:val="23"/>
          <w:szCs w:val="23"/>
          <w:u w:val="single"/>
          <w:lang w:eastAsia="ar-SA"/>
        </w:rPr>
        <w:t>Объект 11</w:t>
      </w:r>
      <w:r w:rsidRPr="0023499A">
        <w:rPr>
          <w:sz w:val="23"/>
          <w:szCs w:val="23"/>
          <w:u w:val="single"/>
          <w:lang w:eastAsia="ar-SA"/>
        </w:rPr>
        <w:t>:</w:t>
      </w:r>
      <w:r w:rsidRPr="0023499A">
        <w:rPr>
          <w:sz w:val="23"/>
          <w:szCs w:val="23"/>
          <w:lang w:eastAsia="ar-SA"/>
        </w:rPr>
        <w:t xml:space="preserve"> Сооружение, назначение: нежилое, наименование: МРП7000, общей площадью 2,6 кв.м, расположенное по адресу: Московская область, г. Красногорск, ул. Знаменская, д. 5, с кадастровым номером: 50:11:0010104:7392, находящееся в собственности Продавца, о чем 03.03.2016г. в ЕГРН сделана запись регистрации № 50-50/011-50/011/005/2016-785/1.</w:t>
      </w:r>
    </w:p>
    <w:p w14:paraId="6E1DD0DC" w14:textId="77777777" w:rsidR="006822D8" w:rsidRPr="0023499A" w:rsidRDefault="00F45922">
      <w:pPr>
        <w:pStyle w:val="aff9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u w:val="single"/>
          <w:lang w:eastAsia="ar-SA"/>
        </w:rPr>
        <w:t>Ограничения (обременения)</w:t>
      </w:r>
      <w:r w:rsidRPr="0023499A">
        <w:rPr>
          <w:sz w:val="23"/>
          <w:szCs w:val="23"/>
          <w:lang w:eastAsia="ar-SA"/>
        </w:rPr>
        <w:t xml:space="preserve">: </w:t>
      </w:r>
      <w:r w:rsidRPr="0023499A">
        <w:rPr>
          <w:sz w:val="23"/>
          <w:szCs w:val="23"/>
          <w:u w:val="single"/>
          <w:lang w:eastAsia="ar-SA"/>
        </w:rPr>
        <w:t xml:space="preserve">в соответствии с выпиской ЕГРН от 11.03.2025 </w:t>
      </w:r>
      <w:r w:rsidRPr="0023499A">
        <w:rPr>
          <w:sz w:val="23"/>
          <w:szCs w:val="23"/>
          <w:lang w:eastAsia="ar-SA"/>
        </w:rPr>
        <w:t>не зарегистрированы;</w:t>
      </w:r>
    </w:p>
    <w:p w14:paraId="08E27A31" w14:textId="77777777" w:rsidR="006822D8" w:rsidRPr="0023499A" w:rsidRDefault="00F45922">
      <w:pPr>
        <w:pStyle w:val="aff9"/>
        <w:ind w:firstLine="708"/>
        <w:jc w:val="both"/>
        <w:rPr>
          <w:sz w:val="23"/>
          <w:szCs w:val="23"/>
          <w:lang w:eastAsia="ar-SA"/>
        </w:rPr>
      </w:pPr>
      <w:r w:rsidRPr="0023499A">
        <w:rPr>
          <w:sz w:val="23"/>
          <w:szCs w:val="23"/>
          <w:lang w:eastAsia="ar-SA"/>
        </w:rPr>
        <w:t>Объекты включают в себя все неотделимыми улучшения и инженерное оборудование и коммуникации (если таковые имеются), установленные в Объектах недвижимости и / или находящимися за пределами Объектов и используемые для эксплуатации исключительно объектов недвижимости, активов Общества с ограниченной ответственностью «ТРК-КРАСНОГОРСК».</w:t>
      </w:r>
    </w:p>
    <w:p w14:paraId="73765D6C" w14:textId="77777777" w:rsidR="006822D8" w:rsidRPr="0023499A" w:rsidRDefault="00F45922">
      <w:pPr>
        <w:ind w:right="-57" w:firstLine="708"/>
        <w:jc w:val="both"/>
        <w:rPr>
          <w:sz w:val="23"/>
          <w:szCs w:val="23"/>
          <w:lang w:eastAsia="zh-CN"/>
        </w:rPr>
      </w:pPr>
      <w:r w:rsidRPr="0023499A">
        <w:rPr>
          <w:sz w:val="23"/>
          <w:szCs w:val="23"/>
        </w:rPr>
        <w:t xml:space="preserve">Объекты 2, 4 располагаются на </w:t>
      </w:r>
      <w:r w:rsidRPr="0023499A">
        <w:rPr>
          <w:b/>
          <w:bCs/>
          <w:sz w:val="23"/>
          <w:szCs w:val="23"/>
        </w:rPr>
        <w:t>Земельном участке</w:t>
      </w:r>
      <w:r w:rsidRPr="0023499A">
        <w:rPr>
          <w:sz w:val="23"/>
          <w:szCs w:val="23"/>
        </w:rPr>
        <w:t xml:space="preserve"> с кадастровым номером </w:t>
      </w:r>
      <w:r w:rsidRPr="0023499A">
        <w:rPr>
          <w:b/>
          <w:bCs/>
          <w:sz w:val="23"/>
          <w:szCs w:val="23"/>
        </w:rPr>
        <w:t>50:11:0010104:6446</w:t>
      </w:r>
      <w:r w:rsidRPr="0023499A">
        <w:rPr>
          <w:sz w:val="23"/>
          <w:szCs w:val="23"/>
        </w:rPr>
        <w:t xml:space="preserve">, общая площадь </w:t>
      </w:r>
      <w:r w:rsidRPr="0023499A">
        <w:rPr>
          <w:b/>
          <w:bCs/>
          <w:sz w:val="23"/>
          <w:szCs w:val="23"/>
        </w:rPr>
        <w:t>616</w:t>
      </w:r>
      <w:r w:rsidRPr="0023499A">
        <w:rPr>
          <w:sz w:val="23"/>
          <w:szCs w:val="23"/>
        </w:rPr>
        <w:t xml:space="preserve"> +/-9 кв.м, категория земель: земли населенных пунктов, виды разрешенного использования: для размещения торгового комплекса,  местоположение: Московская область, Красногорский муниципальный район, городское поселение Красногорск, г. Красногорск, Коммунальный квартал, у д.3.</w:t>
      </w:r>
    </w:p>
    <w:p w14:paraId="1EEAFE35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>Договор долгосрочной аренды № 93 от 02.06.2015г. о чем 23.06.2015г. в ЕГРН внесена запись регистрации № 50-50/011-50/011/005/2015-4904/2, со сроком действия договора аренды до 23.06.2025 года.</w:t>
      </w:r>
    </w:p>
    <w:p w14:paraId="38270867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 xml:space="preserve">Объекты 1, 2, 3, 5, 6, 7, 9 располагаются на </w:t>
      </w:r>
      <w:r w:rsidRPr="0023499A">
        <w:rPr>
          <w:b/>
          <w:bCs/>
          <w:sz w:val="23"/>
          <w:szCs w:val="23"/>
        </w:rPr>
        <w:t>Земельном участке</w:t>
      </w:r>
      <w:r w:rsidRPr="0023499A">
        <w:rPr>
          <w:sz w:val="23"/>
          <w:szCs w:val="23"/>
        </w:rPr>
        <w:t xml:space="preserve"> с кадастровым номером </w:t>
      </w:r>
      <w:r w:rsidRPr="0023499A">
        <w:rPr>
          <w:b/>
          <w:bCs/>
          <w:sz w:val="23"/>
          <w:szCs w:val="23"/>
        </w:rPr>
        <w:t>50:11:0010104:566</w:t>
      </w:r>
      <w:r w:rsidRPr="0023499A">
        <w:rPr>
          <w:sz w:val="23"/>
          <w:szCs w:val="23"/>
        </w:rPr>
        <w:t xml:space="preserve">, общая площадь </w:t>
      </w:r>
      <w:r w:rsidRPr="0023499A">
        <w:rPr>
          <w:b/>
          <w:bCs/>
          <w:sz w:val="23"/>
          <w:szCs w:val="23"/>
        </w:rPr>
        <w:t>1 200</w:t>
      </w:r>
      <w:r w:rsidRPr="0023499A">
        <w:rPr>
          <w:sz w:val="23"/>
          <w:szCs w:val="23"/>
        </w:rPr>
        <w:t xml:space="preserve"> +/-12 кв.м, категория земель: земли населенных пунктов, виды разрешенного использования: проектирование, строительство и эксплуатация коммерческого центра, местоположение: Московская область, Красногорский муниципальный район, городское поселение Красногорск, г. Красногорск, Коммунальный квартал, д. 3.</w:t>
      </w:r>
    </w:p>
    <w:p w14:paraId="4C7A2664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>Договор долгосрочной аренды № 524 от 06.09.2011г. о чем 28.10.2011г. в ЕГРН сделана запись регистрации № 50-50-11/097/2011-054, со сроком действия договора аренды до 28.10.2050 года.</w:t>
      </w:r>
    </w:p>
    <w:p w14:paraId="051FB568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 xml:space="preserve">Объекты 2, 10 располагаются на </w:t>
      </w:r>
      <w:r w:rsidRPr="0023499A">
        <w:rPr>
          <w:b/>
          <w:bCs/>
          <w:sz w:val="23"/>
          <w:szCs w:val="23"/>
        </w:rPr>
        <w:t>Земельном участке</w:t>
      </w:r>
      <w:r w:rsidRPr="0023499A">
        <w:rPr>
          <w:sz w:val="23"/>
          <w:szCs w:val="23"/>
        </w:rPr>
        <w:t xml:space="preserve"> с кадастровым номером </w:t>
      </w:r>
      <w:r w:rsidRPr="0023499A">
        <w:rPr>
          <w:b/>
          <w:bCs/>
          <w:sz w:val="23"/>
          <w:szCs w:val="23"/>
        </w:rPr>
        <w:t>50:11:0010104:7475</w:t>
      </w:r>
      <w:r w:rsidRPr="0023499A">
        <w:rPr>
          <w:sz w:val="23"/>
          <w:szCs w:val="23"/>
        </w:rPr>
        <w:t xml:space="preserve">, общая площадь </w:t>
      </w:r>
      <w:r w:rsidRPr="0023499A">
        <w:rPr>
          <w:b/>
          <w:bCs/>
          <w:sz w:val="23"/>
          <w:szCs w:val="23"/>
        </w:rPr>
        <w:t>2 144</w:t>
      </w:r>
      <w:r w:rsidRPr="0023499A">
        <w:rPr>
          <w:sz w:val="23"/>
          <w:szCs w:val="23"/>
        </w:rPr>
        <w:t xml:space="preserve"> +/-8 кв.м, категория земель: земли населенных пунктов, виды разрешенного использования: под размещение торгового комплекса,  местоположение: Московская область, р-н Красногорский, г Красногорск.</w:t>
      </w:r>
    </w:p>
    <w:p w14:paraId="2C7EF98D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>Договор долгосрочной аренды № 127 от 03.07.2017г. о чем 08.09.2017г. в ЕГРН внесена запись регистрации № 50:11:0010104:7475-50/011/2017-2.</w:t>
      </w:r>
    </w:p>
    <w:p w14:paraId="1E38547E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 xml:space="preserve">Объекты 1, 3, 6, 10 располагаются на </w:t>
      </w:r>
      <w:r w:rsidRPr="0023499A">
        <w:rPr>
          <w:b/>
          <w:bCs/>
          <w:sz w:val="23"/>
          <w:szCs w:val="23"/>
        </w:rPr>
        <w:t>Земельном участке</w:t>
      </w:r>
      <w:r w:rsidRPr="0023499A">
        <w:rPr>
          <w:sz w:val="23"/>
          <w:szCs w:val="23"/>
        </w:rPr>
        <w:t xml:space="preserve"> с кадастровым номером </w:t>
      </w:r>
      <w:r w:rsidRPr="0023499A">
        <w:rPr>
          <w:b/>
          <w:bCs/>
          <w:sz w:val="23"/>
          <w:szCs w:val="23"/>
        </w:rPr>
        <w:t>50:11:0010104:7473</w:t>
      </w:r>
      <w:r w:rsidRPr="0023499A">
        <w:rPr>
          <w:sz w:val="23"/>
          <w:szCs w:val="23"/>
        </w:rPr>
        <w:t xml:space="preserve">, общая площадь </w:t>
      </w:r>
      <w:r w:rsidRPr="0023499A">
        <w:rPr>
          <w:b/>
          <w:bCs/>
          <w:sz w:val="23"/>
          <w:szCs w:val="23"/>
        </w:rPr>
        <w:t xml:space="preserve">7 067 </w:t>
      </w:r>
      <w:r w:rsidRPr="0023499A">
        <w:rPr>
          <w:sz w:val="23"/>
          <w:szCs w:val="23"/>
        </w:rPr>
        <w:t>+/- 15 кв.м, категория земель: земли населенных пунктов, виды разрешенного использования: проектирование, строительство и эксплуатация коммерческого центра, местоположение: Московская область, Красногорский район, г. Красногорск.</w:t>
      </w:r>
    </w:p>
    <w:p w14:paraId="720E1713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>Основной договор долгосрочной аренды № 420 от 24.08.2000г. о чем 28.11.2000г. в ЕГРН внесена запись регистрации № 50-50-7.2000-347, договор от 21.10.2010г. по передачи прав и обязанностей по договору аренды № 420 от 24.08.2000г. о чем 09.12.2010. в ЕГРН внесена запись регистрации № 50-50-11/089/2010-359.</w:t>
      </w:r>
    </w:p>
    <w:p w14:paraId="219821AD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>Текущее обременение согласно действующего договора аренды и дополнительных соглашений к нему, о чем в ЕГРН внесена запись № 50:11:0010104:7473-50/001/2019-1 от 25.10.2019г., со сроком действия договора по 28.11.2049г.</w:t>
      </w:r>
    </w:p>
    <w:p w14:paraId="6450A15E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 xml:space="preserve">Объекты 2, 3, 4, 6, 8, 10 располагаются на </w:t>
      </w:r>
      <w:r w:rsidRPr="0023499A">
        <w:rPr>
          <w:b/>
          <w:bCs/>
          <w:sz w:val="23"/>
          <w:szCs w:val="23"/>
        </w:rPr>
        <w:t>Земельном участке</w:t>
      </w:r>
      <w:r w:rsidRPr="0023499A">
        <w:rPr>
          <w:sz w:val="23"/>
          <w:szCs w:val="23"/>
        </w:rPr>
        <w:t xml:space="preserve"> с кадастровым номером </w:t>
      </w:r>
      <w:r w:rsidRPr="0023499A">
        <w:rPr>
          <w:b/>
          <w:bCs/>
          <w:sz w:val="23"/>
          <w:szCs w:val="23"/>
        </w:rPr>
        <w:t>50:11:0010104:7478</w:t>
      </w:r>
      <w:r w:rsidRPr="0023499A">
        <w:rPr>
          <w:sz w:val="23"/>
          <w:szCs w:val="23"/>
        </w:rPr>
        <w:t xml:space="preserve">, общая площадь </w:t>
      </w:r>
      <w:r w:rsidRPr="0023499A">
        <w:rPr>
          <w:b/>
          <w:bCs/>
          <w:sz w:val="23"/>
          <w:szCs w:val="23"/>
        </w:rPr>
        <w:t xml:space="preserve">7 308 +/- </w:t>
      </w:r>
      <w:r w:rsidRPr="0023499A">
        <w:rPr>
          <w:sz w:val="23"/>
          <w:szCs w:val="23"/>
        </w:rPr>
        <w:t>15</w:t>
      </w:r>
      <w:r w:rsidRPr="0023499A">
        <w:rPr>
          <w:b/>
          <w:bCs/>
          <w:sz w:val="23"/>
          <w:szCs w:val="23"/>
        </w:rPr>
        <w:t xml:space="preserve"> </w:t>
      </w:r>
      <w:r w:rsidRPr="0023499A">
        <w:rPr>
          <w:sz w:val="23"/>
          <w:szCs w:val="23"/>
        </w:rPr>
        <w:t>кв.м, категория земель: земли населенных пунктов, виды разрешенного использования: для размещения торгового комплекса, местоположение: Московская область, Красногорский район, г. Красногорск.</w:t>
      </w:r>
    </w:p>
    <w:p w14:paraId="044B83D8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>Договор долгосрочной аренды № 123 от 03.07.2017г. о чем 04.10.2017г. в ЕГРН внесена запись регистрации № 50:11:0010104:7478-50/011/2017-2, со сроком действия до 10.06.2052г.</w:t>
      </w:r>
    </w:p>
    <w:p w14:paraId="600DB023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 xml:space="preserve">Объекты 2, 4, 10  располагаются на  </w:t>
      </w:r>
      <w:r w:rsidRPr="0023499A">
        <w:rPr>
          <w:b/>
          <w:bCs/>
          <w:sz w:val="23"/>
          <w:szCs w:val="23"/>
        </w:rPr>
        <w:t>Земельном участке</w:t>
      </w:r>
      <w:r w:rsidRPr="0023499A">
        <w:rPr>
          <w:sz w:val="23"/>
          <w:szCs w:val="23"/>
        </w:rPr>
        <w:t xml:space="preserve"> с кадастровым номером </w:t>
      </w:r>
      <w:r w:rsidRPr="0023499A">
        <w:rPr>
          <w:b/>
          <w:bCs/>
          <w:sz w:val="23"/>
          <w:szCs w:val="23"/>
        </w:rPr>
        <w:t>50:11:0010104:474</w:t>
      </w:r>
      <w:r w:rsidRPr="0023499A">
        <w:rPr>
          <w:sz w:val="23"/>
          <w:szCs w:val="23"/>
        </w:rPr>
        <w:t xml:space="preserve">, общая площадь </w:t>
      </w:r>
      <w:r w:rsidRPr="0023499A">
        <w:rPr>
          <w:b/>
          <w:bCs/>
          <w:sz w:val="23"/>
          <w:szCs w:val="23"/>
        </w:rPr>
        <w:t xml:space="preserve">9 800 +/- </w:t>
      </w:r>
      <w:r w:rsidRPr="0023499A">
        <w:rPr>
          <w:sz w:val="23"/>
          <w:szCs w:val="23"/>
        </w:rPr>
        <w:t xml:space="preserve">35 кв.м, категория земель: земли населенных пунктов, виды разрешенного использования: под размещение многофункционального торгово-офисного комплекса, местоположение: Местоположение установлено относительно ориентира, расположенного в границах участка. Ориентир на ул. Знаменская (Волоколамское шоссе). Почтовый адрес ориентира: обл. Московская, р-н Красногорский, г. Красногорск. </w:t>
      </w:r>
    </w:p>
    <w:p w14:paraId="082B112D" w14:textId="77777777" w:rsidR="006822D8" w:rsidRPr="0023499A" w:rsidRDefault="00F45922">
      <w:pPr>
        <w:ind w:right="-57" w:firstLine="284"/>
        <w:jc w:val="both"/>
        <w:rPr>
          <w:sz w:val="23"/>
          <w:szCs w:val="23"/>
        </w:rPr>
      </w:pPr>
      <w:r w:rsidRPr="0023499A">
        <w:rPr>
          <w:sz w:val="23"/>
          <w:szCs w:val="23"/>
        </w:rPr>
        <w:t>Договор долгосрочной аренды № 248 от 27.05.2008г. о чем 08.11.2013г. в ЕГРН внесена запись регистрации № 50-50-11/048/2008-052.</w:t>
      </w:r>
    </w:p>
    <w:p w14:paraId="773E9262" w14:textId="77777777" w:rsidR="006822D8" w:rsidRPr="0023499A" w:rsidRDefault="006822D8">
      <w:pPr>
        <w:ind w:right="-57"/>
        <w:jc w:val="both"/>
        <w:rPr>
          <w:sz w:val="23"/>
          <w:szCs w:val="23"/>
        </w:rPr>
      </w:pPr>
    </w:p>
    <w:p w14:paraId="3682ABCB" w14:textId="77777777" w:rsidR="006822D8" w:rsidRDefault="00F45922">
      <w:pPr>
        <w:pStyle w:val="affe"/>
        <w:numPr>
          <w:ilvl w:val="0"/>
          <w:numId w:val="6"/>
        </w:numPr>
        <w:ind w:right="-57"/>
        <w:jc w:val="both"/>
        <w:rPr>
          <w:rFonts w:ascii="Times New Roman" w:hAnsi="Times New Roman"/>
          <w:b/>
          <w:bCs/>
          <w:sz w:val="23"/>
          <w:szCs w:val="23"/>
        </w:rPr>
      </w:pPr>
      <w:r w:rsidRPr="0023499A">
        <w:rPr>
          <w:rFonts w:ascii="Times New Roman" w:hAnsi="Times New Roman"/>
          <w:b/>
          <w:bCs/>
          <w:sz w:val="23"/>
          <w:szCs w:val="23"/>
        </w:rPr>
        <w:t>Перечень движимого имущества, принадлежащего Обществу с ограниченной ответственностью «ТРК-КРАСНОГОРСК»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210"/>
        <w:gridCol w:w="1620"/>
      </w:tblGrid>
      <w:tr w:rsidR="003F0E6B" w:rsidRPr="003F0E6B" w14:paraId="7B9C25D5" w14:textId="77777777" w:rsidTr="00C0688F">
        <w:trPr>
          <w:trHeight w:val="795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D7C4" w14:textId="77777777" w:rsidR="003F0E6B" w:rsidRPr="003F0E6B" w:rsidRDefault="003F0E6B" w:rsidP="003F0E6B">
            <w:pPr>
              <w:ind w:left="36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3F0E6B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5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6D38" w14:textId="77777777" w:rsidR="003F0E6B" w:rsidRPr="003F0E6B" w:rsidRDefault="003F0E6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F0E6B">
              <w:rPr>
                <w:rFonts w:cs="Times New Roman"/>
                <w:b/>
                <w:bCs/>
                <w:sz w:val="20"/>
                <w:szCs w:val="20"/>
              </w:rPr>
              <w:t xml:space="preserve">Наименование объектов </w:t>
            </w:r>
          </w:p>
          <w:p w14:paraId="138ED04B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b/>
                <w:bCs/>
                <w:sz w:val="20"/>
                <w:szCs w:val="20"/>
              </w:rPr>
              <w:t>Основных средств (ОС)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83A4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b/>
                <w:bCs/>
                <w:sz w:val="20"/>
                <w:szCs w:val="20"/>
              </w:rPr>
              <w:t>Инвентарный номер</w:t>
            </w:r>
          </w:p>
        </w:tc>
      </w:tr>
      <w:tr w:rsidR="003F0E6B" w:rsidRPr="003F0E6B" w14:paraId="27922DA1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54DD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7F20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Аппарат теплообменный паяный АСН-230DQ-162Р-F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1A421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 xml:space="preserve">08090063 </w:t>
            </w:r>
          </w:p>
        </w:tc>
      </w:tr>
      <w:tr w:rsidR="003F0E6B" w:rsidRPr="003F0E6B" w14:paraId="78B900B1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3056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2B94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Трактор Беларусь</w:t>
            </w:r>
          </w:p>
          <w:p w14:paraId="40E8D2E3" w14:textId="77777777" w:rsidR="003F0E6B" w:rsidRPr="003F0E6B" w:rsidRDefault="003F0E6B">
            <w:pPr>
              <w:ind w:firstLine="1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F2DB3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08090060</w:t>
            </w:r>
          </w:p>
        </w:tc>
      </w:tr>
      <w:tr w:rsidR="003F0E6B" w:rsidRPr="003F0E6B" w14:paraId="406DA83E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903E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83CC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Трансформаторная подстанция №14076 (ТП-14076) типа БК ТП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B0AE5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000000121</w:t>
            </w:r>
          </w:p>
        </w:tc>
      </w:tr>
      <w:tr w:rsidR="003F0E6B" w:rsidRPr="003F0E6B" w14:paraId="15F9D80E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1D14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57D8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Установка для нанесения дорожной разметки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AA932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08090064</w:t>
            </w:r>
          </w:p>
        </w:tc>
      </w:tr>
      <w:tr w:rsidR="003F0E6B" w:rsidRPr="003F0E6B" w14:paraId="1DB2B7BA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2525A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0231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Забор металлический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6CDD1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 xml:space="preserve">08090027 </w:t>
            </w:r>
          </w:p>
        </w:tc>
      </w:tr>
      <w:tr w:rsidR="003F0E6B" w:rsidRPr="003F0E6B" w14:paraId="1F8B55F7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0F9E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1151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 xml:space="preserve">Насос центробежный </w:t>
            </w:r>
            <w:proofErr w:type="spellStart"/>
            <w:r w:rsidRPr="003F0E6B">
              <w:rPr>
                <w:rFonts w:cs="Times New Roman"/>
                <w:sz w:val="20"/>
                <w:szCs w:val="20"/>
              </w:rPr>
              <w:t>Grundfos</w:t>
            </w:r>
            <w:proofErr w:type="spellEnd"/>
            <w:r w:rsidRPr="003F0E6B">
              <w:rPr>
                <w:rFonts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02014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 xml:space="preserve">08090081 </w:t>
            </w:r>
          </w:p>
        </w:tc>
      </w:tr>
      <w:tr w:rsidR="003F0E6B" w:rsidRPr="003F0E6B" w14:paraId="13217AC3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AF22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9359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 xml:space="preserve">Насос центробежный </w:t>
            </w:r>
            <w:proofErr w:type="spellStart"/>
            <w:r w:rsidRPr="003F0E6B">
              <w:rPr>
                <w:rFonts w:cs="Times New Roman"/>
                <w:sz w:val="20"/>
                <w:szCs w:val="20"/>
              </w:rPr>
              <w:t>Grundfos</w:t>
            </w:r>
            <w:proofErr w:type="spellEnd"/>
            <w:r w:rsidRPr="003F0E6B">
              <w:rPr>
                <w:rFonts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5C207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 xml:space="preserve">08090082 </w:t>
            </w:r>
          </w:p>
        </w:tc>
      </w:tr>
      <w:tr w:rsidR="003F0E6B" w:rsidRPr="003F0E6B" w14:paraId="3A0FDEDF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33D4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0D33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Система спринклерного пожаротушения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B5EC7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000000153</w:t>
            </w:r>
          </w:p>
        </w:tc>
      </w:tr>
      <w:tr w:rsidR="003F0E6B" w:rsidRPr="003F0E6B" w14:paraId="50D98F2F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DE0B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F4FB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Теплообменник пластинчатый ACH-230DQ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A28BC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 xml:space="preserve">08090078 </w:t>
            </w:r>
          </w:p>
        </w:tc>
      </w:tr>
      <w:tr w:rsidR="003F0E6B" w:rsidRPr="003F0E6B" w14:paraId="24CD3571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E493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C7D3" w14:textId="77777777" w:rsidR="003F0E6B" w:rsidRPr="003F0E6B" w:rsidRDefault="003F0E6B" w:rsidP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>Теплообменник пластинчатый разборный Z16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DBD1F" w14:textId="77777777" w:rsidR="003F0E6B" w:rsidRPr="003F0E6B" w:rsidRDefault="003F0E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sz w:val="20"/>
                <w:szCs w:val="20"/>
              </w:rPr>
              <w:t xml:space="preserve">08090075 </w:t>
            </w:r>
          </w:p>
        </w:tc>
      </w:tr>
      <w:tr w:rsidR="003F0E6B" w:rsidRPr="003F0E6B" w14:paraId="530D217A" w14:textId="77777777" w:rsidTr="00C0688F">
        <w:trPr>
          <w:trHeight w:val="24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E818" w14:textId="77777777" w:rsidR="003F0E6B" w:rsidRPr="003F0E6B" w:rsidRDefault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DBD3" w14:textId="77777777" w:rsidR="003F0E6B" w:rsidRPr="003F0E6B" w:rsidRDefault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11846" w14:textId="77777777" w:rsidR="003F0E6B" w:rsidRPr="003F0E6B" w:rsidRDefault="003F0E6B">
            <w:pPr>
              <w:rPr>
                <w:rFonts w:cs="Times New Roman"/>
                <w:sz w:val="20"/>
                <w:szCs w:val="20"/>
              </w:rPr>
            </w:pPr>
            <w:r w:rsidRPr="003F0E6B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39CA1C50" w14:textId="77777777" w:rsidR="003F0E6B" w:rsidRDefault="003F0E6B" w:rsidP="003F0E6B">
      <w:pPr>
        <w:rPr>
          <w:rFonts w:ascii="Calibri" w:eastAsiaTheme="minorHAnsi" w:hAnsi="Calibri" w:cs="Calibri"/>
          <w:color w:val="1F497D"/>
          <w:sz w:val="22"/>
          <w:szCs w:val="22"/>
          <w:lang w:eastAsia="en-US"/>
        </w:rPr>
      </w:pPr>
    </w:p>
    <w:p w14:paraId="199858C8" w14:textId="77777777" w:rsidR="006822D8" w:rsidRPr="0023499A" w:rsidRDefault="006822D8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0492A988" w14:textId="77777777" w:rsidR="006822D8" w:rsidRPr="0023499A" w:rsidRDefault="00F45922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 w:rsidRPr="0023499A">
        <w:rPr>
          <w:b/>
          <w:bCs/>
          <w:sz w:val="22"/>
          <w:szCs w:val="22"/>
        </w:rPr>
        <w:t xml:space="preserve">Начальная цена продажи </w:t>
      </w:r>
      <w:bookmarkEnd w:id="1"/>
      <w:r w:rsidRPr="0023499A">
        <w:rPr>
          <w:b/>
          <w:bCs/>
          <w:sz w:val="22"/>
          <w:szCs w:val="22"/>
        </w:rPr>
        <w:t>Лота 2 800 000 000 (два миллиарда восемьсот миллионов) рублей 00 копеек (НДС не облагается), из которых:</w:t>
      </w:r>
    </w:p>
    <w:p w14:paraId="097E74B7" w14:textId="77777777" w:rsidR="006822D8" w:rsidRPr="0023499A" w:rsidRDefault="00F45922">
      <w:pPr>
        <w:tabs>
          <w:tab w:val="left" w:pos="1134"/>
        </w:tabs>
        <w:spacing w:line="252" w:lineRule="auto"/>
        <w:jc w:val="both"/>
        <w:rPr>
          <w:sz w:val="22"/>
          <w:szCs w:val="22"/>
        </w:rPr>
      </w:pPr>
      <w:r w:rsidRPr="0023499A">
        <w:rPr>
          <w:sz w:val="22"/>
          <w:szCs w:val="22"/>
        </w:rPr>
        <w:t>- 2 699 970 000 (два миллиарда шестьсот девяносто девять миллионов девятьсот семьдесят тысяч) рублей 00 коп. - Начальная цена Прав (требований);</w:t>
      </w:r>
    </w:p>
    <w:p w14:paraId="53504DB2" w14:textId="3C0A21E9" w:rsidR="006822D8" w:rsidRPr="0023499A" w:rsidRDefault="00F45922">
      <w:pPr>
        <w:tabs>
          <w:tab w:val="left" w:pos="1134"/>
        </w:tabs>
        <w:spacing w:line="252" w:lineRule="auto"/>
        <w:jc w:val="both"/>
        <w:rPr>
          <w:sz w:val="22"/>
          <w:szCs w:val="22"/>
        </w:rPr>
      </w:pPr>
      <w:r w:rsidRPr="0023499A">
        <w:rPr>
          <w:sz w:val="22"/>
          <w:szCs w:val="22"/>
        </w:rPr>
        <w:t>- 30 000 (тридцать тысяч) рублей 00 коп. - Начальная цена Доли, которая не изменяется в</w:t>
      </w:r>
      <w:r w:rsidR="001B01E2">
        <w:rPr>
          <w:sz w:val="22"/>
          <w:szCs w:val="22"/>
        </w:rPr>
        <w:t xml:space="preserve"> </w:t>
      </w:r>
      <w:r w:rsidRPr="0023499A">
        <w:rPr>
          <w:sz w:val="22"/>
          <w:szCs w:val="22"/>
        </w:rPr>
        <w:t>ходе торгов.</w:t>
      </w:r>
    </w:p>
    <w:p w14:paraId="4AC18EDD" w14:textId="77777777" w:rsidR="006822D8" w:rsidRPr="0023499A" w:rsidRDefault="006822D8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7E928F05" w14:textId="77777777" w:rsidR="006822D8" w:rsidRPr="0023499A" w:rsidRDefault="00F45922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 w:rsidRPr="0023499A">
        <w:rPr>
          <w:b/>
          <w:bCs/>
          <w:sz w:val="22"/>
          <w:szCs w:val="22"/>
        </w:rPr>
        <w:t xml:space="preserve">Сумма задатка устанавливается в размере </w:t>
      </w:r>
      <w:bookmarkStart w:id="2" w:name="_Hlk130303790"/>
      <w:r w:rsidRPr="0023499A">
        <w:rPr>
          <w:b/>
          <w:bCs/>
          <w:sz w:val="22"/>
          <w:szCs w:val="22"/>
        </w:rPr>
        <w:t xml:space="preserve">100 000 000 (сто миллионов) рублей 00 копеек. </w:t>
      </w:r>
      <w:bookmarkEnd w:id="2"/>
    </w:p>
    <w:p w14:paraId="5785B1BE" w14:textId="77777777" w:rsidR="006822D8" w:rsidRPr="0023499A" w:rsidRDefault="006822D8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3F00BAD6" w14:textId="77777777" w:rsidR="006822D8" w:rsidRPr="0023499A" w:rsidRDefault="00F45922">
      <w:pPr>
        <w:tabs>
          <w:tab w:val="left" w:pos="1134"/>
        </w:tabs>
        <w:spacing w:line="252" w:lineRule="auto"/>
        <w:jc w:val="both"/>
        <w:rPr>
          <w:b/>
          <w:sz w:val="22"/>
          <w:szCs w:val="22"/>
        </w:rPr>
      </w:pPr>
      <w:bookmarkStart w:id="3" w:name="_Hlk131520223"/>
      <w:r w:rsidRPr="0023499A"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bookmarkEnd w:id="3"/>
      <w:r w:rsidRPr="0023499A">
        <w:rPr>
          <w:b/>
          <w:sz w:val="22"/>
          <w:szCs w:val="22"/>
        </w:rPr>
        <w:t>26 500 000 (двадцать шесть миллионов пятьсот тысяч) рублей 00 копеек.</w:t>
      </w:r>
    </w:p>
    <w:p w14:paraId="1A0C8467" w14:textId="77777777" w:rsidR="006822D8" w:rsidRPr="0023499A" w:rsidRDefault="006822D8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6D402308" w14:textId="77777777" w:rsidR="006822D8" w:rsidRPr="0023499A" w:rsidRDefault="00F45922">
      <w:pPr>
        <w:tabs>
          <w:tab w:val="left" w:pos="1134"/>
        </w:tabs>
        <w:spacing w:line="252" w:lineRule="auto"/>
        <w:jc w:val="both"/>
        <w:rPr>
          <w:b/>
          <w:sz w:val="22"/>
          <w:szCs w:val="22"/>
        </w:rPr>
      </w:pPr>
      <w:r w:rsidRPr="0023499A">
        <w:rPr>
          <w:b/>
          <w:bCs/>
          <w:sz w:val="22"/>
          <w:szCs w:val="22"/>
        </w:rPr>
        <w:t xml:space="preserve">Шаг аукциона на понижение устанавливается в размере </w:t>
      </w:r>
      <w:r w:rsidRPr="0023499A">
        <w:rPr>
          <w:b/>
          <w:sz w:val="22"/>
          <w:szCs w:val="22"/>
        </w:rPr>
        <w:t>56 000 000 (пятьдесят шесть миллионов) рублей 00 копеек.</w:t>
      </w:r>
    </w:p>
    <w:p w14:paraId="508CCBE9" w14:textId="77777777" w:rsidR="006822D8" w:rsidRPr="0023499A" w:rsidRDefault="006822D8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447799F6" w14:textId="77777777" w:rsidR="006822D8" w:rsidRPr="0023499A" w:rsidRDefault="00F45922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 w:rsidRPr="0023499A">
        <w:rPr>
          <w:b/>
          <w:bCs/>
          <w:sz w:val="22"/>
          <w:szCs w:val="22"/>
        </w:rPr>
        <w:t>Минимальная цена продажи Лота (цена отсечения) 1 960 000 000 (один миллиард девятьсот шестьдесят миллионов) рублей 00 копеек (НДС не облагается), из которых:</w:t>
      </w:r>
    </w:p>
    <w:p w14:paraId="3B5A56EC" w14:textId="77777777" w:rsidR="006822D8" w:rsidRPr="0023499A" w:rsidRDefault="00F45922">
      <w:pPr>
        <w:tabs>
          <w:tab w:val="left" w:pos="1134"/>
        </w:tabs>
        <w:spacing w:line="252" w:lineRule="auto"/>
        <w:jc w:val="both"/>
        <w:rPr>
          <w:sz w:val="22"/>
          <w:szCs w:val="22"/>
        </w:rPr>
      </w:pPr>
      <w:r w:rsidRPr="0023499A">
        <w:rPr>
          <w:sz w:val="22"/>
          <w:szCs w:val="22"/>
        </w:rPr>
        <w:t>- 1 959 990 000 (один миллиард девятьсот пятьдесят девять миллионов девятьсот девяносто тысяч) рублей 00 коп. - Минимальная цена Прав (требований);</w:t>
      </w:r>
    </w:p>
    <w:p w14:paraId="13C56C6F" w14:textId="77777777" w:rsidR="006822D8" w:rsidRPr="0023499A" w:rsidRDefault="00F45922">
      <w:pPr>
        <w:tabs>
          <w:tab w:val="left" w:pos="1134"/>
        </w:tabs>
        <w:spacing w:line="252" w:lineRule="auto"/>
        <w:jc w:val="both"/>
        <w:rPr>
          <w:sz w:val="22"/>
          <w:szCs w:val="22"/>
        </w:rPr>
      </w:pPr>
      <w:r w:rsidRPr="0023499A">
        <w:rPr>
          <w:sz w:val="22"/>
          <w:szCs w:val="22"/>
        </w:rPr>
        <w:t>- 10 000 (десять тысяч) рублей 00 коп. - Минимальная цена Доли.</w:t>
      </w:r>
    </w:p>
    <w:p w14:paraId="17DDA9DB" w14:textId="77777777" w:rsidR="006822D8" w:rsidRPr="0023499A" w:rsidRDefault="006822D8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  <w:sz w:val="22"/>
          <w:szCs w:val="22"/>
        </w:rPr>
      </w:pPr>
    </w:p>
    <w:p w14:paraId="75053E5D" w14:textId="77777777" w:rsidR="00C0688F" w:rsidRDefault="00C0688F">
      <w:pPr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2D279D4" w14:textId="77777777" w:rsidR="00C0688F" w:rsidRDefault="00C0688F">
      <w:pPr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6E6C87D9" w14:textId="77777777" w:rsidR="00C0688F" w:rsidRDefault="00C0688F">
      <w:pPr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2DC9EDA2" w14:textId="0F98A7DD" w:rsidR="006822D8" w:rsidRPr="0023499A" w:rsidRDefault="00F4592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>ОБЩИЕ ПОЛОЖЕНИЯ:</w:t>
      </w:r>
      <w:r w:rsidRPr="0023499A">
        <w:rPr>
          <w:rFonts w:cs="Times New Roman"/>
          <w:sz w:val="22"/>
          <w:szCs w:val="22"/>
        </w:rPr>
        <w:t xml:space="preserve"> </w:t>
      </w:r>
    </w:p>
    <w:p w14:paraId="36AE26BC" w14:textId="77777777" w:rsidR="006822D8" w:rsidRPr="0023499A" w:rsidRDefault="00F45922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 w:rsidRPr="0023499A"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 w:rsidRPr="0023499A">
        <w:rPr>
          <w:rFonts w:cs="Times New Roman"/>
          <w:bCs/>
          <w:sz w:val="22"/>
          <w:szCs w:val="22"/>
        </w:rPr>
        <w:t>исполняющим функции оператора электронной площадки,</w:t>
      </w:r>
      <w:r w:rsidRPr="0023499A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23499A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23499A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23499A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23499A"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 w:rsidRPr="0023499A"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 w:rsidRPr="0023499A">
          <w:rPr>
            <w:rFonts w:cs="Times New Roman"/>
            <w:sz w:val="22"/>
            <w:szCs w:val="22"/>
          </w:rPr>
          <w:t>,</w:t>
        </w:r>
      </w:hyperlink>
      <w:r w:rsidRPr="0023499A"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 w:rsidRPr="0023499A"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 w:rsidRPr="0023499A"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 w:rsidRPr="0023499A"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 w:rsidRPr="0023499A"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 w:rsidRPr="0023499A"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 w:rsidRPr="0023499A"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 w:rsidRPr="0023499A"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 w:rsidRPr="0023499A">
          <w:rPr>
            <w:rFonts w:cs="Times New Roman"/>
            <w:sz w:val="22"/>
            <w:szCs w:val="22"/>
            <w:lang w:val="en-US"/>
          </w:rPr>
          <w:t xml:space="preserve"> </w:t>
        </w:r>
      </w:hyperlink>
      <w:r w:rsidRPr="0023499A"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5210CDB1" w14:textId="77777777" w:rsidR="006822D8" w:rsidRPr="0023499A" w:rsidRDefault="00F45922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 w:rsidRPr="0023499A">
        <w:rPr>
          <w:rFonts w:cs="Times New Roman"/>
          <w:sz w:val="22"/>
          <w:szCs w:val="22"/>
          <w:lang w:val="en-US"/>
        </w:rPr>
        <w:t xml:space="preserve"> </w:t>
      </w:r>
      <w:r w:rsidRPr="0023499A">
        <w:rPr>
          <w:rFonts w:cs="Times New Roman"/>
          <w:sz w:val="22"/>
          <w:szCs w:val="22"/>
          <w:lang w:val="en-US"/>
        </w:rPr>
        <w:tab/>
      </w:r>
    </w:p>
    <w:p w14:paraId="69AFDF82" w14:textId="77777777" w:rsidR="006822D8" w:rsidRPr="0023499A" w:rsidRDefault="00F45922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>УСЛОВИЯ ПРОВЕДЕНИЯ АУКЦИОНА:</w:t>
      </w:r>
    </w:p>
    <w:p w14:paraId="1B1E60C3" w14:textId="77777777" w:rsidR="006822D8" w:rsidRPr="0023499A" w:rsidRDefault="00F45922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Торги проводятся в электронной форме </w:t>
      </w:r>
      <w:r w:rsidRPr="0023499A">
        <w:rPr>
          <w:sz w:val="22"/>
          <w:szCs w:val="22"/>
        </w:rPr>
        <w:t>с применением метода понижения начальной цены Объекта – «голландский аукцион» (далее – торги, аукцион)</w:t>
      </w:r>
      <w:r w:rsidRPr="0023499A">
        <w:rPr>
          <w:rFonts w:cs="Times New Roman"/>
          <w:sz w:val="22"/>
          <w:szCs w:val="22"/>
        </w:rP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772C6D8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ab/>
      </w:r>
      <w:r w:rsidRPr="0023499A"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 </w:t>
      </w:r>
    </w:p>
    <w:p w14:paraId="09433A8B" w14:textId="77777777" w:rsidR="006822D8" w:rsidRPr="0023499A" w:rsidRDefault="00F45922">
      <w:pPr>
        <w:ind w:firstLine="709"/>
        <w:jc w:val="both"/>
        <w:rPr>
          <w:rFonts w:cs="Times New Roman"/>
          <w:sz w:val="22"/>
          <w:szCs w:val="22"/>
        </w:rPr>
      </w:pPr>
      <w:r w:rsidRPr="0023499A">
        <w:rPr>
          <w:rFonts w:eastAsia="Times New Roman" w:cs="Times New Roman" w:hint="eastAsia"/>
          <w:sz w:val="22"/>
          <w:szCs w:val="22"/>
        </w:rPr>
        <w:t>Условием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допуска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к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торгам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Претендента</w:t>
      </w:r>
      <w:r w:rsidRPr="0023499A">
        <w:rPr>
          <w:rFonts w:eastAsia="Times New Roman" w:cs="Times New Roman"/>
          <w:sz w:val="22"/>
          <w:szCs w:val="22"/>
        </w:rPr>
        <w:t xml:space="preserve"> – </w:t>
      </w:r>
      <w:r w:rsidRPr="0023499A">
        <w:rPr>
          <w:rFonts w:eastAsia="Times New Roman" w:cs="Times New Roman" w:hint="eastAsia"/>
          <w:sz w:val="22"/>
          <w:szCs w:val="22"/>
        </w:rPr>
        <w:t>юридического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также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является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предоставление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Претендентом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участие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торгах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письма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подписанного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уполномоченным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Претендента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или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его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представителем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действующим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основании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доверенности</w:t>
      </w:r>
      <w:r w:rsidRPr="0023499A">
        <w:rPr>
          <w:rFonts w:eastAsia="Times New Roman" w:cs="Times New Roman"/>
          <w:sz w:val="22"/>
          <w:szCs w:val="22"/>
        </w:rPr>
        <w:t xml:space="preserve"> (</w:t>
      </w:r>
      <w:r w:rsidRPr="0023499A">
        <w:rPr>
          <w:rFonts w:eastAsia="Times New Roman" w:cs="Times New Roman" w:hint="eastAsia"/>
          <w:sz w:val="22"/>
          <w:szCs w:val="22"/>
        </w:rPr>
        <w:t>с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приложением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такой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доверенности</w:t>
      </w:r>
      <w:r w:rsidRPr="0023499A">
        <w:rPr>
          <w:rFonts w:eastAsia="Times New Roman" w:cs="Times New Roman"/>
          <w:sz w:val="22"/>
          <w:szCs w:val="22"/>
        </w:rPr>
        <w:t xml:space="preserve">), </w:t>
      </w:r>
      <w:r w:rsidRPr="0023499A">
        <w:rPr>
          <w:rFonts w:eastAsia="Times New Roman" w:cs="Times New Roman" w:hint="eastAsia"/>
          <w:sz w:val="22"/>
          <w:szCs w:val="22"/>
        </w:rPr>
        <w:t>подтверждающего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отсутствие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него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качестве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единственного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участника</w:t>
      </w:r>
      <w:r w:rsidRPr="0023499A">
        <w:rPr>
          <w:rFonts w:eastAsia="Times New Roman" w:cs="Times New Roman"/>
          <w:sz w:val="22"/>
          <w:szCs w:val="22"/>
        </w:rPr>
        <w:t>/</w:t>
      </w:r>
      <w:r w:rsidRPr="0023499A">
        <w:rPr>
          <w:rFonts w:eastAsia="Times New Roman" w:cs="Times New Roman" w:hint="eastAsia"/>
          <w:sz w:val="22"/>
          <w:szCs w:val="22"/>
        </w:rPr>
        <w:t>акционера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другого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хозяйственного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общества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состоящего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из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одного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лица</w:t>
      </w:r>
      <w:r w:rsidRPr="0023499A">
        <w:rPr>
          <w:rFonts w:eastAsia="Times New Roman" w:cs="Times New Roman"/>
          <w:sz w:val="22"/>
          <w:szCs w:val="22"/>
        </w:rPr>
        <w:t xml:space="preserve">. </w:t>
      </w:r>
    </w:p>
    <w:p w14:paraId="73299386" w14:textId="77777777" w:rsidR="006822D8" w:rsidRPr="0023499A" w:rsidRDefault="00F45922">
      <w:pPr>
        <w:ind w:firstLine="709"/>
        <w:jc w:val="both"/>
        <w:rPr>
          <w:rFonts w:cs="Times New Roman"/>
          <w:sz w:val="22"/>
          <w:szCs w:val="22"/>
        </w:rPr>
      </w:pPr>
      <w:r w:rsidRPr="0023499A">
        <w:rPr>
          <w:rFonts w:eastAsia="Times New Roman" w:cs="Times New Roman" w:hint="eastAsia"/>
          <w:sz w:val="22"/>
          <w:szCs w:val="22"/>
        </w:rPr>
        <w:t>К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участию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торгах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допускаются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хозяйственные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общества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имеющие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составе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участников</w:t>
      </w:r>
      <w:r w:rsidRPr="0023499A">
        <w:rPr>
          <w:rFonts w:eastAsia="Times New Roman" w:cs="Times New Roman"/>
          <w:sz w:val="22"/>
          <w:szCs w:val="22"/>
        </w:rPr>
        <w:t xml:space="preserve"> (</w:t>
      </w:r>
      <w:r w:rsidRPr="0023499A">
        <w:rPr>
          <w:rFonts w:eastAsia="Times New Roman" w:cs="Times New Roman" w:hint="eastAsia"/>
          <w:sz w:val="22"/>
          <w:szCs w:val="22"/>
        </w:rPr>
        <w:t>акционеров</w:t>
      </w:r>
      <w:r w:rsidRPr="0023499A">
        <w:rPr>
          <w:rFonts w:eastAsia="Times New Roman" w:cs="Times New Roman"/>
          <w:sz w:val="22"/>
          <w:szCs w:val="22"/>
        </w:rPr>
        <w:t xml:space="preserve">) </w:t>
      </w:r>
      <w:r w:rsidRPr="0023499A">
        <w:rPr>
          <w:rFonts w:eastAsia="Times New Roman" w:cs="Times New Roman" w:hint="eastAsia"/>
          <w:sz w:val="22"/>
          <w:szCs w:val="22"/>
        </w:rPr>
        <w:t>единственного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участника</w:t>
      </w:r>
      <w:r w:rsidRPr="0023499A">
        <w:rPr>
          <w:rFonts w:eastAsia="Times New Roman" w:cs="Times New Roman"/>
          <w:sz w:val="22"/>
          <w:szCs w:val="22"/>
        </w:rPr>
        <w:t xml:space="preserve"> (</w:t>
      </w:r>
      <w:r w:rsidRPr="0023499A">
        <w:rPr>
          <w:rFonts w:eastAsia="Times New Roman" w:cs="Times New Roman" w:hint="eastAsia"/>
          <w:sz w:val="22"/>
          <w:szCs w:val="22"/>
        </w:rPr>
        <w:t>акционера</w:t>
      </w:r>
      <w:r w:rsidRPr="0023499A">
        <w:rPr>
          <w:rFonts w:eastAsia="Times New Roman" w:cs="Times New Roman"/>
          <w:sz w:val="22"/>
          <w:szCs w:val="22"/>
        </w:rPr>
        <w:t>) (</w:t>
      </w:r>
      <w:r w:rsidRPr="0023499A">
        <w:rPr>
          <w:rFonts w:eastAsia="Times New Roman" w:cs="Times New Roman" w:hint="eastAsia"/>
          <w:sz w:val="22"/>
          <w:szCs w:val="22"/>
        </w:rPr>
        <w:t>пункт</w:t>
      </w:r>
      <w:r w:rsidRPr="0023499A">
        <w:rPr>
          <w:rFonts w:eastAsia="Times New Roman" w:cs="Times New Roman"/>
          <w:sz w:val="22"/>
          <w:szCs w:val="22"/>
        </w:rPr>
        <w:t xml:space="preserve"> 2 </w:t>
      </w:r>
      <w:r w:rsidRPr="0023499A">
        <w:rPr>
          <w:rFonts w:eastAsia="Times New Roman" w:cs="Times New Roman" w:hint="eastAsia"/>
          <w:sz w:val="22"/>
          <w:szCs w:val="22"/>
        </w:rPr>
        <w:t>статьи</w:t>
      </w:r>
      <w:r w:rsidRPr="0023499A">
        <w:rPr>
          <w:rFonts w:eastAsia="Times New Roman" w:cs="Times New Roman"/>
          <w:sz w:val="22"/>
          <w:szCs w:val="22"/>
        </w:rPr>
        <w:t xml:space="preserve"> 7 </w:t>
      </w:r>
      <w:r w:rsidRPr="0023499A">
        <w:rPr>
          <w:rFonts w:eastAsia="Times New Roman" w:cs="Times New Roman" w:hint="eastAsia"/>
          <w:sz w:val="22"/>
          <w:szCs w:val="22"/>
        </w:rPr>
        <w:t>Федерального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закона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08.02.1998 </w:t>
      </w:r>
      <w:r w:rsidRPr="0023499A">
        <w:rPr>
          <w:rFonts w:eastAsia="Times New Roman" w:cs="Times New Roman" w:hint="eastAsia"/>
          <w:sz w:val="22"/>
          <w:szCs w:val="22"/>
        </w:rPr>
        <w:t>№</w:t>
      </w:r>
      <w:r w:rsidRPr="0023499A">
        <w:rPr>
          <w:rFonts w:eastAsia="Times New Roman" w:cs="Times New Roman"/>
          <w:sz w:val="22"/>
          <w:szCs w:val="22"/>
        </w:rPr>
        <w:t xml:space="preserve"> 14-</w:t>
      </w:r>
      <w:r w:rsidRPr="0023499A">
        <w:rPr>
          <w:rFonts w:eastAsia="Times New Roman" w:cs="Times New Roman" w:hint="eastAsia"/>
          <w:sz w:val="22"/>
          <w:szCs w:val="22"/>
        </w:rPr>
        <w:t>ФЗ</w:t>
      </w:r>
      <w:r w:rsidRPr="0023499A">
        <w:rPr>
          <w:rFonts w:eastAsia="Times New Roman" w:cs="Times New Roman"/>
          <w:sz w:val="22"/>
          <w:szCs w:val="22"/>
        </w:rPr>
        <w:t xml:space="preserve"> «</w:t>
      </w:r>
      <w:r w:rsidRPr="0023499A">
        <w:rPr>
          <w:rFonts w:eastAsia="Times New Roman" w:cs="Times New Roman" w:hint="eastAsia"/>
          <w:sz w:val="22"/>
          <w:szCs w:val="22"/>
        </w:rPr>
        <w:t>Об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обществах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ограниченной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ответственностью»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пункт</w:t>
      </w:r>
      <w:r w:rsidRPr="0023499A">
        <w:rPr>
          <w:rFonts w:eastAsia="Times New Roman" w:cs="Times New Roman"/>
          <w:sz w:val="22"/>
          <w:szCs w:val="22"/>
        </w:rPr>
        <w:t xml:space="preserve"> 2 </w:t>
      </w:r>
      <w:r w:rsidRPr="0023499A">
        <w:rPr>
          <w:rFonts w:eastAsia="Times New Roman" w:cs="Times New Roman" w:hint="eastAsia"/>
          <w:sz w:val="22"/>
          <w:szCs w:val="22"/>
        </w:rPr>
        <w:t>статьи</w:t>
      </w:r>
      <w:r w:rsidRPr="0023499A">
        <w:rPr>
          <w:rFonts w:eastAsia="Times New Roman" w:cs="Times New Roman"/>
          <w:sz w:val="22"/>
          <w:szCs w:val="22"/>
        </w:rPr>
        <w:t xml:space="preserve"> 10 </w:t>
      </w:r>
      <w:r w:rsidRPr="0023499A">
        <w:rPr>
          <w:rFonts w:eastAsia="Times New Roman" w:cs="Times New Roman" w:hint="eastAsia"/>
          <w:sz w:val="22"/>
          <w:szCs w:val="22"/>
        </w:rPr>
        <w:t>Федерального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закона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26.12.1995 </w:t>
      </w:r>
      <w:r w:rsidRPr="0023499A">
        <w:rPr>
          <w:rFonts w:eastAsia="Times New Roman" w:cs="Times New Roman" w:hint="eastAsia"/>
          <w:sz w:val="22"/>
          <w:szCs w:val="22"/>
        </w:rPr>
        <w:t>№</w:t>
      </w:r>
      <w:r w:rsidRPr="0023499A">
        <w:rPr>
          <w:rFonts w:eastAsia="Times New Roman" w:cs="Times New Roman"/>
          <w:sz w:val="22"/>
          <w:szCs w:val="22"/>
        </w:rPr>
        <w:t xml:space="preserve"> 208-</w:t>
      </w:r>
      <w:r w:rsidRPr="0023499A">
        <w:rPr>
          <w:rFonts w:eastAsia="Times New Roman" w:cs="Times New Roman" w:hint="eastAsia"/>
          <w:sz w:val="22"/>
          <w:szCs w:val="22"/>
        </w:rPr>
        <w:t>ФЗ</w:t>
      </w:r>
      <w:r w:rsidRPr="0023499A">
        <w:rPr>
          <w:rFonts w:eastAsia="Times New Roman" w:cs="Times New Roman"/>
          <w:sz w:val="22"/>
          <w:szCs w:val="22"/>
        </w:rPr>
        <w:t xml:space="preserve"> «</w:t>
      </w:r>
      <w:r w:rsidRPr="0023499A">
        <w:rPr>
          <w:rFonts w:eastAsia="Times New Roman" w:cs="Times New Roman" w:hint="eastAsia"/>
          <w:sz w:val="22"/>
          <w:szCs w:val="22"/>
        </w:rPr>
        <w:t>Об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акционерных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обществах»</w:t>
      </w:r>
      <w:r w:rsidRPr="0023499A">
        <w:rPr>
          <w:rFonts w:eastAsia="Times New Roman" w:cs="Times New Roman"/>
          <w:sz w:val="22"/>
          <w:szCs w:val="22"/>
        </w:rPr>
        <w:t>).</w:t>
      </w:r>
    </w:p>
    <w:p w14:paraId="1D0D8241" w14:textId="77777777" w:rsidR="006822D8" w:rsidRPr="0023499A" w:rsidRDefault="006822D8">
      <w:pPr>
        <w:ind w:left="-15" w:right="60"/>
        <w:jc w:val="both"/>
        <w:rPr>
          <w:rFonts w:cs="Times New Roman"/>
          <w:sz w:val="22"/>
          <w:szCs w:val="22"/>
        </w:rPr>
      </w:pPr>
    </w:p>
    <w:p w14:paraId="2A4AB3C8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EDFD407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BD5D840" w14:textId="77777777" w:rsidR="006822D8" w:rsidRPr="0023499A" w:rsidRDefault="00F45922">
      <w:pPr>
        <w:ind w:firstLine="709"/>
        <w:jc w:val="both"/>
        <w:outlineLvl w:val="1"/>
        <w:rPr>
          <w:rFonts w:cs="Times New Roman"/>
          <w:sz w:val="22"/>
          <w:szCs w:val="22"/>
        </w:rPr>
      </w:pPr>
      <w:r w:rsidRPr="0023499A">
        <w:rPr>
          <w:rFonts w:eastAsia="Times New Roman" w:cs="Times New Roman" w:hint="eastAsia"/>
          <w:sz w:val="22"/>
          <w:szCs w:val="22"/>
        </w:rPr>
        <w:t>К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участию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торгах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допускаются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юридические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физические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лица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являющиеся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иностранными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лицами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связанными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иностранными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государствами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перечень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которых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утвержден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Распоряжением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Правительства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РФ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05.03.2022 </w:t>
      </w:r>
      <w:r w:rsidRPr="0023499A">
        <w:rPr>
          <w:rFonts w:eastAsia="Times New Roman" w:cs="Times New Roman" w:hint="eastAsia"/>
          <w:sz w:val="22"/>
          <w:szCs w:val="22"/>
        </w:rPr>
        <w:t>№</w:t>
      </w:r>
      <w:r w:rsidRPr="0023499A">
        <w:rPr>
          <w:rFonts w:eastAsia="Times New Roman" w:cs="Times New Roman"/>
          <w:sz w:val="22"/>
          <w:szCs w:val="22"/>
        </w:rPr>
        <w:t xml:space="preserve"> 430-</w:t>
      </w:r>
      <w:r w:rsidRPr="0023499A">
        <w:rPr>
          <w:rFonts w:eastAsia="Times New Roman" w:cs="Times New Roman" w:hint="eastAsia"/>
          <w:sz w:val="22"/>
          <w:szCs w:val="22"/>
        </w:rPr>
        <w:t>р</w:t>
      </w:r>
      <w:r w:rsidRPr="0023499A">
        <w:rPr>
          <w:rFonts w:eastAsia="Times New Roman" w:cs="Times New Roman"/>
          <w:sz w:val="22"/>
          <w:szCs w:val="22"/>
        </w:rPr>
        <w:t xml:space="preserve"> (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числе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если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такие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иностранные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имеют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гражданство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этих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государств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местом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регистрации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местом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преимущественного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ведения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хозяйственной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деятельности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или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местом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преимущественного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извлечения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прибыли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деятельности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являются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эти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государства</w:t>
      </w:r>
      <w:r w:rsidRPr="0023499A">
        <w:rPr>
          <w:rFonts w:eastAsia="Times New Roman" w:cs="Times New Roman"/>
          <w:sz w:val="22"/>
          <w:szCs w:val="22"/>
        </w:rPr>
        <w:t xml:space="preserve">), </w:t>
      </w:r>
      <w:r w:rsidRPr="0023499A">
        <w:rPr>
          <w:rFonts w:eastAsia="Times New Roman" w:cs="Times New Roman" w:hint="eastAsia"/>
          <w:sz w:val="22"/>
          <w:szCs w:val="22"/>
        </w:rPr>
        <w:t>или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лицами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которые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находятся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под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контролем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указанных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иностранных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независимо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места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регистрации</w:t>
      </w:r>
      <w:r w:rsidRPr="0023499A">
        <w:rPr>
          <w:rFonts w:eastAsia="Times New Roman" w:cs="Times New Roman"/>
          <w:sz w:val="22"/>
          <w:szCs w:val="22"/>
        </w:rPr>
        <w:t xml:space="preserve"> (</w:t>
      </w:r>
      <w:r w:rsidRPr="0023499A">
        <w:rPr>
          <w:rFonts w:eastAsia="Times New Roman" w:cs="Times New Roman" w:hint="eastAsia"/>
          <w:sz w:val="22"/>
          <w:szCs w:val="22"/>
        </w:rPr>
        <w:t>за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исключением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случаев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если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местом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регистрации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является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Российская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Федерация</w:t>
      </w:r>
      <w:r w:rsidRPr="0023499A">
        <w:rPr>
          <w:rFonts w:eastAsia="Times New Roman" w:cs="Times New Roman"/>
          <w:sz w:val="22"/>
          <w:szCs w:val="22"/>
        </w:rPr>
        <w:t xml:space="preserve">) </w:t>
      </w:r>
      <w:r w:rsidRPr="0023499A">
        <w:rPr>
          <w:rFonts w:eastAsia="Times New Roman" w:cs="Times New Roman" w:hint="eastAsia"/>
          <w:sz w:val="22"/>
          <w:szCs w:val="22"/>
        </w:rPr>
        <w:t>или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места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преимущественного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ведения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хозяйственной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деятельности</w:t>
      </w:r>
      <w:r w:rsidRPr="0023499A">
        <w:rPr>
          <w:rFonts w:eastAsia="Times New Roman" w:cs="Times New Roman"/>
          <w:sz w:val="22"/>
          <w:szCs w:val="22"/>
        </w:rPr>
        <w:t>.</w:t>
      </w:r>
    </w:p>
    <w:p w14:paraId="15D5E293" w14:textId="77777777" w:rsidR="006822D8" w:rsidRPr="0023499A" w:rsidRDefault="00F45922">
      <w:pPr>
        <w:ind w:firstLine="709"/>
        <w:jc w:val="both"/>
        <w:outlineLvl w:val="1"/>
        <w:rPr>
          <w:rFonts w:cs="Times New Roman"/>
          <w:sz w:val="22"/>
          <w:szCs w:val="22"/>
        </w:rPr>
      </w:pPr>
      <w:r w:rsidRPr="0023499A">
        <w:rPr>
          <w:rFonts w:eastAsia="Times New Roman" w:cs="Times New Roman" w:hint="eastAsia"/>
          <w:sz w:val="22"/>
          <w:szCs w:val="22"/>
        </w:rPr>
        <w:t>Сделки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итогам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торгов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подлежат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заключению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учетом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положений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Указа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Президента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РФ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05.03.2022 </w:t>
      </w:r>
      <w:r w:rsidRPr="0023499A">
        <w:rPr>
          <w:rFonts w:eastAsia="Times New Roman" w:cs="Times New Roman" w:hint="eastAsia"/>
          <w:sz w:val="22"/>
          <w:szCs w:val="22"/>
        </w:rPr>
        <w:t>№</w:t>
      </w:r>
      <w:r w:rsidRPr="0023499A">
        <w:rPr>
          <w:rFonts w:eastAsia="Times New Roman" w:cs="Times New Roman"/>
          <w:sz w:val="22"/>
          <w:szCs w:val="22"/>
        </w:rPr>
        <w:t xml:space="preserve"> 95 «</w:t>
      </w:r>
      <w:r w:rsidRPr="0023499A">
        <w:rPr>
          <w:rFonts w:eastAsia="Times New Roman" w:cs="Times New Roman" w:hint="eastAsia"/>
          <w:sz w:val="22"/>
          <w:szCs w:val="22"/>
        </w:rPr>
        <w:t>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временном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порядке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исполнения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обязательств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перед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некоторыми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иностранными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кредиторами»</w:t>
      </w:r>
      <w:r w:rsidRPr="0023499A">
        <w:rPr>
          <w:rFonts w:eastAsia="Times New Roman" w:cs="Times New Roman"/>
          <w:sz w:val="22"/>
          <w:szCs w:val="22"/>
        </w:rPr>
        <w:t>.</w:t>
      </w:r>
    </w:p>
    <w:p w14:paraId="4961D447" w14:textId="77777777" w:rsidR="006822D8" w:rsidRPr="0023499A" w:rsidRDefault="00F45922">
      <w:pPr>
        <w:ind w:firstLine="709"/>
        <w:jc w:val="both"/>
        <w:outlineLvl w:val="1"/>
        <w:rPr>
          <w:rFonts w:cs="Times New Roman"/>
          <w:sz w:val="22"/>
          <w:szCs w:val="22"/>
        </w:rPr>
      </w:pPr>
      <w:r w:rsidRPr="0023499A">
        <w:rPr>
          <w:rFonts w:eastAsia="Times New Roman" w:cs="Times New Roman" w:hint="eastAsia"/>
          <w:sz w:val="22"/>
          <w:szCs w:val="22"/>
        </w:rPr>
        <w:t>Собственниками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может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быть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отказано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заключении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договоров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итогам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торгов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также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возврате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задатка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случае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несоответствия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Победителя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торгов</w:t>
      </w:r>
      <w:r w:rsidRPr="0023499A">
        <w:rPr>
          <w:rFonts w:eastAsia="Times New Roman" w:cs="Times New Roman"/>
          <w:sz w:val="22"/>
          <w:szCs w:val="22"/>
        </w:rPr>
        <w:t xml:space="preserve"> / </w:t>
      </w:r>
      <w:r w:rsidRPr="0023499A">
        <w:rPr>
          <w:rFonts w:eastAsia="Times New Roman" w:cs="Times New Roman" w:hint="eastAsia"/>
          <w:sz w:val="22"/>
          <w:szCs w:val="22"/>
        </w:rPr>
        <w:t>Единственного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участника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торгов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указанным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выше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нормативным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актам</w:t>
      </w:r>
      <w:r w:rsidRPr="0023499A">
        <w:rPr>
          <w:rFonts w:eastAsia="Times New Roman" w:cs="Times New Roman"/>
          <w:sz w:val="22"/>
          <w:szCs w:val="22"/>
        </w:rPr>
        <w:t>.</w:t>
      </w:r>
    </w:p>
    <w:p w14:paraId="49198E72" w14:textId="77777777" w:rsidR="006822D8" w:rsidRPr="0023499A" w:rsidRDefault="00F45922">
      <w:pPr>
        <w:ind w:firstLine="709"/>
        <w:jc w:val="both"/>
        <w:outlineLvl w:val="1"/>
        <w:rPr>
          <w:rFonts w:cs="Times New Roman"/>
          <w:sz w:val="22"/>
          <w:szCs w:val="22"/>
        </w:rPr>
      </w:pPr>
      <w:r w:rsidRPr="0023499A">
        <w:rPr>
          <w:rFonts w:eastAsia="Times New Roman" w:cs="Times New Roman" w:hint="eastAsia"/>
          <w:sz w:val="22"/>
          <w:szCs w:val="22"/>
        </w:rPr>
        <w:t>Риски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связанные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отказом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Собственников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заключения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договоров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итогам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торгов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учетом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положений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Указа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Президента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Российской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Федерации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05.03.2022 </w:t>
      </w:r>
      <w:r w:rsidRPr="0023499A">
        <w:rPr>
          <w:rFonts w:eastAsia="Times New Roman" w:cs="Times New Roman" w:hint="eastAsia"/>
          <w:sz w:val="22"/>
          <w:szCs w:val="22"/>
        </w:rPr>
        <w:t>№</w:t>
      </w:r>
      <w:r w:rsidRPr="0023499A">
        <w:rPr>
          <w:rFonts w:eastAsia="Times New Roman" w:cs="Times New Roman"/>
          <w:sz w:val="22"/>
          <w:szCs w:val="22"/>
        </w:rPr>
        <w:t xml:space="preserve"> 95 </w:t>
      </w:r>
      <w:r w:rsidRPr="0023499A">
        <w:rPr>
          <w:rFonts w:eastAsia="Times New Roman" w:cs="Times New Roman" w:hint="eastAsia"/>
          <w:sz w:val="22"/>
          <w:szCs w:val="22"/>
        </w:rPr>
        <w:t>несёт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Победитель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торгов</w:t>
      </w:r>
      <w:r w:rsidRPr="0023499A">
        <w:rPr>
          <w:rFonts w:eastAsia="Times New Roman" w:cs="Times New Roman"/>
          <w:sz w:val="22"/>
          <w:szCs w:val="22"/>
        </w:rPr>
        <w:t xml:space="preserve"> / </w:t>
      </w:r>
      <w:r w:rsidRPr="0023499A">
        <w:rPr>
          <w:rFonts w:eastAsia="Times New Roman" w:cs="Times New Roman" w:hint="eastAsia"/>
          <w:sz w:val="22"/>
          <w:szCs w:val="22"/>
        </w:rPr>
        <w:t>Единственный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участник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торгов</w:t>
      </w:r>
      <w:r w:rsidRPr="0023499A">
        <w:rPr>
          <w:rFonts w:eastAsia="Times New Roman" w:cs="Times New Roman"/>
          <w:sz w:val="22"/>
          <w:szCs w:val="22"/>
        </w:rPr>
        <w:t>.</w:t>
      </w:r>
    </w:p>
    <w:p w14:paraId="747A7F68" w14:textId="77777777" w:rsidR="006822D8" w:rsidRPr="0023499A" w:rsidRDefault="006822D8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1A76AA60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5572E670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 w:rsidRPr="0023499A"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 w:rsidRPr="0023499A">
          <w:rPr>
            <w:rFonts w:cs="Times New Roman"/>
            <w:sz w:val="22"/>
            <w:szCs w:val="22"/>
          </w:rPr>
          <w:t xml:space="preserve"> </w:t>
        </w:r>
      </w:hyperlink>
      <w:r w:rsidRPr="0023499A">
        <w:rPr>
          <w:rFonts w:cs="Times New Roman"/>
          <w:sz w:val="22"/>
          <w:szCs w:val="22"/>
        </w:rPr>
        <w:t xml:space="preserve">Претендента документы. </w:t>
      </w:r>
    </w:p>
    <w:p w14:paraId="33FF2E0E" w14:textId="77777777" w:rsidR="006822D8" w:rsidRPr="0023499A" w:rsidRDefault="00F45922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 xml:space="preserve"> </w:t>
      </w:r>
    </w:p>
    <w:p w14:paraId="5F96A0FB" w14:textId="77777777" w:rsidR="006822D8" w:rsidRPr="0023499A" w:rsidRDefault="00F45922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30AAAB7B" w14:textId="77777777" w:rsidR="006822D8" w:rsidRPr="0023499A" w:rsidRDefault="00F4592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1E814F8C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23499A">
        <w:rPr>
          <w:rFonts w:cs="Times New Roman"/>
          <w:color w:val="FF0000"/>
          <w:sz w:val="22"/>
          <w:szCs w:val="22"/>
        </w:rPr>
        <w:t xml:space="preserve">  </w:t>
      </w:r>
    </w:p>
    <w:p w14:paraId="61D57ABC" w14:textId="77777777" w:rsidR="006822D8" w:rsidRPr="0023499A" w:rsidRDefault="00F4592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55D26612" w14:textId="77777777" w:rsidR="006822D8" w:rsidRPr="0023499A" w:rsidRDefault="00F4592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Физические лица:</w:t>
      </w:r>
    </w:p>
    <w:p w14:paraId="03A2B056" w14:textId="77777777" w:rsidR="006822D8" w:rsidRPr="0023499A" w:rsidRDefault="00F45922">
      <w:pPr>
        <w:ind w:left="1128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13538705" w14:textId="77777777" w:rsidR="006822D8" w:rsidRPr="0023499A" w:rsidRDefault="00F4592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Юридические лица: </w:t>
      </w:r>
    </w:p>
    <w:p w14:paraId="066F9201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0140D2E9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EE7DE02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103CB066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0347E47B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814ECFA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5D43469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8EB8393" w14:textId="77777777" w:rsidR="006822D8" w:rsidRPr="0023499A" w:rsidRDefault="00F45922">
      <w:pPr>
        <w:ind w:left="708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E2379AB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01FF51BE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AEF977A" w14:textId="77777777" w:rsidR="006822D8" w:rsidRPr="0023499A" w:rsidRDefault="00F459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1492F8AB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55A7E54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 w:rsidRPr="0023499A">
        <w:rPr>
          <w:rFonts w:cs="Times New Roman"/>
          <w:sz w:val="22"/>
          <w:szCs w:val="22"/>
        </w:rPr>
        <w:t>doc</w:t>
      </w:r>
      <w:proofErr w:type="spellEnd"/>
      <w:r w:rsidRPr="0023499A">
        <w:rPr>
          <w:rFonts w:cs="Times New Roman"/>
          <w:sz w:val="22"/>
          <w:szCs w:val="22"/>
        </w:rPr>
        <w:t xml:space="preserve">, </w:t>
      </w:r>
      <w:proofErr w:type="spellStart"/>
      <w:r w:rsidRPr="0023499A">
        <w:rPr>
          <w:rFonts w:cs="Times New Roman"/>
          <w:sz w:val="22"/>
          <w:szCs w:val="22"/>
        </w:rPr>
        <w:t>docx</w:t>
      </w:r>
      <w:proofErr w:type="spellEnd"/>
      <w:r w:rsidRPr="0023499A">
        <w:rPr>
          <w:rFonts w:cs="Times New Roman"/>
          <w:sz w:val="22"/>
          <w:szCs w:val="22"/>
        </w:rPr>
        <w:t xml:space="preserve">, </w:t>
      </w:r>
      <w:proofErr w:type="spellStart"/>
      <w:r w:rsidRPr="0023499A">
        <w:rPr>
          <w:rFonts w:cs="Times New Roman"/>
          <w:sz w:val="22"/>
          <w:szCs w:val="22"/>
        </w:rPr>
        <w:t>pdf</w:t>
      </w:r>
      <w:proofErr w:type="spellEnd"/>
      <w:r w:rsidRPr="0023499A">
        <w:rPr>
          <w:rFonts w:cs="Times New Roman"/>
          <w:sz w:val="22"/>
          <w:szCs w:val="22"/>
        </w:rPr>
        <w:t xml:space="preserve">, </w:t>
      </w:r>
      <w:proofErr w:type="spellStart"/>
      <w:r w:rsidRPr="0023499A">
        <w:rPr>
          <w:rFonts w:cs="Times New Roman"/>
          <w:sz w:val="22"/>
          <w:szCs w:val="22"/>
        </w:rPr>
        <w:t>gif</w:t>
      </w:r>
      <w:proofErr w:type="spellEnd"/>
      <w:r w:rsidRPr="0023499A">
        <w:rPr>
          <w:rFonts w:cs="Times New Roman"/>
          <w:sz w:val="22"/>
          <w:szCs w:val="22"/>
        </w:rPr>
        <w:t xml:space="preserve">, </w:t>
      </w:r>
      <w:proofErr w:type="spellStart"/>
      <w:r w:rsidRPr="0023499A">
        <w:rPr>
          <w:rFonts w:cs="Times New Roman"/>
          <w:sz w:val="22"/>
          <w:szCs w:val="22"/>
        </w:rPr>
        <w:t>jpg</w:t>
      </w:r>
      <w:proofErr w:type="spellEnd"/>
      <w:r w:rsidRPr="0023499A">
        <w:rPr>
          <w:rFonts w:cs="Times New Roman"/>
          <w:sz w:val="22"/>
          <w:szCs w:val="22"/>
        </w:rPr>
        <w:t xml:space="preserve">, </w:t>
      </w:r>
      <w:proofErr w:type="spellStart"/>
      <w:r w:rsidRPr="0023499A">
        <w:rPr>
          <w:rFonts w:cs="Times New Roman"/>
          <w:sz w:val="22"/>
          <w:szCs w:val="22"/>
        </w:rPr>
        <w:t>jpeg</w:t>
      </w:r>
      <w:proofErr w:type="spellEnd"/>
      <w:r w:rsidRPr="0023499A"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5BAD3DEC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202D65AC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08A23049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12307DB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7F14442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 w:rsidRPr="0023499A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 w:rsidRPr="0023499A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 w:rsidRPr="0023499A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 w:rsidRPr="0023499A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 w:rsidRPr="0023499A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 w:rsidRPr="0023499A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 w:rsidRPr="0023499A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 w:rsidRPr="0023499A">
          <w:rPr>
            <w:rFonts w:cs="Times New Roman"/>
            <w:sz w:val="22"/>
            <w:szCs w:val="22"/>
          </w:rPr>
          <w:t xml:space="preserve"> </w:t>
        </w:r>
      </w:hyperlink>
      <w:r w:rsidRPr="0023499A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DD480CE" w14:textId="77777777" w:rsidR="006822D8" w:rsidRPr="0023499A" w:rsidRDefault="00F45922">
      <w:pPr>
        <w:jc w:val="both"/>
        <w:rPr>
          <w:rFonts w:cs="Times New Roman"/>
          <w:b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2C5E16BC" w14:textId="77777777" w:rsidR="006822D8" w:rsidRPr="0023499A" w:rsidRDefault="00F45922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23499A">
        <w:rPr>
          <w:rFonts w:cs="Times New Roman"/>
          <w:b/>
          <w:sz w:val="22"/>
          <w:szCs w:val="22"/>
        </w:rPr>
        <w:t>БИК 044030653, к/с 30101810500000000653</w:t>
      </w:r>
      <w:r w:rsidRPr="0023499A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09AF11B" w14:textId="77777777" w:rsidR="006822D8" w:rsidRPr="0023499A" w:rsidRDefault="00F45922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18:00 </w:t>
      </w:r>
      <w:r w:rsidRPr="0023499A">
        <w:rPr>
          <w:rFonts w:cs="Times New Roman"/>
          <w:b/>
          <w:sz w:val="23"/>
          <w:szCs w:val="23"/>
        </w:rPr>
        <w:t>«</w:t>
      </w:r>
      <w:r w:rsidRPr="0023499A">
        <w:rPr>
          <w:rFonts w:cs="Times New Roman"/>
          <w:b/>
          <w:bCs/>
          <w:sz w:val="23"/>
          <w:szCs w:val="23"/>
        </w:rPr>
        <w:t>23» апреля 2025 года.</w:t>
      </w:r>
    </w:p>
    <w:p w14:paraId="428883C1" w14:textId="77777777" w:rsidR="0023499A" w:rsidRDefault="0023499A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320653C" w14:textId="74D8F6FF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 </w:t>
      </w:r>
    </w:p>
    <w:p w14:paraId="4CD89320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2B9114C8" w14:textId="77777777" w:rsidR="006822D8" w:rsidRPr="0023499A" w:rsidRDefault="00F45922">
      <w:pPr>
        <w:ind w:firstLine="567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77D7148B" w14:textId="77777777" w:rsidR="006822D8" w:rsidRPr="0023499A" w:rsidRDefault="00F45922">
      <w:pPr>
        <w:ind w:firstLine="567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113C1B2D" w14:textId="7C369860" w:rsidR="006822D8" w:rsidRPr="0023499A" w:rsidRDefault="00F45922">
      <w:pPr>
        <w:ind w:firstLine="540"/>
        <w:jc w:val="both"/>
        <w:rPr>
          <w:sz w:val="22"/>
          <w:szCs w:val="22"/>
        </w:rPr>
      </w:pPr>
      <w:r w:rsidRPr="0023499A">
        <w:rPr>
          <w:rFonts w:cs="Times New Roman"/>
          <w:sz w:val="22"/>
          <w:szCs w:val="22"/>
        </w:rPr>
        <w:t>Задаток служит обеспечением исполнения обязательства победителя аукциона/единственного участника аукциона по заключению договора</w:t>
      </w:r>
      <w:r w:rsidR="00E4785E">
        <w:rPr>
          <w:rFonts w:cs="Times New Roman"/>
          <w:sz w:val="22"/>
          <w:szCs w:val="22"/>
        </w:rPr>
        <w:t xml:space="preserve"> уступки Прав (требований) и договора</w:t>
      </w:r>
      <w:r w:rsidRPr="0023499A">
        <w:rPr>
          <w:rFonts w:cs="Times New Roman"/>
          <w:sz w:val="22"/>
          <w:szCs w:val="22"/>
        </w:rPr>
        <w:t xml:space="preserve"> купли-продажи</w:t>
      </w:r>
      <w:r w:rsidR="00E4785E">
        <w:rPr>
          <w:rFonts w:cs="Times New Roman"/>
          <w:sz w:val="22"/>
          <w:szCs w:val="22"/>
        </w:rPr>
        <w:t xml:space="preserve"> Доли</w:t>
      </w:r>
      <w:r w:rsidRPr="0023499A">
        <w:rPr>
          <w:rFonts w:cs="Times New Roman"/>
          <w:sz w:val="22"/>
          <w:szCs w:val="22"/>
        </w:rPr>
        <w:t xml:space="preserve"> </w:t>
      </w:r>
      <w:r w:rsidR="00BC3E9A">
        <w:rPr>
          <w:rFonts w:cs="Times New Roman"/>
          <w:sz w:val="22"/>
          <w:szCs w:val="22"/>
        </w:rPr>
        <w:t>по</w:t>
      </w:r>
      <w:r w:rsidR="00E4785E">
        <w:rPr>
          <w:rFonts w:cs="Times New Roman"/>
          <w:sz w:val="22"/>
          <w:szCs w:val="22"/>
        </w:rPr>
        <w:t xml:space="preserve"> их оплате по результатам проведенного аукциона.</w:t>
      </w:r>
      <w:r w:rsidRPr="0023499A">
        <w:rPr>
          <w:rFonts w:cs="Times New Roman"/>
          <w:sz w:val="22"/>
          <w:szCs w:val="22"/>
        </w:rPr>
        <w:t xml:space="preserve">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</w:t>
      </w:r>
      <w:r w:rsidRPr="0023499A">
        <w:rPr>
          <w:sz w:val="22"/>
          <w:szCs w:val="22"/>
          <w:shd w:val="clear" w:color="auto" w:fill="FFFFFF"/>
        </w:rPr>
        <w:t xml:space="preserve">Полученный от участника аукциона (победителя/единственного участника аукциона) задаток засчитывается в счет оплаты цены </w:t>
      </w:r>
      <w:r w:rsidRPr="0023499A">
        <w:rPr>
          <w:sz w:val="22"/>
          <w:szCs w:val="22"/>
        </w:rPr>
        <w:t>Прав (требований), оплата</w:t>
      </w:r>
      <w:r w:rsidRPr="0023499A">
        <w:rPr>
          <w:sz w:val="22"/>
          <w:szCs w:val="22"/>
          <w:shd w:val="clear" w:color="auto" w:fill="FFFFFF"/>
        </w:rPr>
        <w:t xml:space="preserve"> цены </w:t>
      </w:r>
      <w:r w:rsidRPr="0023499A">
        <w:rPr>
          <w:sz w:val="22"/>
          <w:szCs w:val="22"/>
        </w:rPr>
        <w:t>Доли осуществляется на условиях Договора купли продажи Доли.</w:t>
      </w:r>
    </w:p>
    <w:p w14:paraId="49EB386E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FE0BECF" w14:textId="77777777" w:rsidR="006822D8" w:rsidRPr="0023499A" w:rsidRDefault="00F45922">
      <w:pPr>
        <w:ind w:left="567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C04E5CA" w14:textId="77777777" w:rsidR="006822D8" w:rsidRPr="0023499A" w:rsidRDefault="00F45922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2F04102" w14:textId="77777777" w:rsidR="006822D8" w:rsidRPr="0023499A" w:rsidRDefault="00F45922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05FAE6A3" w14:textId="77777777" w:rsidR="006822D8" w:rsidRPr="0023499A" w:rsidRDefault="00F45922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056EA6E7" w14:textId="77777777" w:rsidR="006822D8" w:rsidRPr="0023499A" w:rsidRDefault="00F45922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1059B6D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F285E38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5AB357F8" w14:textId="77777777" w:rsidR="006822D8" w:rsidRPr="0023499A" w:rsidRDefault="00F45922">
      <w:pPr>
        <w:ind w:left="567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2D42B14B" w14:textId="77777777" w:rsidR="006822D8" w:rsidRPr="0023499A" w:rsidRDefault="00F4592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29848CF" w14:textId="77777777" w:rsidR="006822D8" w:rsidRPr="0023499A" w:rsidRDefault="00F4592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72E20BD" w14:textId="77777777" w:rsidR="006822D8" w:rsidRPr="0023499A" w:rsidRDefault="00F4592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FAAD019" w14:textId="77777777" w:rsidR="006822D8" w:rsidRPr="0023499A" w:rsidRDefault="00F4592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поступление задатка на счет, указанный в информационном сообщении о проведении торгов, не подтверждено на дату определения Участников торгов;</w:t>
      </w:r>
    </w:p>
    <w:p w14:paraId="76FE15F6" w14:textId="77777777" w:rsidR="006822D8" w:rsidRPr="0023499A" w:rsidRDefault="00F45922">
      <w:pPr>
        <w:tabs>
          <w:tab w:val="left" w:pos="1134"/>
        </w:tabs>
        <w:jc w:val="both"/>
        <w:rPr>
          <w:rFonts w:cs="Times New Roman"/>
          <w:sz w:val="22"/>
          <w:szCs w:val="22"/>
        </w:rPr>
      </w:pPr>
      <w:r w:rsidRPr="0023499A">
        <w:rPr>
          <w:rFonts w:eastAsia="Times New Roman" w:cs="Times New Roman" w:hint="eastAsia"/>
        </w:rPr>
        <w:t xml:space="preserve">- </w:t>
      </w:r>
      <w:r w:rsidRPr="0023499A">
        <w:rPr>
          <w:rFonts w:eastAsia="Times New Roman" w:cs="Times New Roman" w:hint="eastAsia"/>
          <w:sz w:val="22"/>
          <w:szCs w:val="22"/>
        </w:rPr>
        <w:t>Претендент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является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лицом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недружественного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государства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поименованного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перечне</w:t>
      </w:r>
      <w:r w:rsidRPr="0023499A">
        <w:rPr>
          <w:rFonts w:eastAsia="Times New Roman" w:cs="Times New Roman"/>
          <w:sz w:val="22"/>
          <w:szCs w:val="22"/>
        </w:rPr>
        <w:t xml:space="preserve">, </w:t>
      </w:r>
      <w:r w:rsidRPr="0023499A">
        <w:rPr>
          <w:rFonts w:eastAsia="Times New Roman" w:cs="Times New Roman" w:hint="eastAsia"/>
          <w:sz w:val="22"/>
          <w:szCs w:val="22"/>
        </w:rPr>
        <w:t>утвержденном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распоряжением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Правительства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РФ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05.03.2022 N 430-</w:t>
      </w:r>
      <w:r w:rsidRPr="0023499A">
        <w:rPr>
          <w:rFonts w:eastAsia="Times New Roman" w:cs="Times New Roman" w:hint="eastAsia"/>
          <w:sz w:val="22"/>
          <w:szCs w:val="22"/>
        </w:rPr>
        <w:t>р</w:t>
      </w:r>
      <w:r w:rsidRPr="0023499A">
        <w:rPr>
          <w:rFonts w:eastAsia="Times New Roman" w:cs="Times New Roman"/>
          <w:sz w:val="22"/>
          <w:szCs w:val="22"/>
        </w:rPr>
        <w:t>;</w:t>
      </w:r>
    </w:p>
    <w:p w14:paraId="0C9D7821" w14:textId="77777777" w:rsidR="006822D8" w:rsidRPr="0023499A" w:rsidRDefault="00F45922">
      <w:pPr>
        <w:jc w:val="both"/>
        <w:rPr>
          <w:rFonts w:cs="Times New Roman"/>
          <w:sz w:val="22"/>
          <w:szCs w:val="22"/>
        </w:rPr>
      </w:pPr>
      <w:r w:rsidRPr="0023499A">
        <w:rPr>
          <w:rFonts w:eastAsia="Times New Roman" w:cs="Times New Roman" w:hint="eastAsia"/>
          <w:sz w:val="22"/>
          <w:szCs w:val="22"/>
        </w:rPr>
        <w:t>- Претендент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имеет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в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составе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участников</w:t>
      </w:r>
      <w:r w:rsidRPr="0023499A">
        <w:rPr>
          <w:rFonts w:eastAsia="Times New Roman" w:cs="Times New Roman"/>
          <w:sz w:val="22"/>
          <w:szCs w:val="22"/>
        </w:rPr>
        <w:t xml:space="preserve"> (</w:t>
      </w:r>
      <w:r w:rsidRPr="0023499A">
        <w:rPr>
          <w:rFonts w:eastAsia="Times New Roman" w:cs="Times New Roman" w:hint="eastAsia"/>
          <w:sz w:val="22"/>
          <w:szCs w:val="22"/>
        </w:rPr>
        <w:t>акционеров</w:t>
      </w:r>
      <w:r w:rsidRPr="0023499A">
        <w:rPr>
          <w:rFonts w:eastAsia="Times New Roman" w:cs="Times New Roman"/>
          <w:sz w:val="22"/>
          <w:szCs w:val="22"/>
        </w:rPr>
        <w:t xml:space="preserve">) </w:t>
      </w:r>
      <w:r w:rsidRPr="0023499A">
        <w:rPr>
          <w:rFonts w:eastAsia="Times New Roman" w:cs="Times New Roman" w:hint="eastAsia"/>
          <w:sz w:val="22"/>
          <w:szCs w:val="22"/>
        </w:rPr>
        <w:t>единственного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участника</w:t>
      </w:r>
      <w:r w:rsidRPr="0023499A">
        <w:rPr>
          <w:rFonts w:eastAsia="Times New Roman" w:cs="Times New Roman"/>
          <w:sz w:val="22"/>
          <w:szCs w:val="22"/>
        </w:rPr>
        <w:t xml:space="preserve"> (</w:t>
      </w:r>
      <w:r w:rsidRPr="0023499A">
        <w:rPr>
          <w:rFonts w:eastAsia="Times New Roman" w:cs="Times New Roman" w:hint="eastAsia"/>
          <w:sz w:val="22"/>
          <w:szCs w:val="22"/>
        </w:rPr>
        <w:t>акционера</w:t>
      </w:r>
      <w:r w:rsidRPr="0023499A">
        <w:rPr>
          <w:rFonts w:eastAsia="Times New Roman" w:cs="Times New Roman"/>
          <w:sz w:val="22"/>
          <w:szCs w:val="22"/>
        </w:rPr>
        <w:t>) (</w:t>
      </w:r>
      <w:r w:rsidRPr="0023499A">
        <w:rPr>
          <w:rFonts w:eastAsia="Times New Roman" w:cs="Times New Roman" w:hint="eastAsia"/>
          <w:sz w:val="22"/>
          <w:szCs w:val="22"/>
        </w:rPr>
        <w:t>пункт</w:t>
      </w:r>
      <w:r w:rsidRPr="0023499A">
        <w:rPr>
          <w:rFonts w:eastAsia="Times New Roman" w:cs="Times New Roman"/>
          <w:sz w:val="22"/>
          <w:szCs w:val="22"/>
        </w:rPr>
        <w:t xml:space="preserve"> 2 </w:t>
      </w:r>
      <w:r w:rsidRPr="0023499A">
        <w:rPr>
          <w:rFonts w:eastAsia="Times New Roman" w:cs="Times New Roman" w:hint="eastAsia"/>
          <w:sz w:val="22"/>
          <w:szCs w:val="22"/>
        </w:rPr>
        <w:t>статьи</w:t>
      </w:r>
      <w:r w:rsidRPr="0023499A">
        <w:rPr>
          <w:rFonts w:eastAsia="Times New Roman" w:cs="Times New Roman"/>
          <w:sz w:val="22"/>
          <w:szCs w:val="22"/>
        </w:rPr>
        <w:t xml:space="preserve"> 7 </w:t>
      </w:r>
      <w:r w:rsidRPr="0023499A">
        <w:rPr>
          <w:rFonts w:eastAsia="Times New Roman" w:cs="Times New Roman" w:hint="eastAsia"/>
          <w:sz w:val="22"/>
          <w:szCs w:val="22"/>
        </w:rPr>
        <w:t>Федерального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закона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08.02.1998 </w:t>
      </w:r>
      <w:r w:rsidRPr="0023499A">
        <w:rPr>
          <w:rFonts w:eastAsia="Times New Roman" w:cs="Times New Roman" w:hint="eastAsia"/>
          <w:sz w:val="22"/>
          <w:szCs w:val="22"/>
        </w:rPr>
        <w:t>№</w:t>
      </w:r>
      <w:r w:rsidRPr="0023499A">
        <w:rPr>
          <w:rFonts w:eastAsia="Times New Roman" w:cs="Times New Roman"/>
          <w:sz w:val="22"/>
          <w:szCs w:val="22"/>
        </w:rPr>
        <w:t xml:space="preserve"> 14-</w:t>
      </w:r>
      <w:r w:rsidRPr="0023499A">
        <w:rPr>
          <w:rFonts w:eastAsia="Times New Roman" w:cs="Times New Roman" w:hint="eastAsia"/>
          <w:sz w:val="22"/>
          <w:szCs w:val="22"/>
        </w:rPr>
        <w:t>ФЗ</w:t>
      </w:r>
      <w:r w:rsidRPr="0023499A">
        <w:rPr>
          <w:rFonts w:eastAsia="Times New Roman" w:cs="Times New Roman"/>
          <w:sz w:val="22"/>
          <w:szCs w:val="22"/>
        </w:rPr>
        <w:t xml:space="preserve"> «</w:t>
      </w:r>
      <w:r w:rsidRPr="0023499A">
        <w:rPr>
          <w:rFonts w:eastAsia="Times New Roman" w:cs="Times New Roman" w:hint="eastAsia"/>
          <w:sz w:val="22"/>
          <w:szCs w:val="22"/>
        </w:rPr>
        <w:t>Об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обществах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с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ограниченной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ответственностью»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и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пункт</w:t>
      </w:r>
      <w:r w:rsidRPr="0023499A">
        <w:rPr>
          <w:rFonts w:eastAsia="Times New Roman" w:cs="Times New Roman"/>
          <w:sz w:val="22"/>
          <w:szCs w:val="22"/>
        </w:rPr>
        <w:t xml:space="preserve"> 2 </w:t>
      </w:r>
      <w:r w:rsidRPr="0023499A">
        <w:rPr>
          <w:rFonts w:eastAsia="Times New Roman" w:cs="Times New Roman" w:hint="eastAsia"/>
          <w:sz w:val="22"/>
          <w:szCs w:val="22"/>
        </w:rPr>
        <w:t>статьи</w:t>
      </w:r>
      <w:r w:rsidRPr="0023499A">
        <w:rPr>
          <w:rFonts w:eastAsia="Times New Roman" w:cs="Times New Roman"/>
          <w:sz w:val="22"/>
          <w:szCs w:val="22"/>
        </w:rPr>
        <w:t xml:space="preserve"> 10 </w:t>
      </w:r>
      <w:r w:rsidRPr="0023499A">
        <w:rPr>
          <w:rFonts w:eastAsia="Times New Roman" w:cs="Times New Roman" w:hint="eastAsia"/>
          <w:sz w:val="22"/>
          <w:szCs w:val="22"/>
        </w:rPr>
        <w:t>Федерального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закона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от</w:t>
      </w:r>
      <w:r w:rsidRPr="0023499A">
        <w:rPr>
          <w:rFonts w:eastAsia="Times New Roman" w:cs="Times New Roman"/>
          <w:sz w:val="22"/>
          <w:szCs w:val="22"/>
        </w:rPr>
        <w:t xml:space="preserve"> 26.12.1995 </w:t>
      </w:r>
      <w:r w:rsidRPr="0023499A">
        <w:rPr>
          <w:rFonts w:eastAsia="Times New Roman" w:cs="Times New Roman" w:hint="eastAsia"/>
          <w:sz w:val="22"/>
          <w:szCs w:val="22"/>
        </w:rPr>
        <w:t>№</w:t>
      </w:r>
      <w:r w:rsidRPr="0023499A">
        <w:rPr>
          <w:rFonts w:eastAsia="Times New Roman" w:cs="Times New Roman"/>
          <w:sz w:val="22"/>
          <w:szCs w:val="22"/>
        </w:rPr>
        <w:t xml:space="preserve"> 208-</w:t>
      </w:r>
      <w:r w:rsidRPr="0023499A">
        <w:rPr>
          <w:rFonts w:eastAsia="Times New Roman" w:cs="Times New Roman" w:hint="eastAsia"/>
          <w:sz w:val="22"/>
          <w:szCs w:val="22"/>
        </w:rPr>
        <w:t>ФЗ</w:t>
      </w:r>
      <w:r w:rsidRPr="0023499A">
        <w:rPr>
          <w:rFonts w:eastAsia="Times New Roman" w:cs="Times New Roman"/>
          <w:sz w:val="22"/>
          <w:szCs w:val="22"/>
        </w:rPr>
        <w:t xml:space="preserve"> «</w:t>
      </w:r>
      <w:r w:rsidRPr="0023499A">
        <w:rPr>
          <w:rFonts w:eastAsia="Times New Roman" w:cs="Times New Roman" w:hint="eastAsia"/>
          <w:sz w:val="22"/>
          <w:szCs w:val="22"/>
        </w:rPr>
        <w:t>Об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акционерных</w:t>
      </w:r>
      <w:r w:rsidRPr="0023499A">
        <w:rPr>
          <w:rFonts w:eastAsia="Times New Roman" w:cs="Times New Roman"/>
          <w:sz w:val="22"/>
          <w:szCs w:val="22"/>
        </w:rPr>
        <w:t xml:space="preserve"> </w:t>
      </w:r>
      <w:r w:rsidRPr="0023499A">
        <w:rPr>
          <w:rFonts w:eastAsia="Times New Roman" w:cs="Times New Roman" w:hint="eastAsia"/>
          <w:sz w:val="22"/>
          <w:szCs w:val="22"/>
        </w:rPr>
        <w:t>обществах»</w:t>
      </w:r>
      <w:r w:rsidRPr="0023499A">
        <w:rPr>
          <w:rFonts w:eastAsia="Times New Roman" w:cs="Times New Roman"/>
          <w:sz w:val="22"/>
          <w:szCs w:val="22"/>
        </w:rPr>
        <w:t>).</w:t>
      </w:r>
    </w:p>
    <w:p w14:paraId="101643E9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413804C8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D1C3CE8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F59585C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752BA20" w14:textId="78FCA41D" w:rsidR="006822D8" w:rsidRPr="0023499A" w:rsidRDefault="00F45922" w:rsidP="00125B58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4" w:tooltip="http://www.lot-online.ru/" w:history="1">
        <w:r w:rsidRPr="0023499A">
          <w:rPr>
            <w:rFonts w:cs="Times New Roman"/>
            <w:sz w:val="22"/>
            <w:szCs w:val="22"/>
          </w:rPr>
          <w:t>www.lot-online.ru</w:t>
        </w:r>
      </w:hyperlink>
      <w:r w:rsidRPr="0023499A">
        <w:rPr>
          <w:rFonts w:cs="Times New Roman"/>
          <w:sz w:val="22"/>
          <w:szCs w:val="22"/>
        </w:rPr>
        <w:t xml:space="preserve">. </w:t>
      </w:r>
    </w:p>
    <w:p w14:paraId="6BBB4626" w14:textId="77777777" w:rsidR="006822D8" w:rsidRPr="0023499A" w:rsidRDefault="00F45922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0A7F1406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482FD32A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DC4D9CE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Лота.</w:t>
      </w:r>
    </w:p>
    <w:p w14:paraId="33E4B517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ab/>
      </w:r>
      <w:r w:rsidRPr="0023499A"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6803F391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14:paraId="7AA3F510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Время регистрации электронной площадкой предложения по цене Лота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EFD5C85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58D3684E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• если в течение одного часа с момента начала представления предложения о цене не поступило ни одного предложения о цене Лота, открытые торги с помощью программно-аппаратных средств электронной площадки завершаются автоматически.</w:t>
      </w:r>
    </w:p>
    <w:p w14:paraId="41555A44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В этом случае сроком окончания представления предложений является момент завершения торгов.</w:t>
      </w:r>
    </w:p>
    <w:p w14:paraId="0274CC0E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• в случае поступления предложения о цене Лота в течение одного часа с момента начала представления предложений время представления предложений о цене Лота 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Лота не поступило следующее предложение о цене Лота, открытые торги с помощью программно-аппаратных средств электронной площадки завершаются автоматически.</w:t>
      </w:r>
    </w:p>
    <w:p w14:paraId="55C4F765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Порядок проведения аукциона на 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0053D462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 торгов в электронном журнале.</w:t>
      </w:r>
    </w:p>
    <w:p w14:paraId="2B07734B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если: </w:t>
      </w:r>
    </w:p>
    <w:p w14:paraId="57DEC6DC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187FBA25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- представленное предложение о цене </w:t>
      </w:r>
      <w:r w:rsidRPr="0023499A">
        <w:rPr>
          <w:sz w:val="22"/>
          <w:szCs w:val="22"/>
        </w:rPr>
        <w:t>Лота</w:t>
      </w:r>
      <w:r w:rsidRPr="0023499A">
        <w:rPr>
          <w:rFonts w:cs="Times New Roman"/>
          <w:sz w:val="22"/>
          <w:szCs w:val="22"/>
        </w:rPr>
        <w:t xml:space="preserve">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7714D735" w14:textId="77777777" w:rsidR="006822D8" w:rsidRPr="0023499A" w:rsidRDefault="00F45922">
      <w:pPr>
        <w:ind w:left="-15" w:right="60"/>
        <w:jc w:val="center"/>
        <w:rPr>
          <w:rFonts w:cs="Times New Roman"/>
          <w:b/>
          <w:bCs/>
          <w:sz w:val="22"/>
          <w:szCs w:val="22"/>
        </w:rPr>
      </w:pPr>
      <w:r w:rsidRPr="0023499A"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75910E2D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8D9D35A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378DF90A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</w:t>
      </w:r>
      <w:r w:rsidRPr="0023499A">
        <w:rPr>
          <w:sz w:val="22"/>
          <w:szCs w:val="22"/>
        </w:rPr>
        <w:t>Лота</w:t>
      </w:r>
      <w:r w:rsidRPr="0023499A">
        <w:rPr>
          <w:rFonts w:cs="Times New Roman"/>
          <w:sz w:val="22"/>
          <w:szCs w:val="22"/>
        </w:rPr>
        <w:t xml:space="preserve">, предложенную победителем, и удостоверяющего право победителя на одновременное заключение договора </w:t>
      </w:r>
      <w:r w:rsidRPr="0023499A">
        <w:rPr>
          <w:sz w:val="22"/>
          <w:szCs w:val="22"/>
        </w:rPr>
        <w:t>уступки Прав (требований)</w:t>
      </w:r>
      <w:r w:rsidRPr="0023499A">
        <w:rPr>
          <w:sz w:val="22"/>
          <w:szCs w:val="22"/>
          <w:shd w:val="clear" w:color="auto" w:fill="FFFFFF"/>
        </w:rPr>
        <w:t xml:space="preserve"> и договора купли-продажи Доли. </w:t>
      </w:r>
      <w:r w:rsidRPr="0023499A"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C97CA33" w14:textId="77777777" w:rsidR="006822D8" w:rsidRPr="0023499A" w:rsidRDefault="00F45922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23499A">
        <w:rPr>
          <w:rFonts w:cs="Times New Roman"/>
          <w:b/>
          <w:bCs/>
          <w:sz w:val="22"/>
          <w:szCs w:val="22"/>
        </w:rPr>
        <w:t xml:space="preserve">В случае отказа или уклонения победителя аукциона от одновременного заключения </w:t>
      </w:r>
      <w:r w:rsidRPr="0023499A">
        <w:rPr>
          <w:b/>
          <w:bCs/>
          <w:sz w:val="22"/>
          <w:szCs w:val="22"/>
          <w:shd w:val="clear" w:color="auto" w:fill="FFFFFF"/>
        </w:rPr>
        <w:t>договора</w:t>
      </w:r>
      <w:r w:rsidRPr="0023499A">
        <w:rPr>
          <w:b/>
          <w:bCs/>
          <w:sz w:val="22"/>
          <w:szCs w:val="22"/>
        </w:rPr>
        <w:t xml:space="preserve"> уступки Прав (требований) и</w:t>
      </w:r>
      <w:r w:rsidRPr="0023499A">
        <w:rPr>
          <w:rFonts w:cs="Times New Roman"/>
          <w:b/>
          <w:bCs/>
          <w:sz w:val="22"/>
          <w:szCs w:val="22"/>
        </w:rPr>
        <w:t xml:space="preserve"> договора </w:t>
      </w:r>
      <w:r w:rsidRPr="0023499A">
        <w:rPr>
          <w:b/>
          <w:bCs/>
          <w:sz w:val="22"/>
          <w:szCs w:val="22"/>
          <w:shd w:val="clear" w:color="auto" w:fill="FFFFFF"/>
        </w:rPr>
        <w:t xml:space="preserve">купли-продажи Доли </w:t>
      </w:r>
      <w:r w:rsidRPr="0023499A">
        <w:rPr>
          <w:rFonts w:cs="Times New Roman"/>
          <w:b/>
          <w:bCs/>
          <w:sz w:val="22"/>
          <w:szCs w:val="22"/>
        </w:rPr>
        <w:t>в течение срока, установленного в настоящем сообщении о проведении торгов для заключения таких договоров, внесенный задаток ему не возвращается.</w:t>
      </w:r>
    </w:p>
    <w:p w14:paraId="4634F100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80E6B1B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C2FF068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6269A87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- ни один из участников аукциона не сделал предложения о цене Лота.</w:t>
      </w:r>
    </w:p>
    <w:p w14:paraId="0202F13B" w14:textId="77777777" w:rsidR="006822D8" w:rsidRPr="0023499A" w:rsidRDefault="006822D8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5ED2326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356A43EC" w14:textId="77777777" w:rsidR="006822D8" w:rsidRPr="0023499A" w:rsidRDefault="00F4592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8BC7A6B" w14:textId="77777777" w:rsidR="006822D8" w:rsidRPr="0023499A" w:rsidRDefault="00F45922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01B131DE" w14:textId="77777777" w:rsidR="006822D8" w:rsidRPr="0023499A" w:rsidRDefault="006822D8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05D2C0B5" w14:textId="77777777" w:rsidR="006822D8" w:rsidRPr="0023499A" w:rsidRDefault="00F45922">
      <w:pPr>
        <w:ind w:firstLine="540"/>
        <w:jc w:val="both"/>
        <w:rPr>
          <w:b/>
          <w:bCs/>
          <w:sz w:val="22"/>
          <w:szCs w:val="22"/>
          <w:shd w:val="clear" w:color="auto" w:fill="FFFFFF"/>
        </w:rPr>
      </w:pPr>
      <w:r w:rsidRPr="0023499A">
        <w:rPr>
          <w:b/>
          <w:bCs/>
          <w:sz w:val="22"/>
          <w:szCs w:val="22"/>
          <w:shd w:val="clear" w:color="auto" w:fill="FFFFFF"/>
        </w:rPr>
        <w:t>1.</w:t>
      </w:r>
      <w:r w:rsidRPr="0023499A">
        <w:rPr>
          <w:b/>
          <w:bCs/>
          <w:sz w:val="22"/>
          <w:szCs w:val="22"/>
          <w:shd w:val="clear" w:color="auto" w:fill="FFFFFF"/>
        </w:rPr>
        <w:tab/>
        <w:t xml:space="preserve"> Договор</w:t>
      </w:r>
      <w:r w:rsidRPr="0023499A">
        <w:rPr>
          <w:b/>
          <w:bCs/>
          <w:sz w:val="22"/>
          <w:szCs w:val="22"/>
        </w:rPr>
        <w:t xml:space="preserve"> уступки Прав (требований) заключается между Продавцом (ЦЕДЕНТ) и Покупателем (ЦЕССИОНАРИЙ) </w:t>
      </w:r>
      <w:r w:rsidRPr="0023499A">
        <w:rPr>
          <w:b/>
          <w:bCs/>
          <w:sz w:val="22"/>
          <w:szCs w:val="22"/>
          <w:shd w:val="clear" w:color="auto" w:fill="FFFFFF"/>
        </w:rPr>
        <w:t>в течение 10 (десяти) рабочих дней после подведения итогов аукциона. В случае его нотариального удостоверения, расходы по такому удостоверению в полном объеме несет Покупатель.</w:t>
      </w:r>
    </w:p>
    <w:p w14:paraId="013795EF" w14:textId="77777777" w:rsidR="006822D8" w:rsidRPr="0023499A" w:rsidRDefault="00F45922">
      <w:pPr>
        <w:ind w:firstLine="540"/>
        <w:jc w:val="both"/>
        <w:rPr>
          <w:b/>
          <w:bCs/>
          <w:sz w:val="22"/>
          <w:szCs w:val="22"/>
        </w:rPr>
      </w:pPr>
      <w:r w:rsidRPr="0023499A">
        <w:rPr>
          <w:b/>
          <w:bCs/>
          <w:sz w:val="22"/>
          <w:szCs w:val="22"/>
          <w:shd w:val="clear" w:color="auto" w:fill="FFFFFF"/>
        </w:rPr>
        <w:t>Оплата цены продажи Прав (требований) за вычетом суммы задатка, производится Покупателем в соответствии с условиями заключаемого Договор</w:t>
      </w:r>
      <w:r w:rsidRPr="0023499A">
        <w:rPr>
          <w:b/>
          <w:bCs/>
          <w:sz w:val="22"/>
          <w:szCs w:val="22"/>
        </w:rPr>
        <w:t xml:space="preserve"> уступки Прав (требований), </w:t>
      </w:r>
      <w:r w:rsidRPr="0023499A">
        <w:rPr>
          <w:rFonts w:cs="Times New Roman"/>
          <w:b/>
          <w:bCs/>
          <w:sz w:val="22"/>
          <w:szCs w:val="22"/>
        </w:rPr>
        <w:t>в соответствии с примерной формой, размещенной на сайте www.lot-online.ru в разделе «карточка лота».</w:t>
      </w:r>
    </w:p>
    <w:p w14:paraId="4C7FA271" w14:textId="77777777" w:rsidR="006822D8" w:rsidRPr="0023499A" w:rsidRDefault="00F45922">
      <w:pPr>
        <w:spacing w:line="264" w:lineRule="auto"/>
        <w:ind w:left="-15" w:right="60" w:firstLine="724"/>
        <w:jc w:val="both"/>
        <w:rPr>
          <w:b/>
          <w:bCs/>
          <w:sz w:val="22"/>
          <w:szCs w:val="22"/>
          <w:shd w:val="clear" w:color="auto" w:fill="FFFFFF"/>
        </w:rPr>
      </w:pPr>
      <w:r w:rsidRPr="0023499A">
        <w:rPr>
          <w:b/>
          <w:bCs/>
          <w:sz w:val="22"/>
          <w:szCs w:val="22"/>
        </w:rPr>
        <w:t xml:space="preserve">2. </w:t>
      </w:r>
      <w:r w:rsidRPr="0023499A">
        <w:rPr>
          <w:b/>
          <w:bCs/>
          <w:sz w:val="22"/>
          <w:szCs w:val="22"/>
          <w:shd w:val="clear" w:color="auto" w:fill="FFFFFF"/>
        </w:rPr>
        <w:t>Договор купли-про</w:t>
      </w:r>
      <w:bookmarkStart w:id="4" w:name="_GoBack1"/>
      <w:bookmarkEnd w:id="4"/>
      <w:r w:rsidRPr="0023499A">
        <w:rPr>
          <w:b/>
          <w:bCs/>
          <w:sz w:val="22"/>
          <w:szCs w:val="22"/>
          <w:shd w:val="clear" w:color="auto" w:fill="FFFFFF"/>
        </w:rPr>
        <w:t xml:space="preserve">дажи Доли в уставном капитале общества заключается </w:t>
      </w:r>
      <w:r w:rsidRPr="0023499A">
        <w:rPr>
          <w:b/>
          <w:bCs/>
          <w:sz w:val="22"/>
          <w:szCs w:val="22"/>
        </w:rPr>
        <w:t>между Продавцами</w:t>
      </w:r>
      <w:r w:rsidRPr="0023499A">
        <w:rPr>
          <w:b/>
          <w:bCs/>
          <w:sz w:val="22"/>
          <w:szCs w:val="22"/>
          <w:shd w:val="clear" w:color="auto" w:fill="FFFFFF"/>
        </w:rPr>
        <w:t xml:space="preserve"> и Покупателем в течение 10 (десяти) рабочих дней после подведения итогов аукциона и подлежит нотариальному удостоверению в порядке, установленном законодательством Российской Федерации. </w:t>
      </w:r>
    </w:p>
    <w:p w14:paraId="5787B593" w14:textId="77777777" w:rsidR="006822D8" w:rsidRPr="00BC3E9A" w:rsidRDefault="00F45922">
      <w:pPr>
        <w:ind w:firstLine="540"/>
        <w:jc w:val="both"/>
        <w:rPr>
          <w:b/>
          <w:bCs/>
          <w:sz w:val="22"/>
          <w:szCs w:val="22"/>
        </w:rPr>
      </w:pPr>
      <w:r w:rsidRPr="0023499A">
        <w:rPr>
          <w:b/>
          <w:bCs/>
          <w:sz w:val="22"/>
          <w:szCs w:val="22"/>
          <w:shd w:val="clear" w:color="auto" w:fill="FFFFFF"/>
        </w:rPr>
        <w:t xml:space="preserve">Оплата цены продажи Доли осуществляется Покупателем в соответствии с условиями заключаемого договора купли-продажи Доли, </w:t>
      </w:r>
      <w:r w:rsidRPr="0023499A">
        <w:rPr>
          <w:rFonts w:cs="Times New Roman"/>
          <w:b/>
          <w:bCs/>
          <w:sz w:val="22"/>
          <w:szCs w:val="22"/>
        </w:rPr>
        <w:t>в соответствии с примерной формой, размещенной на сайте www.lot-online.ru в разделе «карточка лота».</w:t>
      </w:r>
    </w:p>
    <w:p w14:paraId="0C4DB5BA" w14:textId="77777777" w:rsidR="006822D8" w:rsidRPr="0023499A" w:rsidRDefault="006822D8">
      <w:pPr>
        <w:spacing w:line="264" w:lineRule="auto"/>
        <w:ind w:right="60"/>
        <w:jc w:val="both"/>
        <w:rPr>
          <w:rFonts w:cs="Times New Roman"/>
          <w:b/>
          <w:sz w:val="22"/>
          <w:szCs w:val="22"/>
        </w:rPr>
      </w:pPr>
    </w:p>
    <w:p w14:paraId="1C415493" w14:textId="77777777" w:rsidR="006822D8" w:rsidRPr="0023499A" w:rsidRDefault="00F45922">
      <w:pPr>
        <w:spacing w:line="264" w:lineRule="auto"/>
        <w:ind w:right="60"/>
        <w:rPr>
          <w:rFonts w:cs="Times New Roman"/>
          <w:b/>
          <w:bCs/>
          <w:sz w:val="22"/>
          <w:szCs w:val="22"/>
        </w:rPr>
      </w:pPr>
      <w:r w:rsidRPr="0023499A">
        <w:rPr>
          <w:rFonts w:cs="Times New Roman"/>
          <w:bCs/>
          <w:sz w:val="22"/>
          <w:szCs w:val="22"/>
        </w:rPr>
        <w:t>Сделку удостоверяет</w:t>
      </w:r>
      <w:r w:rsidRPr="0023499A">
        <w:rPr>
          <w:rFonts w:cs="Times New Roman"/>
          <w:b/>
          <w:sz w:val="22"/>
          <w:szCs w:val="22"/>
        </w:rPr>
        <w:t xml:space="preserve"> нотариус города Москвы </w:t>
      </w:r>
      <w:r w:rsidRPr="0023499A">
        <w:rPr>
          <w:rFonts w:cs="Times New Roman"/>
          <w:b/>
          <w:bCs/>
          <w:sz w:val="22"/>
          <w:szCs w:val="22"/>
        </w:rPr>
        <w:t xml:space="preserve">Шайкевич Мария Леонидовна </w:t>
      </w:r>
      <w:r w:rsidRPr="0023499A">
        <w:rPr>
          <w:rFonts w:cs="Times New Roman"/>
          <w:bCs/>
          <w:sz w:val="22"/>
          <w:szCs w:val="22"/>
        </w:rPr>
        <w:t>(лицензия 000068-77, выданная 30 января 2006 года Главным управлением юстиции г. Москвы), либо</w:t>
      </w:r>
      <w:r w:rsidRPr="0023499A">
        <w:rPr>
          <w:rFonts w:cs="Times New Roman"/>
          <w:b/>
          <w:sz w:val="22"/>
          <w:szCs w:val="22"/>
        </w:rPr>
        <w:t xml:space="preserve"> ВРИО </w:t>
      </w:r>
      <w:r w:rsidRPr="0023499A">
        <w:rPr>
          <w:rFonts w:cs="Times New Roman"/>
          <w:b/>
          <w:bCs/>
          <w:sz w:val="22"/>
          <w:szCs w:val="22"/>
        </w:rPr>
        <w:t xml:space="preserve">Шингарева Диана Валерьевна </w:t>
      </w:r>
      <w:r w:rsidRPr="0023499A">
        <w:rPr>
          <w:rFonts w:cs="Times New Roman"/>
          <w:sz w:val="22"/>
          <w:szCs w:val="22"/>
        </w:rPr>
        <w:t>(лицензия 77 № 000256, выданная 31 марта 2003 года Главным управлением юстиции г. Москвы)</w:t>
      </w:r>
    </w:p>
    <w:p w14:paraId="11564121" w14:textId="77777777" w:rsidR="006822D8" w:rsidRPr="0023499A" w:rsidRDefault="00F45922">
      <w:pPr>
        <w:spacing w:line="264" w:lineRule="auto"/>
        <w:ind w:left="-15" w:right="60"/>
        <w:rPr>
          <w:rFonts w:cs="Times New Roman"/>
          <w:bCs/>
          <w:sz w:val="22"/>
          <w:szCs w:val="22"/>
        </w:rPr>
      </w:pPr>
      <w:r w:rsidRPr="0023499A">
        <w:rPr>
          <w:rFonts w:cs="Times New Roman"/>
          <w:bCs/>
          <w:sz w:val="22"/>
          <w:szCs w:val="22"/>
          <w:shd w:val="clear" w:color="auto" w:fill="FFFFFF"/>
        </w:rPr>
        <w:t xml:space="preserve">в рабочие часы по адресу: </w:t>
      </w:r>
      <w:r w:rsidRPr="0023499A">
        <w:rPr>
          <w:rFonts w:cs="Times New Roman"/>
          <w:bCs/>
          <w:sz w:val="22"/>
          <w:szCs w:val="22"/>
        </w:rPr>
        <w:t>Москва, Дегтярный переулок, дом 4, строение 2</w:t>
      </w:r>
    </w:p>
    <w:p w14:paraId="350D4B88" w14:textId="77777777" w:rsidR="006822D8" w:rsidRPr="0023499A" w:rsidRDefault="00F45922">
      <w:pPr>
        <w:spacing w:line="264" w:lineRule="auto"/>
        <w:ind w:left="-15" w:right="60"/>
        <w:rPr>
          <w:rFonts w:cs="Times New Roman"/>
          <w:bCs/>
          <w:sz w:val="22"/>
          <w:szCs w:val="22"/>
        </w:rPr>
      </w:pPr>
      <w:r w:rsidRPr="0023499A">
        <w:rPr>
          <w:rFonts w:cs="Times New Roman"/>
          <w:bCs/>
          <w:sz w:val="22"/>
          <w:szCs w:val="22"/>
        </w:rPr>
        <w:t>понедельник – четверг: 10:00-19:00, пятница: 10:00-18:00, суббота, воскресенье – выходные дни</w:t>
      </w:r>
    </w:p>
    <w:p w14:paraId="5A177141" w14:textId="77777777" w:rsidR="006822D8" w:rsidRPr="0023499A" w:rsidRDefault="00F45922">
      <w:pPr>
        <w:spacing w:line="264" w:lineRule="auto"/>
        <w:ind w:left="-15" w:right="60"/>
        <w:rPr>
          <w:rFonts w:cs="Times New Roman"/>
          <w:bCs/>
          <w:sz w:val="22"/>
          <w:szCs w:val="22"/>
        </w:rPr>
      </w:pPr>
      <w:r w:rsidRPr="0023499A">
        <w:rPr>
          <w:rFonts w:cs="Times New Roman"/>
          <w:bCs/>
          <w:sz w:val="22"/>
          <w:szCs w:val="22"/>
        </w:rPr>
        <w:t xml:space="preserve">сайт нотариуса: </w:t>
      </w:r>
      <w:hyperlink r:id="rId45" w:tooltip="https://mos-not.ru/" w:history="1">
        <w:r w:rsidRPr="0023499A">
          <w:rPr>
            <w:rStyle w:val="afe"/>
            <w:bCs/>
            <w:sz w:val="22"/>
            <w:szCs w:val="22"/>
          </w:rPr>
          <w:t>https://mos-not.ru/</w:t>
        </w:r>
      </w:hyperlink>
      <w:r w:rsidRPr="0023499A">
        <w:rPr>
          <w:bCs/>
          <w:sz w:val="22"/>
          <w:szCs w:val="22"/>
        </w:rPr>
        <w:t xml:space="preserve"> </w:t>
      </w:r>
    </w:p>
    <w:p w14:paraId="5060A414" w14:textId="77777777" w:rsidR="006822D8" w:rsidRPr="0023499A" w:rsidRDefault="006822D8">
      <w:pPr>
        <w:ind w:right="60"/>
        <w:jc w:val="both"/>
        <w:rPr>
          <w:rFonts w:cs="Times New Roman"/>
          <w:b/>
          <w:bCs/>
          <w:color w:val="C00000"/>
          <w:sz w:val="22"/>
          <w:szCs w:val="22"/>
        </w:rPr>
      </w:pPr>
    </w:p>
    <w:p w14:paraId="26836876" w14:textId="639AD009" w:rsidR="006822D8" w:rsidRPr="0023499A" w:rsidRDefault="00F45922">
      <w:pPr>
        <w:ind w:right="60"/>
        <w:jc w:val="both"/>
        <w:rPr>
          <w:rFonts w:eastAsia="Courier New" w:cs="Times New Roman"/>
          <w:color w:val="000000" w:themeColor="text1"/>
          <w:sz w:val="22"/>
          <w:szCs w:val="22"/>
        </w:rPr>
      </w:pPr>
      <w:r w:rsidRPr="0023499A">
        <w:rPr>
          <w:rFonts w:cs="Times New Roman"/>
          <w:b/>
          <w:bCs/>
          <w:color w:val="000000" w:themeColor="text1"/>
          <w:sz w:val="22"/>
          <w:szCs w:val="22"/>
        </w:rPr>
        <w:t xml:space="preserve">Договор </w:t>
      </w:r>
      <w:r w:rsidRPr="0023499A">
        <w:rPr>
          <w:b/>
          <w:bCs/>
          <w:color w:val="000000" w:themeColor="text1"/>
          <w:sz w:val="22"/>
          <w:szCs w:val="22"/>
        </w:rPr>
        <w:t xml:space="preserve">уступки Прав (требований) и договор </w:t>
      </w:r>
      <w:r w:rsidRPr="0023499A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купли-продажи Доли в уставном капитале общества заключаются Продавцами и Покупателем (Победителем торгов/Единственным </w:t>
      </w:r>
      <w:r w:rsidR="00125B58" w:rsidRPr="0023499A">
        <w:rPr>
          <w:b/>
          <w:bCs/>
          <w:color w:val="000000" w:themeColor="text1"/>
          <w:sz w:val="22"/>
          <w:szCs w:val="22"/>
          <w:shd w:val="clear" w:color="auto" w:fill="FFFFFF"/>
        </w:rPr>
        <w:t>участником</w:t>
      </w:r>
      <w:r w:rsidRPr="0023499A">
        <w:rPr>
          <w:b/>
          <w:bCs/>
          <w:color w:val="000000" w:themeColor="text1"/>
          <w:sz w:val="22"/>
          <w:szCs w:val="22"/>
          <w:shd w:val="clear" w:color="auto" w:fill="FFFFFF"/>
        </w:rPr>
        <w:t>) одновременно.</w:t>
      </w:r>
    </w:p>
    <w:p w14:paraId="1A4B3E80" w14:textId="77777777" w:rsidR="006822D8" w:rsidRPr="0023499A" w:rsidRDefault="006822D8">
      <w:pPr>
        <w:ind w:right="60"/>
        <w:jc w:val="both"/>
        <w:rPr>
          <w:rFonts w:eastAsia="Courier New" w:cs="Times New Roman"/>
          <w:sz w:val="22"/>
          <w:szCs w:val="22"/>
        </w:rPr>
      </w:pPr>
    </w:p>
    <w:p w14:paraId="53A980DA" w14:textId="77777777" w:rsidR="006822D8" w:rsidRPr="0023499A" w:rsidRDefault="00F45922">
      <w:pPr>
        <w:ind w:right="-57" w:firstLine="539"/>
        <w:jc w:val="both"/>
        <w:rPr>
          <w:sz w:val="22"/>
          <w:szCs w:val="22"/>
        </w:rPr>
      </w:pPr>
      <w:r w:rsidRPr="0023499A">
        <w:rPr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обязан обратиться к Организатору торгов с заявлением о готовности приобрести Лот на условиях, установленных настоящим информационным сообщением для Победителя торгов.  </w:t>
      </w:r>
    </w:p>
    <w:p w14:paraId="28C1088F" w14:textId="77777777" w:rsidR="006822D8" w:rsidRPr="0023499A" w:rsidRDefault="00F45922">
      <w:pPr>
        <w:ind w:right="-57" w:firstLine="539"/>
        <w:jc w:val="both"/>
        <w:rPr>
          <w:color w:val="000000" w:themeColor="text1"/>
          <w:sz w:val="22"/>
          <w:szCs w:val="22"/>
        </w:rPr>
      </w:pPr>
      <w:r w:rsidRPr="0023499A">
        <w:rPr>
          <w:sz w:val="22"/>
          <w:szCs w:val="22"/>
        </w:rPr>
        <w:t>В этом случае с единственным участником аукциона в течение 10 (десяти) рабочих дней с даты признания торгов несостоявшимися заключается договор купли-продажи по минимальной цене (цене отсечения) Лота, установленной в настоящем информационном сообщении. Для единственного участника торгов,</w:t>
      </w:r>
      <w:r w:rsidRPr="0023499A">
        <w:rPr>
          <w:rFonts w:cs="Times New Roman"/>
          <w:color w:val="C00000"/>
          <w:sz w:val="22"/>
          <w:szCs w:val="22"/>
        </w:rPr>
        <w:t xml:space="preserve"> </w:t>
      </w:r>
      <w:r w:rsidRPr="0023499A">
        <w:rPr>
          <w:rFonts w:cs="Times New Roman"/>
          <w:color w:val="000000" w:themeColor="text1"/>
          <w:sz w:val="22"/>
          <w:szCs w:val="22"/>
        </w:rPr>
        <w:t xml:space="preserve">заключение договора </w:t>
      </w:r>
      <w:r w:rsidRPr="0023499A">
        <w:rPr>
          <w:color w:val="000000" w:themeColor="text1"/>
          <w:sz w:val="22"/>
          <w:szCs w:val="22"/>
        </w:rPr>
        <w:t>уступки Прав (требований)</w:t>
      </w:r>
      <w:r w:rsidRPr="0023499A">
        <w:rPr>
          <w:color w:val="000000" w:themeColor="text1"/>
          <w:sz w:val="22"/>
          <w:szCs w:val="22"/>
          <w:shd w:val="clear" w:color="auto" w:fill="FFFFFF"/>
        </w:rPr>
        <w:t xml:space="preserve"> и договора купли-продажи Доли</w:t>
      </w:r>
      <w:r w:rsidRPr="0023499A">
        <w:rPr>
          <w:color w:val="000000" w:themeColor="text1"/>
          <w:sz w:val="22"/>
          <w:szCs w:val="22"/>
        </w:rPr>
        <w:t xml:space="preserve"> является обязательным.</w:t>
      </w:r>
    </w:p>
    <w:p w14:paraId="107215DE" w14:textId="77777777" w:rsidR="006822D8" w:rsidRPr="0023499A" w:rsidRDefault="00F45922">
      <w:pPr>
        <w:ind w:firstLine="540"/>
        <w:jc w:val="both"/>
        <w:rPr>
          <w:sz w:val="22"/>
          <w:szCs w:val="22"/>
        </w:rPr>
      </w:pPr>
      <w:r w:rsidRPr="0023499A">
        <w:rPr>
          <w:sz w:val="22"/>
          <w:szCs w:val="22"/>
        </w:rPr>
        <w:t>При этом задаток, внесенный единственным участником аукциона, ему не возвращается и засчитывается в счет оплаты цены Лота. Оплата цены Лота производится единственным участником аукциона за вычетом ранее внесённого задатка путем безналичного перечисления денежных средств на расчетный счет Продавца Прав (требований) и Доли, указанные в формах договоров уступки Прав (требований)</w:t>
      </w:r>
      <w:r w:rsidRPr="0023499A">
        <w:rPr>
          <w:sz w:val="22"/>
          <w:szCs w:val="22"/>
          <w:shd w:val="clear" w:color="auto" w:fill="FFFFFF"/>
        </w:rPr>
        <w:t xml:space="preserve"> и</w:t>
      </w:r>
      <w:r w:rsidRPr="0023499A">
        <w:rPr>
          <w:sz w:val="22"/>
          <w:szCs w:val="22"/>
        </w:rPr>
        <w:t xml:space="preserve"> купли-продажи Доли, в соответствии с условиями таких договоров, примерные </w:t>
      </w:r>
      <w:r w:rsidRPr="0023499A">
        <w:rPr>
          <w:rFonts w:cs="Times New Roman"/>
          <w:sz w:val="22"/>
          <w:szCs w:val="22"/>
        </w:rPr>
        <w:t>формы которых, размещены на сайте www.lot-online.ru в разделе «карточка лота».</w:t>
      </w:r>
    </w:p>
    <w:p w14:paraId="03BD96CE" w14:textId="77777777" w:rsidR="006822D8" w:rsidRPr="0023499A" w:rsidRDefault="006822D8">
      <w:pPr>
        <w:ind w:firstLine="540"/>
        <w:jc w:val="both"/>
        <w:rPr>
          <w:sz w:val="22"/>
          <w:szCs w:val="22"/>
        </w:rPr>
      </w:pPr>
    </w:p>
    <w:p w14:paraId="44179463" w14:textId="3594F864" w:rsidR="006822D8" w:rsidRPr="0023499A" w:rsidRDefault="00F45922" w:rsidP="00BD373B">
      <w:pPr>
        <w:ind w:firstLine="540"/>
        <w:jc w:val="both"/>
        <w:rPr>
          <w:sz w:val="22"/>
          <w:szCs w:val="22"/>
        </w:rPr>
      </w:pPr>
      <w:r w:rsidRPr="0023499A"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подписания итогового протокола, от заключения договоров уступки Прав (требований) и купли-продажи Доли в установленный срок, оплаты цены </w:t>
      </w:r>
      <w:r w:rsidRPr="0023499A">
        <w:rPr>
          <w:sz w:val="22"/>
          <w:szCs w:val="22"/>
        </w:rPr>
        <w:t>Лота</w:t>
      </w:r>
      <w:r w:rsidRPr="0023499A">
        <w:rPr>
          <w:rFonts w:eastAsia="Calibri"/>
          <w:sz w:val="22"/>
          <w:szCs w:val="22"/>
          <w:lang w:eastAsia="en-US"/>
        </w:rPr>
        <w:t>,</w:t>
      </w:r>
      <w:r w:rsidRPr="0023499A">
        <w:rPr>
          <w:rFonts w:eastAsia="Calibri"/>
          <w:sz w:val="22"/>
          <w:szCs w:val="22"/>
        </w:rPr>
        <w:t xml:space="preserve"> договоры </w:t>
      </w:r>
      <w:r w:rsidRPr="0023499A">
        <w:rPr>
          <w:rFonts w:eastAsia="Calibri"/>
          <w:sz w:val="22"/>
          <w:szCs w:val="22"/>
          <w:lang w:eastAsia="en-US"/>
        </w:rPr>
        <w:t xml:space="preserve">уступки Прав (требований) и купли-продажи Доли, </w:t>
      </w:r>
      <w:r w:rsidRPr="0023499A">
        <w:rPr>
          <w:rFonts w:eastAsia="Calibri"/>
          <w:sz w:val="22"/>
          <w:szCs w:val="22"/>
        </w:rPr>
        <w:t>могут быть заключены с участником аукциона,</w:t>
      </w:r>
      <w:r w:rsidRPr="0023499A"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 w:rsidRPr="0023499A">
        <w:rPr>
          <w:sz w:val="22"/>
          <w:szCs w:val="22"/>
        </w:rPr>
        <w:t>Лота</w:t>
      </w:r>
      <w:r w:rsidRPr="0023499A">
        <w:rPr>
          <w:rFonts w:eastAsia="Calibri"/>
          <w:sz w:val="22"/>
          <w:szCs w:val="22"/>
          <w:shd w:val="clear" w:color="auto" w:fill="FFFFFF"/>
        </w:rPr>
        <w:t xml:space="preserve">, в течение </w:t>
      </w:r>
      <w:r w:rsidRPr="0023499A">
        <w:rPr>
          <w:sz w:val="22"/>
          <w:szCs w:val="22"/>
          <w:shd w:val="clear" w:color="auto" w:fill="FFFFFF"/>
        </w:rPr>
        <w:t xml:space="preserve">5 (пяти) рабочих дней </w:t>
      </w:r>
      <w:r w:rsidRPr="0023499A">
        <w:rPr>
          <w:rFonts w:eastAsia="Calibri"/>
          <w:sz w:val="22"/>
          <w:szCs w:val="22"/>
          <w:shd w:val="clear" w:color="auto" w:fill="FFFFFF"/>
        </w:rPr>
        <w:t>с даты п</w:t>
      </w:r>
      <w:r w:rsidRPr="0023499A">
        <w:rPr>
          <w:rFonts w:eastAsia="Calibri"/>
          <w:sz w:val="22"/>
          <w:szCs w:val="22"/>
        </w:rPr>
        <w:t xml:space="preserve">олучения указанным лицом от организатора торгов уведомления об уклонении (отказе) победителя аукциона от подписания итогового протокола, от заключения договоров </w:t>
      </w:r>
      <w:r w:rsidRPr="0023499A">
        <w:rPr>
          <w:rFonts w:eastAsia="Calibri"/>
          <w:sz w:val="22"/>
          <w:szCs w:val="22"/>
          <w:lang w:eastAsia="en-US"/>
        </w:rPr>
        <w:t>уступки Прав (требований) и купли-продажи Доли</w:t>
      </w:r>
      <w:r w:rsidRPr="0023499A">
        <w:rPr>
          <w:rFonts w:eastAsia="Calibri"/>
          <w:sz w:val="22"/>
          <w:szCs w:val="22"/>
        </w:rPr>
        <w:t>, оплаты цены Лота.</w:t>
      </w:r>
      <w:r w:rsidRPr="0023499A">
        <w:rPr>
          <w:sz w:val="22"/>
          <w:szCs w:val="22"/>
        </w:rPr>
        <w:t xml:space="preserve"> </w:t>
      </w:r>
      <w:r w:rsidRPr="0023499A">
        <w:rPr>
          <w:rFonts w:cs="Times New Roman"/>
          <w:sz w:val="22"/>
          <w:szCs w:val="22"/>
        </w:rPr>
        <w:t xml:space="preserve">При этом оплата цены Лота производится участником аукциона, сделавшим предпоследнее предложение по цене Лота в ходе торгов, в полном объеме путем безналичного перечисления денежных средств </w:t>
      </w:r>
      <w:r w:rsidRPr="0023499A">
        <w:rPr>
          <w:sz w:val="22"/>
          <w:szCs w:val="22"/>
        </w:rPr>
        <w:t xml:space="preserve">в соответствии с условиями таких договоров, примерные </w:t>
      </w:r>
      <w:r w:rsidRPr="0023499A">
        <w:rPr>
          <w:rFonts w:cs="Times New Roman"/>
          <w:sz w:val="22"/>
          <w:szCs w:val="22"/>
        </w:rPr>
        <w:t>формы которых, размещены на сайте www.lot-online.ru в разделе «карточка лота».</w:t>
      </w:r>
    </w:p>
    <w:p w14:paraId="57A482F0" w14:textId="77777777" w:rsidR="006822D8" w:rsidRPr="0023499A" w:rsidRDefault="00F45922">
      <w:pPr>
        <w:ind w:left="-15" w:right="60"/>
        <w:jc w:val="both"/>
      </w:pPr>
      <w:r w:rsidRPr="0023499A">
        <w:rPr>
          <w:rFonts w:eastAsia="Courier New" w:cs="Times New Roman"/>
          <w:bCs/>
          <w:sz w:val="22"/>
          <w:shd w:val="clear" w:color="auto" w:fill="FFFFFF"/>
        </w:rPr>
        <w:tab/>
      </w:r>
      <w:r w:rsidRPr="0023499A"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 w:rsidRPr="0023499A"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 w:rsidRPr="0023499A"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D401D62" w14:textId="77777777" w:rsidR="006822D8" w:rsidRPr="0023499A" w:rsidRDefault="00F45922">
      <w:pPr>
        <w:ind w:left="-15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ab/>
      </w:r>
      <w:r w:rsidRPr="0023499A">
        <w:rPr>
          <w:rFonts w:cs="Times New Roman"/>
          <w:sz w:val="22"/>
          <w:szCs w:val="22"/>
        </w:rPr>
        <w:tab/>
      </w:r>
    </w:p>
    <w:p w14:paraId="3F91C52D" w14:textId="77777777" w:rsidR="00125B58" w:rsidRPr="0023499A" w:rsidRDefault="00125B58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</w:p>
    <w:p w14:paraId="292B4E81" w14:textId="77777777" w:rsidR="00BD373B" w:rsidRPr="0023499A" w:rsidRDefault="00BD373B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</w:p>
    <w:p w14:paraId="593FEF4B" w14:textId="77777777" w:rsidR="00125B58" w:rsidRPr="0023499A" w:rsidRDefault="00125B58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</w:p>
    <w:p w14:paraId="71A9B57B" w14:textId="77777777" w:rsidR="0023499A" w:rsidRDefault="0023499A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</w:p>
    <w:p w14:paraId="7FB41D87" w14:textId="0A336B58" w:rsidR="006822D8" w:rsidRPr="0023499A" w:rsidRDefault="00F45922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  <w:r w:rsidRPr="0023499A">
        <w:rPr>
          <w:rFonts w:cs="Times New Roman"/>
          <w:b/>
          <w:bCs/>
          <w:sz w:val="22"/>
          <w:szCs w:val="22"/>
        </w:rPr>
        <w:t>Порядок ознакомления с документами по Лоту:</w:t>
      </w:r>
    </w:p>
    <w:p w14:paraId="3BDDB795" w14:textId="77777777" w:rsidR="006822D8" w:rsidRPr="0023499A" w:rsidRDefault="006822D8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3D8AC91" w14:textId="77777777" w:rsidR="006822D8" w:rsidRPr="0023499A" w:rsidRDefault="00F45922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Документы по Лоту предоставляются по письменному запросу Претендента с приложением скан-копии Соглашения о неразглашении конфиденциальной информации по форме, размещенной на сайте www.lot-online.ru в разделе «карточка лота», направленному на адрес электронной почты Организатора торгов, указанный в настоящем информационном сообщении: </w:t>
      </w:r>
      <w:hyperlink r:id="rId46" w:tooltip="mailto:safargali@radholding.ru" w:history="1">
        <w:r w:rsidRPr="0023499A">
          <w:rPr>
            <w:rStyle w:val="afe"/>
            <w:rFonts w:cs="Times New Roman"/>
            <w:sz w:val="22"/>
            <w:szCs w:val="22"/>
          </w:rPr>
          <w:t>safargali@radholding.ru</w:t>
        </w:r>
      </w:hyperlink>
      <w:r w:rsidRPr="0023499A">
        <w:rPr>
          <w:rFonts w:cs="Times New Roman"/>
          <w:sz w:val="22"/>
          <w:szCs w:val="22"/>
        </w:rPr>
        <w:t>.</w:t>
      </w:r>
    </w:p>
    <w:p w14:paraId="6A60FD8E" w14:textId="77777777" w:rsidR="006822D8" w:rsidRPr="0023499A" w:rsidRDefault="00F45922">
      <w:pPr>
        <w:ind w:right="-57" w:firstLine="567"/>
        <w:jc w:val="both"/>
        <w:rPr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Подписанный Претендентом оригинал Соглашения о неразглашении конфиденциальной информации в 2 (двух) экземплярах необходимо направить в ООО «ФИНАНСОВЫЕ РЕШЕНИЯ» по адресу: </w:t>
      </w:r>
      <w:r w:rsidRPr="0023499A">
        <w:rPr>
          <w:sz w:val="22"/>
          <w:szCs w:val="22"/>
        </w:rPr>
        <w:t xml:space="preserve">107140, г. Москва, </w:t>
      </w:r>
      <w:proofErr w:type="spellStart"/>
      <w:r w:rsidRPr="0023499A">
        <w:rPr>
          <w:sz w:val="22"/>
          <w:szCs w:val="22"/>
        </w:rPr>
        <w:t>вн.тер.г</w:t>
      </w:r>
      <w:proofErr w:type="spellEnd"/>
      <w:r w:rsidRPr="0023499A">
        <w:rPr>
          <w:sz w:val="22"/>
          <w:szCs w:val="22"/>
        </w:rPr>
        <w:t xml:space="preserve">. Муниципальный Округ Красносельский, пер 1-й Красносельский, д. 3, </w:t>
      </w:r>
      <w:proofErr w:type="spellStart"/>
      <w:r w:rsidRPr="0023499A">
        <w:rPr>
          <w:sz w:val="22"/>
          <w:szCs w:val="22"/>
        </w:rPr>
        <w:t>подв</w:t>
      </w:r>
      <w:proofErr w:type="spellEnd"/>
      <w:r w:rsidRPr="0023499A">
        <w:rPr>
          <w:sz w:val="22"/>
          <w:szCs w:val="22"/>
        </w:rPr>
        <w:t xml:space="preserve">. 1, </w:t>
      </w:r>
      <w:proofErr w:type="spellStart"/>
      <w:r w:rsidRPr="0023499A">
        <w:rPr>
          <w:sz w:val="22"/>
          <w:szCs w:val="22"/>
        </w:rPr>
        <w:t>помещ</w:t>
      </w:r>
      <w:proofErr w:type="spellEnd"/>
      <w:r w:rsidRPr="0023499A">
        <w:rPr>
          <w:sz w:val="22"/>
          <w:szCs w:val="22"/>
        </w:rPr>
        <w:t>. 1.</w:t>
      </w:r>
    </w:p>
    <w:p w14:paraId="25EC2A59" w14:textId="77777777" w:rsidR="006822D8" w:rsidRPr="0023499A" w:rsidRDefault="006822D8">
      <w:pPr>
        <w:ind w:right="60"/>
        <w:jc w:val="both"/>
        <w:rPr>
          <w:rFonts w:cs="Times New Roman"/>
          <w:sz w:val="22"/>
          <w:szCs w:val="22"/>
        </w:rPr>
      </w:pPr>
    </w:p>
    <w:p w14:paraId="7021522D" w14:textId="429356F6" w:rsidR="006822D8" w:rsidRPr="0023499A" w:rsidRDefault="00F45922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По вопросам организации и проведению осмотров Объектов недвижимости, принадлежащих ООО «</w:t>
      </w:r>
      <w:r w:rsidR="000E1F6F">
        <w:rPr>
          <w:rFonts w:cs="Times New Roman"/>
          <w:sz w:val="22"/>
          <w:szCs w:val="22"/>
        </w:rPr>
        <w:t>ТРК-Красногорск</w:t>
      </w:r>
      <w:r w:rsidRPr="0023499A">
        <w:rPr>
          <w:rFonts w:cs="Times New Roman"/>
          <w:sz w:val="22"/>
          <w:szCs w:val="22"/>
        </w:rPr>
        <w:t xml:space="preserve">», в рабочее время по телефону Организатора торгов: +7 (967) 246-44-01 - Сафаргали Инна, либо направлением запроса на электронную почту: </w:t>
      </w:r>
      <w:hyperlink r:id="rId47" w:tooltip="mailto:safargali@radholding.ru" w:history="1">
        <w:r w:rsidRPr="0023499A">
          <w:rPr>
            <w:rStyle w:val="afe"/>
            <w:rFonts w:cs="Times New Roman"/>
            <w:sz w:val="22"/>
            <w:szCs w:val="22"/>
          </w:rPr>
          <w:t>safargali@radholding.ru</w:t>
        </w:r>
      </w:hyperlink>
      <w:r w:rsidRPr="0023499A">
        <w:rPr>
          <w:rFonts w:cs="Times New Roman"/>
          <w:sz w:val="22"/>
          <w:szCs w:val="22"/>
        </w:rPr>
        <w:t>.</w:t>
      </w:r>
    </w:p>
    <w:p w14:paraId="495A6AE1" w14:textId="77777777" w:rsidR="006822D8" w:rsidRPr="0023499A" w:rsidRDefault="006822D8">
      <w:pPr>
        <w:ind w:left="-15" w:right="60" w:firstLine="582"/>
        <w:jc w:val="both"/>
        <w:rPr>
          <w:rFonts w:cs="Times New Roman"/>
          <w:b/>
          <w:bCs/>
          <w:sz w:val="22"/>
          <w:szCs w:val="22"/>
        </w:rPr>
      </w:pPr>
      <w:bookmarkStart w:id="5" w:name="_Hlk46490404"/>
    </w:p>
    <w:p w14:paraId="2CC30E2F" w14:textId="77777777" w:rsidR="006822D8" w:rsidRPr="0023499A" w:rsidRDefault="00F45922">
      <w:pPr>
        <w:ind w:left="-15" w:right="60" w:firstLine="582"/>
        <w:jc w:val="both"/>
        <w:rPr>
          <w:rFonts w:cs="Times New Roman"/>
          <w:bCs/>
          <w:sz w:val="22"/>
          <w:szCs w:val="22"/>
        </w:rPr>
      </w:pPr>
      <w:r w:rsidRPr="0023499A">
        <w:rPr>
          <w:rFonts w:cs="Times New Roman"/>
          <w:b/>
          <w:bCs/>
          <w:sz w:val="22"/>
          <w:szCs w:val="22"/>
        </w:rPr>
        <w:t>Победитель аукциона /Единственный участник аукциона, не реализовавший свое право на осмотр Объектов, изучения документации по Лоту лишается права предъявлять претензии к Организатору торгов и Продавцам по поводу юридического, физического и финансового состояния Лота</w:t>
      </w:r>
      <w:bookmarkEnd w:id="5"/>
      <w:r w:rsidRPr="0023499A">
        <w:rPr>
          <w:rFonts w:cs="Times New Roman"/>
          <w:b/>
          <w:bCs/>
          <w:sz w:val="22"/>
          <w:szCs w:val="22"/>
        </w:rPr>
        <w:t xml:space="preserve"> и Объектов</w:t>
      </w:r>
      <w:r w:rsidRPr="0023499A">
        <w:rPr>
          <w:rFonts w:cs="Times New Roman"/>
          <w:bCs/>
          <w:sz w:val="22"/>
          <w:szCs w:val="22"/>
        </w:rPr>
        <w:t>.</w:t>
      </w:r>
    </w:p>
    <w:p w14:paraId="5203EFC0" w14:textId="77777777" w:rsidR="006822D8" w:rsidRPr="0023499A" w:rsidRDefault="006822D8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7C1167F2" w14:textId="77777777" w:rsidR="006822D8" w:rsidRPr="0023499A" w:rsidRDefault="00F45922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8" w:tooltip="http://www.lot-online.ru/" w:history="1">
        <w:r w:rsidRPr="0023499A">
          <w:rPr>
            <w:rStyle w:val="afe"/>
            <w:rFonts w:cs="Times New Roman"/>
            <w:sz w:val="22"/>
            <w:szCs w:val="22"/>
          </w:rPr>
          <w:t>www.lot</w:t>
        </w:r>
      </w:hyperlink>
      <w:hyperlink r:id="rId49" w:tooltip="http://www.lot-online.ru/" w:history="1">
        <w:r w:rsidRPr="0023499A">
          <w:rPr>
            <w:rStyle w:val="afe"/>
            <w:rFonts w:cs="Times New Roman"/>
            <w:sz w:val="22"/>
            <w:szCs w:val="22"/>
          </w:rPr>
          <w:t>-</w:t>
        </w:r>
      </w:hyperlink>
      <w:hyperlink r:id="rId50" w:tooltip="http://www.lot-online.ru/" w:history="1">
        <w:r w:rsidRPr="0023499A">
          <w:rPr>
            <w:rStyle w:val="afe"/>
            <w:rFonts w:cs="Times New Roman"/>
            <w:sz w:val="22"/>
            <w:szCs w:val="22"/>
          </w:rPr>
          <w:t>online.ru</w:t>
        </w:r>
      </w:hyperlink>
      <w:hyperlink r:id="rId51" w:tooltip="http://www.lot-online.ru/" w:history="1">
        <w:r w:rsidRPr="0023499A">
          <w:rPr>
            <w:rStyle w:val="afe"/>
            <w:rFonts w:cs="Times New Roman"/>
            <w:sz w:val="22"/>
            <w:szCs w:val="22"/>
          </w:rPr>
          <w:t>:</w:t>
        </w:r>
      </w:hyperlink>
      <w:r w:rsidRPr="0023499A">
        <w:rPr>
          <w:rFonts w:cs="Times New Roman"/>
          <w:sz w:val="22"/>
          <w:szCs w:val="22"/>
        </w:rPr>
        <w:t xml:space="preserve"> 8-800-777-57-57. </w:t>
      </w:r>
    </w:p>
    <w:p w14:paraId="42CDAEE4" w14:textId="77777777" w:rsidR="006822D8" w:rsidRPr="0023499A" w:rsidRDefault="006822D8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67BB43F5" w14:textId="77777777" w:rsidR="006822D8" w:rsidRPr="0023499A" w:rsidRDefault="00F4592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Приложения:</w:t>
      </w:r>
    </w:p>
    <w:p w14:paraId="162AF3C2" w14:textId="77777777" w:rsidR="006822D8" w:rsidRPr="0023499A" w:rsidRDefault="006822D8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08D62695" w14:textId="77777777" w:rsidR="006822D8" w:rsidRPr="0023499A" w:rsidRDefault="00F4592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- выписки из ЕГРН;</w:t>
      </w:r>
    </w:p>
    <w:p w14:paraId="1A92D216" w14:textId="77777777" w:rsidR="006822D8" w:rsidRPr="0023499A" w:rsidRDefault="00F4592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- форма соглашения о конфиденциальности (</w:t>
      </w:r>
      <w:r w:rsidRPr="0023499A">
        <w:rPr>
          <w:rFonts w:cs="Times New Roman"/>
          <w:sz w:val="22"/>
          <w:szCs w:val="22"/>
          <w:lang w:val="en-US"/>
        </w:rPr>
        <w:t>NDA</w:t>
      </w:r>
      <w:r w:rsidRPr="0023499A">
        <w:rPr>
          <w:rFonts w:cs="Times New Roman"/>
          <w:sz w:val="22"/>
          <w:szCs w:val="22"/>
        </w:rPr>
        <w:t xml:space="preserve">) для раскрытия информации по </w:t>
      </w:r>
      <w:r w:rsidRPr="0023499A">
        <w:rPr>
          <w:rFonts w:eastAsia="Calibri"/>
          <w:sz w:val="22"/>
          <w:szCs w:val="22"/>
          <w:lang w:eastAsia="en-US"/>
        </w:rPr>
        <w:t>уступке Прав (требований)</w:t>
      </w:r>
      <w:r w:rsidRPr="0023499A">
        <w:rPr>
          <w:rFonts w:cs="Times New Roman"/>
          <w:sz w:val="22"/>
          <w:szCs w:val="22"/>
        </w:rPr>
        <w:t>;</w:t>
      </w:r>
    </w:p>
    <w:p w14:paraId="0D925310" w14:textId="402625CA" w:rsidR="006822D8" w:rsidRPr="0023499A" w:rsidRDefault="00F4592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 w:rsidRPr="0023499A">
        <w:rPr>
          <w:rFonts w:cs="Times New Roman"/>
          <w:sz w:val="22"/>
          <w:szCs w:val="22"/>
        </w:rPr>
        <w:t>- форма соглашения о конфиденциальности (</w:t>
      </w:r>
      <w:r w:rsidRPr="0023499A">
        <w:rPr>
          <w:rFonts w:cs="Times New Roman"/>
          <w:sz w:val="22"/>
          <w:szCs w:val="22"/>
          <w:lang w:val="en-US"/>
        </w:rPr>
        <w:t>NDA</w:t>
      </w:r>
      <w:r w:rsidRPr="0023499A">
        <w:rPr>
          <w:rFonts w:cs="Times New Roman"/>
          <w:sz w:val="22"/>
          <w:szCs w:val="22"/>
        </w:rPr>
        <w:t xml:space="preserve">) для раскрытия информации </w:t>
      </w:r>
      <w:r w:rsidR="00125B58" w:rsidRPr="0023499A">
        <w:rPr>
          <w:rFonts w:cs="Times New Roman"/>
          <w:sz w:val="22"/>
          <w:szCs w:val="22"/>
        </w:rPr>
        <w:t>о</w:t>
      </w:r>
      <w:r w:rsidRPr="0023499A">
        <w:rPr>
          <w:rFonts w:eastAsia="Calibri"/>
          <w:sz w:val="22"/>
          <w:szCs w:val="22"/>
          <w:lang w:eastAsia="en-US"/>
        </w:rPr>
        <w:t xml:space="preserve"> Доли и Объекта</w:t>
      </w:r>
      <w:r w:rsidR="00125B58" w:rsidRPr="0023499A">
        <w:rPr>
          <w:rFonts w:eastAsia="Calibri"/>
          <w:sz w:val="22"/>
          <w:szCs w:val="22"/>
          <w:lang w:eastAsia="en-US"/>
        </w:rPr>
        <w:t>х</w:t>
      </w:r>
      <w:r w:rsidRPr="0023499A">
        <w:rPr>
          <w:rFonts w:cs="Times New Roman"/>
          <w:sz w:val="22"/>
          <w:szCs w:val="22"/>
        </w:rPr>
        <w:t>;</w:t>
      </w:r>
    </w:p>
    <w:p w14:paraId="418941B6" w14:textId="77777777" w:rsidR="006822D8" w:rsidRPr="0023499A" w:rsidRDefault="00F45922">
      <w:pPr>
        <w:spacing w:line="259" w:lineRule="auto"/>
        <w:ind w:left="567" w:right="60"/>
        <w:jc w:val="both"/>
        <w:rPr>
          <w:rFonts w:eastAsia="Calibri"/>
          <w:sz w:val="22"/>
          <w:szCs w:val="22"/>
          <w:lang w:eastAsia="en-US"/>
        </w:rPr>
      </w:pPr>
      <w:r w:rsidRPr="0023499A">
        <w:rPr>
          <w:rFonts w:cs="Times New Roman"/>
          <w:sz w:val="22"/>
          <w:szCs w:val="22"/>
        </w:rPr>
        <w:t xml:space="preserve">- форма договора </w:t>
      </w:r>
      <w:r w:rsidRPr="0023499A">
        <w:rPr>
          <w:rFonts w:eastAsia="Calibri"/>
          <w:sz w:val="22"/>
          <w:szCs w:val="22"/>
          <w:lang w:eastAsia="en-US"/>
        </w:rPr>
        <w:t>уступки Прав (требований);</w:t>
      </w:r>
    </w:p>
    <w:p w14:paraId="49AAC619" w14:textId="77777777" w:rsidR="006822D8" w:rsidRDefault="00F4592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 w:rsidRPr="0023499A">
        <w:rPr>
          <w:rFonts w:eastAsia="Calibri"/>
          <w:sz w:val="22"/>
          <w:szCs w:val="22"/>
          <w:lang w:eastAsia="en-US"/>
        </w:rPr>
        <w:t>- форма договора купли-продажи Доли.</w:t>
      </w:r>
    </w:p>
    <w:sectPr w:rsidR="006822D8">
      <w:pgSz w:w="11906" w:h="16838"/>
      <w:pgMar w:top="56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0F30" w14:textId="77777777" w:rsidR="00D82B47" w:rsidRDefault="00D82B47">
      <w:r>
        <w:separator/>
      </w:r>
    </w:p>
  </w:endnote>
  <w:endnote w:type="continuationSeparator" w:id="0">
    <w:p w14:paraId="0B9E9DD0" w14:textId="77777777" w:rsidR="00D82B47" w:rsidRDefault="00D8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0324" w14:textId="77777777" w:rsidR="00D82B47" w:rsidRDefault="00D82B47">
      <w:r>
        <w:separator/>
      </w:r>
    </w:p>
  </w:footnote>
  <w:footnote w:type="continuationSeparator" w:id="0">
    <w:p w14:paraId="7CB7A298" w14:textId="77777777" w:rsidR="00D82B47" w:rsidRDefault="00D8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7DE"/>
    <w:multiLevelType w:val="multilevel"/>
    <w:tmpl w:val="F996B8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0F6067"/>
    <w:multiLevelType w:val="multilevel"/>
    <w:tmpl w:val="0F8E3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584D47"/>
    <w:multiLevelType w:val="multilevel"/>
    <w:tmpl w:val="B98A8D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303ACF"/>
    <w:multiLevelType w:val="multilevel"/>
    <w:tmpl w:val="959649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C215BF7"/>
    <w:multiLevelType w:val="multilevel"/>
    <w:tmpl w:val="9EBE7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3E67"/>
    <w:multiLevelType w:val="multilevel"/>
    <w:tmpl w:val="5D863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5066D"/>
    <w:multiLevelType w:val="multilevel"/>
    <w:tmpl w:val="70500EB0"/>
    <w:lvl w:ilvl="0">
      <w:start w:val="1"/>
      <w:numFmt w:val="decimal"/>
      <w:lvlText w:val="%1)"/>
      <w:lvlJc w:val="left"/>
      <w:pPr>
        <w:ind w:left="1640" w:hanging="93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C11FAC"/>
    <w:multiLevelType w:val="multilevel"/>
    <w:tmpl w:val="5C3A91CA"/>
    <w:lvl w:ilvl="0">
      <w:start w:val="1"/>
      <w:numFmt w:val="decimal"/>
      <w:lvlText w:val="%1)"/>
      <w:lvlJc w:val="left"/>
      <w:pPr>
        <w:ind w:left="1640" w:hanging="93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085B4C"/>
    <w:multiLevelType w:val="multilevel"/>
    <w:tmpl w:val="9006CA6E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4E72D03"/>
    <w:multiLevelType w:val="multilevel"/>
    <w:tmpl w:val="FFD63A2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68F58EE"/>
    <w:multiLevelType w:val="multilevel"/>
    <w:tmpl w:val="DCF2E75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711F0FE1"/>
    <w:multiLevelType w:val="multilevel"/>
    <w:tmpl w:val="B6EAC15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706412854">
    <w:abstractNumId w:val="3"/>
  </w:num>
  <w:num w:numId="2" w16cid:durableId="1777142319">
    <w:abstractNumId w:val="11"/>
  </w:num>
  <w:num w:numId="3" w16cid:durableId="1069960598">
    <w:abstractNumId w:val="10"/>
  </w:num>
  <w:num w:numId="4" w16cid:durableId="1574001163">
    <w:abstractNumId w:val="0"/>
  </w:num>
  <w:num w:numId="5" w16cid:durableId="329260764">
    <w:abstractNumId w:val="1"/>
  </w:num>
  <w:num w:numId="6" w16cid:durableId="1932162558">
    <w:abstractNumId w:val="5"/>
  </w:num>
  <w:num w:numId="7" w16cid:durableId="1042561010">
    <w:abstractNumId w:val="4"/>
  </w:num>
  <w:num w:numId="8" w16cid:durableId="989215837">
    <w:abstractNumId w:val="8"/>
  </w:num>
  <w:num w:numId="9" w16cid:durableId="917861761">
    <w:abstractNumId w:val="2"/>
  </w:num>
  <w:num w:numId="10" w16cid:durableId="1068454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207699">
    <w:abstractNumId w:val="9"/>
  </w:num>
  <w:num w:numId="12" w16cid:durableId="15380106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D8"/>
    <w:rsid w:val="00006A99"/>
    <w:rsid w:val="000E1F6F"/>
    <w:rsid w:val="00125B58"/>
    <w:rsid w:val="00156577"/>
    <w:rsid w:val="001B01E2"/>
    <w:rsid w:val="0023499A"/>
    <w:rsid w:val="003258ED"/>
    <w:rsid w:val="003F0E6B"/>
    <w:rsid w:val="00511F0A"/>
    <w:rsid w:val="005157F3"/>
    <w:rsid w:val="005B344C"/>
    <w:rsid w:val="00615E6A"/>
    <w:rsid w:val="006822D8"/>
    <w:rsid w:val="007E2E79"/>
    <w:rsid w:val="00A04305"/>
    <w:rsid w:val="00A31917"/>
    <w:rsid w:val="00AC5718"/>
    <w:rsid w:val="00BA642E"/>
    <w:rsid w:val="00BC3E9A"/>
    <w:rsid w:val="00BD373B"/>
    <w:rsid w:val="00C0688F"/>
    <w:rsid w:val="00D0793A"/>
    <w:rsid w:val="00D82B47"/>
    <w:rsid w:val="00DD2127"/>
    <w:rsid w:val="00E4785E"/>
    <w:rsid w:val="00F45922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BA17"/>
  <w15:docId w15:val="{7FC62C61-04EA-42FD-A90F-BE4D7F5D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7">
    <w:name w:val="Тема примечания Знак"/>
    <w:basedOn w:val="aff4"/>
    <w:link w:val="aff8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9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4">
    <w:name w:val="Заголовок1"/>
    <w:basedOn w:val="a"/>
    <w:next w:val="aff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1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2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qFormat/>
    <w:rPr>
      <w:b/>
      <w:bCs/>
    </w:rPr>
  </w:style>
  <w:style w:type="paragraph" w:customStyle="1" w:styleId="afff3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mailto:safargali@radholding.ru" TargetMode="External"/><Relationship Id="rId50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s://mos-not.ru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mailto:safargali@radholding.ru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5400-2E10-4E44-9ED8-EDE289BF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6497</Words>
  <Characters>37038</Characters>
  <Application>Microsoft Office Word</Application>
  <DocSecurity>4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2</cp:revision>
  <dcterms:created xsi:type="dcterms:W3CDTF">2025-03-26T14:23:00Z</dcterms:created>
  <dcterms:modified xsi:type="dcterms:W3CDTF">2025-03-26T14:23:00Z</dcterms:modified>
  <dc:language>ru-RU</dc:language>
</cp:coreProperties>
</file>