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DCF7" w14:textId="77777777" w:rsidR="006D2510" w:rsidRPr="006D2510" w:rsidRDefault="006D2510" w:rsidP="006D2510">
      <w:pPr>
        <w:widowControl w:val="0"/>
        <w:jc w:val="right"/>
        <w:rPr>
          <w:b/>
          <w:color w:val="000000"/>
          <w:sz w:val="21"/>
          <w:szCs w:val="21"/>
        </w:rPr>
      </w:pPr>
      <w:r w:rsidRPr="006D2510">
        <w:rPr>
          <w:b/>
          <w:i/>
          <w:color w:val="000000"/>
          <w:sz w:val="21"/>
          <w:szCs w:val="21"/>
        </w:rPr>
        <w:t xml:space="preserve">Приложение </w:t>
      </w:r>
    </w:p>
    <w:p w14:paraId="7B0DAF6B" w14:textId="77777777" w:rsidR="006D2510" w:rsidRPr="006D2510" w:rsidRDefault="006D2510" w:rsidP="006D2510">
      <w:pPr>
        <w:widowControl w:val="0"/>
        <w:jc w:val="right"/>
        <w:rPr>
          <w:b/>
          <w:color w:val="000000"/>
          <w:sz w:val="21"/>
          <w:szCs w:val="21"/>
        </w:rPr>
      </w:pPr>
      <w:r w:rsidRPr="006D2510">
        <w:rPr>
          <w:b/>
          <w:i/>
          <w:color w:val="000000"/>
          <w:sz w:val="21"/>
          <w:szCs w:val="21"/>
        </w:rPr>
        <w:t xml:space="preserve">к информационному сообщению о торгах: </w:t>
      </w:r>
    </w:p>
    <w:p w14:paraId="59F53B8D" w14:textId="77777777" w:rsidR="006D2510" w:rsidRDefault="006D2510" w:rsidP="00CF0D97">
      <w:pPr>
        <w:widowControl w:val="0"/>
        <w:jc w:val="center"/>
        <w:rPr>
          <w:b/>
          <w:color w:val="000000"/>
          <w:sz w:val="21"/>
          <w:szCs w:val="21"/>
        </w:rPr>
      </w:pPr>
    </w:p>
    <w:p w14:paraId="34620959" w14:textId="77777777" w:rsidR="006D2510" w:rsidRDefault="006D2510" w:rsidP="00CF0D97">
      <w:pPr>
        <w:widowControl w:val="0"/>
        <w:jc w:val="center"/>
        <w:rPr>
          <w:b/>
          <w:color w:val="000000"/>
          <w:sz w:val="21"/>
          <w:szCs w:val="21"/>
        </w:rPr>
      </w:pPr>
    </w:p>
    <w:p w14:paraId="6E4C850C" w14:textId="2FFA6784" w:rsidR="00CF0D97" w:rsidRPr="00130665" w:rsidRDefault="00CF0D97" w:rsidP="00CF0D97">
      <w:pPr>
        <w:widowControl w:val="0"/>
        <w:jc w:val="center"/>
        <w:rPr>
          <w:b/>
          <w:color w:val="000000"/>
          <w:sz w:val="21"/>
          <w:szCs w:val="21"/>
        </w:rPr>
      </w:pPr>
      <w:r w:rsidRPr="00130665">
        <w:rPr>
          <w:b/>
          <w:color w:val="000000"/>
          <w:sz w:val="21"/>
          <w:szCs w:val="21"/>
        </w:rPr>
        <w:t xml:space="preserve">ДОГОВОР </w:t>
      </w:r>
    </w:p>
    <w:p w14:paraId="08991829" w14:textId="7C358486" w:rsidR="00CF0D97" w:rsidRPr="00130665" w:rsidRDefault="00CF0D97" w:rsidP="00CF0D97">
      <w:pPr>
        <w:widowControl w:val="0"/>
        <w:jc w:val="center"/>
        <w:rPr>
          <w:b/>
          <w:color w:val="000000"/>
          <w:sz w:val="21"/>
          <w:szCs w:val="21"/>
        </w:rPr>
      </w:pPr>
      <w:r w:rsidRPr="00130665">
        <w:rPr>
          <w:b/>
          <w:color w:val="000000"/>
          <w:sz w:val="21"/>
          <w:szCs w:val="21"/>
        </w:rPr>
        <w:t xml:space="preserve">КУПЛИ-ПРОДАЖИ </w:t>
      </w:r>
      <w:r w:rsidR="00130665">
        <w:rPr>
          <w:b/>
          <w:color w:val="000000"/>
          <w:sz w:val="21"/>
          <w:szCs w:val="21"/>
        </w:rPr>
        <w:br/>
        <w:t>(ФОРМА)</w:t>
      </w:r>
    </w:p>
    <w:p w14:paraId="74409C5B" w14:textId="77777777" w:rsidR="00CF0D97" w:rsidRPr="00130665" w:rsidRDefault="00CF0D97" w:rsidP="00CF0D97">
      <w:pPr>
        <w:widowControl w:val="0"/>
        <w:jc w:val="center"/>
        <w:rPr>
          <w:b/>
          <w:color w:val="000000"/>
          <w:sz w:val="21"/>
          <w:szCs w:val="21"/>
        </w:rPr>
      </w:pPr>
    </w:p>
    <w:p w14:paraId="44FF391F" w14:textId="77777777" w:rsidR="00CF0D97" w:rsidRPr="00130665" w:rsidRDefault="00CF0D97" w:rsidP="00CF0D97">
      <w:pPr>
        <w:widowControl w:val="0"/>
        <w:rPr>
          <w:b/>
          <w:color w:val="000000"/>
          <w:sz w:val="21"/>
          <w:szCs w:val="21"/>
        </w:rPr>
      </w:pPr>
    </w:p>
    <w:p w14:paraId="0E3F25B8" w14:textId="4ADF2B4F" w:rsidR="00CF0D97" w:rsidRPr="00130665" w:rsidRDefault="00CF0D97" w:rsidP="00CF0D97">
      <w:pPr>
        <w:widowControl w:val="0"/>
        <w:rPr>
          <w:sz w:val="21"/>
          <w:szCs w:val="21"/>
        </w:rPr>
      </w:pPr>
      <w:r w:rsidRPr="00130665">
        <w:rPr>
          <w:sz w:val="21"/>
          <w:szCs w:val="21"/>
        </w:rPr>
        <w:t xml:space="preserve">г. Москва                                                                                                   </w:t>
      </w:r>
      <w:proofErr w:type="gramStart"/>
      <w:r w:rsidRPr="00130665">
        <w:rPr>
          <w:sz w:val="21"/>
          <w:szCs w:val="21"/>
        </w:rPr>
        <w:t xml:space="preserve">   «</w:t>
      </w:r>
      <w:proofErr w:type="gramEnd"/>
      <w:r w:rsidRPr="00130665">
        <w:rPr>
          <w:sz w:val="21"/>
          <w:szCs w:val="21"/>
        </w:rPr>
        <w:t>_____»__________ 202</w:t>
      </w:r>
      <w:r w:rsidRPr="00130665">
        <w:rPr>
          <w:sz w:val="21"/>
          <w:szCs w:val="21"/>
        </w:rPr>
        <w:t xml:space="preserve">5 </w:t>
      </w:r>
      <w:r w:rsidRPr="00130665">
        <w:rPr>
          <w:sz w:val="21"/>
          <w:szCs w:val="21"/>
        </w:rPr>
        <w:t>г</w:t>
      </w:r>
      <w:r w:rsidRPr="00130665">
        <w:rPr>
          <w:sz w:val="21"/>
          <w:szCs w:val="21"/>
        </w:rPr>
        <w:t>ода</w:t>
      </w:r>
    </w:p>
    <w:p w14:paraId="2796B3F3" w14:textId="77777777" w:rsidR="00CF0D97" w:rsidRPr="00130665" w:rsidRDefault="00CF0D97" w:rsidP="00CF0D97">
      <w:pPr>
        <w:spacing w:after="120"/>
        <w:jc w:val="both"/>
        <w:rPr>
          <w:sz w:val="21"/>
          <w:szCs w:val="21"/>
        </w:rPr>
      </w:pPr>
    </w:p>
    <w:p w14:paraId="5B823C47" w14:textId="77777777" w:rsidR="00CF0D97" w:rsidRPr="00130665" w:rsidRDefault="00CF0D97" w:rsidP="00CF0D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21"/>
          <w:szCs w:val="21"/>
        </w:rPr>
      </w:pPr>
      <w:r w:rsidRPr="00130665">
        <w:rPr>
          <w:color w:val="000000"/>
          <w:sz w:val="21"/>
          <w:szCs w:val="21"/>
        </w:rPr>
        <w:t xml:space="preserve">            Гр. РФ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0665">
        <w:rPr>
          <w:i/>
          <w:color w:val="000000"/>
          <w:sz w:val="21"/>
          <w:szCs w:val="21"/>
        </w:rPr>
        <w:t>,</w:t>
      </w:r>
      <w:r w:rsidRPr="00130665">
        <w:rPr>
          <w:color w:val="000000"/>
          <w:sz w:val="21"/>
          <w:szCs w:val="21"/>
        </w:rPr>
        <w:t xml:space="preserve"> именуемый-(</w:t>
      </w:r>
      <w:proofErr w:type="spellStart"/>
      <w:r w:rsidRPr="00130665">
        <w:rPr>
          <w:color w:val="000000"/>
          <w:sz w:val="21"/>
          <w:szCs w:val="21"/>
        </w:rPr>
        <w:t>ая</w:t>
      </w:r>
      <w:proofErr w:type="spellEnd"/>
      <w:r w:rsidRPr="00130665">
        <w:rPr>
          <w:color w:val="000000"/>
          <w:sz w:val="21"/>
          <w:szCs w:val="21"/>
        </w:rPr>
        <w:t xml:space="preserve">) </w:t>
      </w:r>
      <w:proofErr w:type="spellStart"/>
      <w:r w:rsidRPr="00130665">
        <w:rPr>
          <w:color w:val="000000"/>
          <w:sz w:val="21"/>
          <w:szCs w:val="21"/>
        </w:rPr>
        <w:t>ая</w:t>
      </w:r>
      <w:proofErr w:type="spellEnd"/>
      <w:r w:rsidRPr="00130665">
        <w:rPr>
          <w:color w:val="000000"/>
          <w:sz w:val="21"/>
          <w:szCs w:val="21"/>
        </w:rPr>
        <w:t xml:space="preserve"> в дальнейшем «Продавец», с одной стороны, и </w:t>
      </w:r>
    </w:p>
    <w:p w14:paraId="2E4F692E" w14:textId="77777777" w:rsidR="00CF0D97" w:rsidRPr="00130665" w:rsidRDefault="00CF0D97" w:rsidP="00CF0D97">
      <w:pPr>
        <w:ind w:firstLine="709"/>
        <w:rPr>
          <w:sz w:val="21"/>
          <w:szCs w:val="21"/>
        </w:rPr>
      </w:pPr>
      <w:r w:rsidRPr="00130665">
        <w:rPr>
          <w:sz w:val="21"/>
          <w:szCs w:val="21"/>
        </w:rPr>
        <w:t>гр. РФ</w:t>
      </w:r>
      <w:r w:rsidRPr="00130665">
        <w:rPr>
          <w:b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130665">
        <w:rPr>
          <w:sz w:val="21"/>
          <w:szCs w:val="21"/>
        </w:rPr>
        <w:t>именуемый-(</w:t>
      </w:r>
      <w:proofErr w:type="spellStart"/>
      <w:r w:rsidRPr="00130665">
        <w:rPr>
          <w:sz w:val="21"/>
          <w:szCs w:val="21"/>
        </w:rPr>
        <w:t>ая</w:t>
      </w:r>
      <w:proofErr w:type="spellEnd"/>
      <w:r w:rsidRPr="00130665">
        <w:rPr>
          <w:sz w:val="21"/>
          <w:szCs w:val="21"/>
        </w:rPr>
        <w:t xml:space="preserve">) в дальнейшем «Покупатель», с другой стороны, </w:t>
      </w:r>
    </w:p>
    <w:p w14:paraId="3782C714" w14:textId="77777777" w:rsidR="00CF0D97" w:rsidRPr="00130665" w:rsidRDefault="00CF0D97" w:rsidP="00CF0D97">
      <w:pPr>
        <w:ind w:firstLine="709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вместе именуемые «Стороны», заключили настоящий договор (далее - «Договор») о нижеследующем:</w:t>
      </w:r>
    </w:p>
    <w:p w14:paraId="2F1C1B0A" w14:textId="77777777" w:rsidR="00CF0D97" w:rsidRPr="00130665" w:rsidRDefault="00CF0D97" w:rsidP="00CF0D97">
      <w:pPr>
        <w:numPr>
          <w:ilvl w:val="0"/>
          <w:numId w:val="1"/>
        </w:numPr>
        <w:spacing w:after="120"/>
        <w:jc w:val="center"/>
        <w:rPr>
          <w:b/>
          <w:sz w:val="21"/>
          <w:szCs w:val="21"/>
        </w:rPr>
      </w:pPr>
      <w:r w:rsidRPr="00130665">
        <w:rPr>
          <w:b/>
          <w:sz w:val="21"/>
          <w:szCs w:val="21"/>
        </w:rPr>
        <w:t xml:space="preserve">ПРЕДМЕТ ДОГОВОРА </w:t>
      </w:r>
    </w:p>
    <w:p w14:paraId="64462121" w14:textId="77777777" w:rsidR="00CF0D97" w:rsidRPr="00130665" w:rsidRDefault="00CF0D97" w:rsidP="00CF0D97">
      <w:pPr>
        <w:ind w:right="-57"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1.1</w:t>
      </w:r>
      <w:r w:rsidRPr="00130665">
        <w:rPr>
          <w:color w:val="000000"/>
          <w:sz w:val="21"/>
          <w:szCs w:val="21"/>
        </w:rPr>
        <w:t xml:space="preserve"> </w:t>
      </w:r>
      <w:r w:rsidRPr="00130665">
        <w:rPr>
          <w:sz w:val="21"/>
          <w:szCs w:val="21"/>
        </w:rPr>
        <w:t>По результатам электронных торгов (</w:t>
      </w:r>
      <w:r w:rsidRPr="00130665">
        <w:rPr>
          <w:i/>
          <w:sz w:val="21"/>
          <w:szCs w:val="21"/>
        </w:rPr>
        <w:t>в форме аукциона/конкурса или посредством публичного предложения</w:t>
      </w:r>
      <w:r w:rsidRPr="00130665">
        <w:rPr>
          <w:sz w:val="21"/>
          <w:szCs w:val="21"/>
        </w:rP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собственности, под Объектом в настоящем Договоре Стороны понимают совокупность объектов капитального строительства:</w:t>
      </w:r>
    </w:p>
    <w:p w14:paraId="7171C84D" w14:textId="77777777" w:rsidR="00CF0D97" w:rsidRPr="00130665" w:rsidRDefault="00CF0D97" w:rsidP="00CF0D97">
      <w:pPr>
        <w:ind w:right="-57" w:firstLine="567"/>
        <w:jc w:val="both"/>
        <w:rPr>
          <w:sz w:val="21"/>
          <w:szCs w:val="21"/>
        </w:rPr>
      </w:pPr>
    </w:p>
    <w:p w14:paraId="5FAEDA2A" w14:textId="3D50FCE4" w:rsidR="00CF0D97" w:rsidRPr="00130665" w:rsidRDefault="00CF0D97" w:rsidP="00CF0D97">
      <w:pPr>
        <w:ind w:right="-57"/>
        <w:jc w:val="both"/>
        <w:rPr>
          <w:color w:val="000000"/>
          <w:sz w:val="21"/>
          <w:szCs w:val="21"/>
        </w:rPr>
      </w:pPr>
      <w:r w:rsidRPr="00130665">
        <w:rPr>
          <w:sz w:val="21"/>
          <w:szCs w:val="21"/>
        </w:rPr>
        <w:t xml:space="preserve">- Объект 1: </w:t>
      </w:r>
      <w:r w:rsidRPr="00130665">
        <w:rPr>
          <w:b/>
          <w:bCs/>
          <w:color w:val="000000"/>
          <w:sz w:val="21"/>
          <w:szCs w:val="21"/>
        </w:rPr>
        <w:t>Нежилое здание</w:t>
      </w:r>
      <w:r w:rsidRPr="00130665">
        <w:rPr>
          <w:color w:val="000000"/>
          <w:sz w:val="21"/>
          <w:szCs w:val="21"/>
        </w:rPr>
        <w:t xml:space="preserve"> с кадастровым номером 50:20:0070218:316, общей площадью </w:t>
      </w:r>
      <w:r w:rsidRPr="00130665">
        <w:rPr>
          <w:b/>
          <w:bCs/>
          <w:color w:val="000000"/>
          <w:sz w:val="21"/>
          <w:szCs w:val="21"/>
        </w:rPr>
        <w:t>933,4</w:t>
      </w:r>
      <w:r w:rsidRPr="00130665">
        <w:rPr>
          <w:color w:val="000000"/>
          <w:sz w:val="21"/>
          <w:szCs w:val="21"/>
        </w:rPr>
        <w:t xml:space="preserve"> (девятьсот тридцать три целых 4/10) кв.м, назначение: нежилое, наименование: нежилое помещение, количество этажей в том числе подземных этажей: 3, в том числе подземных 1, расположенное по адресу: РФ, Московская область, </w:t>
      </w:r>
      <w:r w:rsidRPr="00130665">
        <w:rPr>
          <w:rFonts w:hint="eastAsia"/>
          <w:color w:val="000000"/>
          <w:sz w:val="21"/>
          <w:szCs w:val="21"/>
        </w:rPr>
        <w:t>Одинцовский</w:t>
      </w:r>
      <w:r w:rsidRPr="00130665">
        <w:rPr>
          <w:color w:val="000000"/>
          <w:sz w:val="21"/>
          <w:szCs w:val="21"/>
        </w:rPr>
        <w:t xml:space="preserve"> </w:t>
      </w:r>
      <w:r w:rsidRPr="00130665">
        <w:rPr>
          <w:rFonts w:hint="eastAsia"/>
          <w:color w:val="000000"/>
          <w:sz w:val="21"/>
          <w:szCs w:val="21"/>
        </w:rPr>
        <w:t>городской</w:t>
      </w:r>
      <w:r w:rsidRPr="00130665">
        <w:rPr>
          <w:color w:val="000000"/>
          <w:sz w:val="21"/>
          <w:szCs w:val="21"/>
        </w:rPr>
        <w:t xml:space="preserve"> </w:t>
      </w:r>
      <w:r w:rsidRPr="00130665">
        <w:rPr>
          <w:rFonts w:hint="eastAsia"/>
          <w:color w:val="000000"/>
          <w:sz w:val="21"/>
          <w:szCs w:val="21"/>
        </w:rPr>
        <w:t>округ</w:t>
      </w:r>
      <w:r w:rsidRPr="00130665">
        <w:rPr>
          <w:color w:val="000000"/>
          <w:sz w:val="21"/>
          <w:szCs w:val="21"/>
        </w:rPr>
        <w:t xml:space="preserve">, </w:t>
      </w:r>
      <w:r w:rsidRPr="00130665">
        <w:rPr>
          <w:rFonts w:hint="eastAsia"/>
          <w:color w:val="000000"/>
          <w:sz w:val="21"/>
          <w:szCs w:val="21"/>
        </w:rPr>
        <w:t>поселок</w:t>
      </w:r>
      <w:r w:rsidRPr="00130665">
        <w:rPr>
          <w:color w:val="000000"/>
          <w:sz w:val="21"/>
          <w:szCs w:val="21"/>
        </w:rPr>
        <w:t xml:space="preserve"> </w:t>
      </w:r>
      <w:r w:rsidRPr="00130665">
        <w:rPr>
          <w:rFonts w:hint="eastAsia"/>
          <w:color w:val="000000"/>
          <w:sz w:val="21"/>
          <w:szCs w:val="21"/>
        </w:rPr>
        <w:t>ВНИИССОК</w:t>
      </w:r>
      <w:r w:rsidRPr="00130665">
        <w:rPr>
          <w:color w:val="000000"/>
          <w:sz w:val="21"/>
          <w:szCs w:val="21"/>
        </w:rPr>
        <w:t xml:space="preserve">, </w:t>
      </w:r>
      <w:r w:rsidRPr="00130665">
        <w:rPr>
          <w:rFonts w:hint="eastAsia"/>
          <w:color w:val="000000"/>
          <w:sz w:val="21"/>
          <w:szCs w:val="21"/>
        </w:rPr>
        <w:t>улица</w:t>
      </w:r>
      <w:r w:rsidRPr="00130665">
        <w:rPr>
          <w:color w:val="000000"/>
          <w:sz w:val="21"/>
          <w:szCs w:val="21"/>
        </w:rPr>
        <w:t xml:space="preserve"> </w:t>
      </w:r>
      <w:r w:rsidRPr="00130665">
        <w:rPr>
          <w:rFonts w:hint="eastAsia"/>
          <w:color w:val="000000"/>
          <w:sz w:val="21"/>
          <w:szCs w:val="21"/>
        </w:rPr>
        <w:t>Михаила</w:t>
      </w:r>
      <w:r w:rsidRPr="00130665">
        <w:rPr>
          <w:color w:val="000000"/>
          <w:sz w:val="21"/>
          <w:szCs w:val="21"/>
        </w:rPr>
        <w:t xml:space="preserve"> </w:t>
      </w:r>
      <w:r w:rsidRPr="00130665">
        <w:rPr>
          <w:rFonts w:hint="eastAsia"/>
          <w:color w:val="000000"/>
          <w:sz w:val="21"/>
          <w:szCs w:val="21"/>
        </w:rPr>
        <w:t>Кутузова</w:t>
      </w:r>
      <w:r w:rsidRPr="00130665">
        <w:rPr>
          <w:color w:val="000000"/>
          <w:sz w:val="21"/>
          <w:szCs w:val="21"/>
        </w:rPr>
        <w:t xml:space="preserve">, </w:t>
      </w:r>
      <w:r w:rsidRPr="00130665">
        <w:rPr>
          <w:rFonts w:hint="eastAsia"/>
          <w:color w:val="000000"/>
          <w:sz w:val="21"/>
          <w:szCs w:val="21"/>
        </w:rPr>
        <w:t>дом</w:t>
      </w:r>
      <w:r w:rsidRPr="00130665">
        <w:rPr>
          <w:color w:val="000000"/>
          <w:sz w:val="21"/>
          <w:szCs w:val="21"/>
        </w:rPr>
        <w:t xml:space="preserve"> 3</w:t>
      </w:r>
      <w:r w:rsidRPr="00130665">
        <w:rPr>
          <w:rFonts w:hint="eastAsia"/>
          <w:color w:val="000000"/>
          <w:sz w:val="21"/>
          <w:szCs w:val="21"/>
        </w:rPr>
        <w:t>а</w:t>
      </w:r>
      <w:r w:rsidRPr="00130665">
        <w:rPr>
          <w:color w:val="000000"/>
          <w:sz w:val="21"/>
          <w:szCs w:val="21"/>
        </w:rPr>
        <w:t xml:space="preserve">, находящееся в собственности Доверителя, о чем в ЕГРН сделана запись регистрации № </w:t>
      </w:r>
      <w:r w:rsidRPr="00130665">
        <w:rPr>
          <w:sz w:val="21"/>
          <w:szCs w:val="21"/>
        </w:rPr>
        <w:t>50:20:0070218:316-50/001/2019-5</w:t>
      </w:r>
      <w:r w:rsidRPr="00130665">
        <w:rPr>
          <w:color w:val="000000"/>
          <w:sz w:val="21"/>
          <w:szCs w:val="21"/>
        </w:rPr>
        <w:t xml:space="preserve"> от 25.12.2019 года.</w:t>
      </w:r>
    </w:p>
    <w:p w14:paraId="51F47631" w14:textId="77777777" w:rsidR="00CF0D97" w:rsidRPr="00130665" w:rsidRDefault="00CF0D97" w:rsidP="00CF0D97">
      <w:pPr>
        <w:ind w:right="-5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Обременения (ограничения) Объекта 1: не зарегистрированы.</w:t>
      </w:r>
    </w:p>
    <w:p w14:paraId="2A671616" w14:textId="77777777" w:rsidR="00CF0D97" w:rsidRPr="00130665" w:rsidRDefault="00CF0D97" w:rsidP="00CF0D97">
      <w:pPr>
        <w:ind w:right="-57"/>
        <w:jc w:val="both"/>
        <w:rPr>
          <w:sz w:val="21"/>
          <w:szCs w:val="21"/>
        </w:rPr>
      </w:pPr>
    </w:p>
    <w:p w14:paraId="224F7B3D" w14:textId="6A91297A" w:rsidR="00CF0D97" w:rsidRPr="00130665" w:rsidRDefault="00CF0D97" w:rsidP="00CF0D97">
      <w:pPr>
        <w:ind w:right="-57"/>
        <w:jc w:val="both"/>
        <w:rPr>
          <w:color w:val="000000"/>
          <w:sz w:val="21"/>
          <w:szCs w:val="21"/>
        </w:rPr>
      </w:pPr>
      <w:r w:rsidRPr="00130665">
        <w:rPr>
          <w:sz w:val="21"/>
          <w:szCs w:val="21"/>
        </w:rPr>
        <w:t xml:space="preserve">- Объект 2: </w:t>
      </w:r>
      <w:r w:rsidRPr="00130665">
        <w:rPr>
          <w:b/>
          <w:bCs/>
          <w:color w:val="000000"/>
          <w:sz w:val="21"/>
          <w:szCs w:val="21"/>
        </w:rPr>
        <w:t>Нежилое здание</w:t>
      </w:r>
      <w:r w:rsidRPr="00130665">
        <w:rPr>
          <w:color w:val="000000"/>
          <w:sz w:val="21"/>
          <w:szCs w:val="21"/>
        </w:rPr>
        <w:t xml:space="preserve"> с кадастровым номером 50:20:0070218:317, общей площадью </w:t>
      </w:r>
      <w:r w:rsidRPr="00130665">
        <w:rPr>
          <w:b/>
          <w:bCs/>
          <w:color w:val="000000"/>
          <w:sz w:val="21"/>
          <w:szCs w:val="21"/>
        </w:rPr>
        <w:t>23,9</w:t>
      </w:r>
      <w:r w:rsidRPr="00130665">
        <w:rPr>
          <w:color w:val="000000"/>
          <w:sz w:val="21"/>
          <w:szCs w:val="21"/>
        </w:rPr>
        <w:t xml:space="preserve"> (двадцать три целых 9/10) кв.м, назначение: нежилое, наименование: нежилое помещение, количество этажей в том числе подземных этажей: 3, в том числе подземных 1, расположенное по адресу: РФ, Московская область, </w:t>
      </w:r>
      <w:r w:rsidRPr="00130665">
        <w:rPr>
          <w:rFonts w:hint="eastAsia"/>
          <w:color w:val="000000"/>
          <w:sz w:val="21"/>
          <w:szCs w:val="21"/>
        </w:rPr>
        <w:t>Одинцовский</w:t>
      </w:r>
      <w:r w:rsidRPr="00130665">
        <w:rPr>
          <w:color w:val="000000"/>
          <w:sz w:val="21"/>
          <w:szCs w:val="21"/>
        </w:rPr>
        <w:t xml:space="preserve"> </w:t>
      </w:r>
      <w:r w:rsidRPr="00130665">
        <w:rPr>
          <w:rFonts w:hint="eastAsia"/>
          <w:color w:val="000000"/>
          <w:sz w:val="21"/>
          <w:szCs w:val="21"/>
        </w:rPr>
        <w:t>городской</w:t>
      </w:r>
      <w:r w:rsidRPr="00130665">
        <w:rPr>
          <w:color w:val="000000"/>
          <w:sz w:val="21"/>
          <w:szCs w:val="21"/>
        </w:rPr>
        <w:t xml:space="preserve"> </w:t>
      </w:r>
      <w:r w:rsidRPr="00130665">
        <w:rPr>
          <w:rFonts w:hint="eastAsia"/>
          <w:color w:val="000000"/>
          <w:sz w:val="21"/>
          <w:szCs w:val="21"/>
        </w:rPr>
        <w:t>округ</w:t>
      </w:r>
      <w:r w:rsidRPr="00130665">
        <w:rPr>
          <w:color w:val="000000"/>
          <w:sz w:val="21"/>
          <w:szCs w:val="21"/>
        </w:rPr>
        <w:t xml:space="preserve">, </w:t>
      </w:r>
      <w:r w:rsidRPr="00130665">
        <w:rPr>
          <w:rFonts w:hint="eastAsia"/>
          <w:color w:val="000000"/>
          <w:sz w:val="21"/>
          <w:szCs w:val="21"/>
        </w:rPr>
        <w:t>поселок</w:t>
      </w:r>
      <w:r w:rsidRPr="00130665">
        <w:rPr>
          <w:color w:val="000000"/>
          <w:sz w:val="21"/>
          <w:szCs w:val="21"/>
        </w:rPr>
        <w:t xml:space="preserve"> </w:t>
      </w:r>
      <w:r w:rsidRPr="00130665">
        <w:rPr>
          <w:rFonts w:hint="eastAsia"/>
          <w:color w:val="000000"/>
          <w:sz w:val="21"/>
          <w:szCs w:val="21"/>
        </w:rPr>
        <w:t>ВНИИССОК</w:t>
      </w:r>
      <w:r w:rsidRPr="00130665">
        <w:rPr>
          <w:color w:val="000000"/>
          <w:sz w:val="21"/>
          <w:szCs w:val="21"/>
        </w:rPr>
        <w:t xml:space="preserve">, </w:t>
      </w:r>
      <w:r w:rsidRPr="00130665">
        <w:rPr>
          <w:rFonts w:hint="eastAsia"/>
          <w:color w:val="000000"/>
          <w:sz w:val="21"/>
          <w:szCs w:val="21"/>
        </w:rPr>
        <w:t>улица</w:t>
      </w:r>
      <w:r w:rsidRPr="00130665">
        <w:rPr>
          <w:color w:val="000000"/>
          <w:sz w:val="21"/>
          <w:szCs w:val="21"/>
        </w:rPr>
        <w:t xml:space="preserve"> </w:t>
      </w:r>
      <w:r w:rsidRPr="00130665">
        <w:rPr>
          <w:rFonts w:hint="eastAsia"/>
          <w:color w:val="000000"/>
          <w:sz w:val="21"/>
          <w:szCs w:val="21"/>
        </w:rPr>
        <w:t>Михаила</w:t>
      </w:r>
      <w:r w:rsidRPr="00130665">
        <w:rPr>
          <w:color w:val="000000"/>
          <w:sz w:val="21"/>
          <w:szCs w:val="21"/>
        </w:rPr>
        <w:t xml:space="preserve"> </w:t>
      </w:r>
      <w:r w:rsidRPr="00130665">
        <w:rPr>
          <w:rFonts w:hint="eastAsia"/>
          <w:color w:val="000000"/>
          <w:sz w:val="21"/>
          <w:szCs w:val="21"/>
        </w:rPr>
        <w:t>Кутузова</w:t>
      </w:r>
      <w:r w:rsidRPr="00130665">
        <w:rPr>
          <w:color w:val="000000"/>
          <w:sz w:val="21"/>
          <w:szCs w:val="21"/>
        </w:rPr>
        <w:t xml:space="preserve">, </w:t>
      </w:r>
      <w:r w:rsidRPr="00130665">
        <w:rPr>
          <w:rFonts w:hint="eastAsia"/>
          <w:color w:val="000000"/>
          <w:sz w:val="21"/>
          <w:szCs w:val="21"/>
        </w:rPr>
        <w:t>дом</w:t>
      </w:r>
      <w:r w:rsidRPr="00130665">
        <w:rPr>
          <w:color w:val="000000"/>
          <w:sz w:val="21"/>
          <w:szCs w:val="21"/>
        </w:rPr>
        <w:t xml:space="preserve"> 3</w:t>
      </w:r>
      <w:r w:rsidRPr="00130665">
        <w:rPr>
          <w:rFonts w:hint="eastAsia"/>
          <w:color w:val="000000"/>
          <w:sz w:val="21"/>
          <w:szCs w:val="21"/>
        </w:rPr>
        <w:t>а</w:t>
      </w:r>
      <w:r w:rsidRPr="00130665">
        <w:rPr>
          <w:color w:val="000000"/>
          <w:sz w:val="21"/>
          <w:szCs w:val="21"/>
        </w:rPr>
        <w:t xml:space="preserve">, находящееся в собственности Доверителя, о чем в ЕГРН сделана запись регистрации № </w:t>
      </w:r>
      <w:r w:rsidRPr="00130665">
        <w:rPr>
          <w:sz w:val="21"/>
          <w:szCs w:val="21"/>
        </w:rPr>
        <w:t>50:20:0070218:316-50/001/2019-5</w:t>
      </w:r>
      <w:r w:rsidRPr="00130665">
        <w:rPr>
          <w:color w:val="000000"/>
          <w:sz w:val="21"/>
          <w:szCs w:val="21"/>
        </w:rPr>
        <w:t xml:space="preserve"> от 25.12.2019 года.</w:t>
      </w:r>
    </w:p>
    <w:p w14:paraId="5E379B3D" w14:textId="77777777" w:rsidR="00CF0D97" w:rsidRPr="00130665" w:rsidRDefault="00CF0D97" w:rsidP="00CF0D97">
      <w:pPr>
        <w:ind w:right="-5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Обременения (ограничения) Объекта 2: не зарегистрированы.</w:t>
      </w:r>
    </w:p>
    <w:p w14:paraId="164B6953" w14:textId="77777777" w:rsidR="00CF0D97" w:rsidRPr="00130665" w:rsidRDefault="00CF0D97" w:rsidP="00CF0D97">
      <w:pPr>
        <w:ind w:right="-57"/>
        <w:jc w:val="both"/>
        <w:rPr>
          <w:sz w:val="21"/>
          <w:szCs w:val="21"/>
        </w:rPr>
      </w:pPr>
    </w:p>
    <w:p w14:paraId="661459C9" w14:textId="129F60AD" w:rsidR="00CF0D97" w:rsidRPr="00130665" w:rsidRDefault="00CF0D97" w:rsidP="00CF0D97">
      <w:pPr>
        <w:ind w:right="-57"/>
        <w:jc w:val="both"/>
        <w:rPr>
          <w:sz w:val="21"/>
          <w:szCs w:val="21"/>
        </w:rPr>
      </w:pPr>
      <w:r w:rsidRPr="00130665">
        <w:rPr>
          <w:b/>
          <w:bCs/>
          <w:sz w:val="21"/>
          <w:szCs w:val="21"/>
          <w:u w:val="single"/>
        </w:rPr>
        <w:t xml:space="preserve">Особые условия </w:t>
      </w:r>
      <w:r w:rsidRPr="00130665">
        <w:rPr>
          <w:b/>
          <w:bCs/>
          <w:sz w:val="21"/>
          <w:szCs w:val="21"/>
          <w:u w:val="single"/>
        </w:rPr>
        <w:t>Объекта</w:t>
      </w:r>
      <w:r w:rsidRPr="00130665">
        <w:rPr>
          <w:sz w:val="21"/>
          <w:szCs w:val="21"/>
        </w:rPr>
        <w:t>: В</w:t>
      </w:r>
      <w:r w:rsidRPr="00130665">
        <w:rPr>
          <w:sz w:val="21"/>
          <w:szCs w:val="21"/>
        </w:rPr>
        <w:t xml:space="preserve"> подвальной части здания и помещения находится оборудование третьего лица ВНС-1, ЦТП-1, собственник обязан сохранить целевое назначение подземной части здания и помещения, заключить договор аренды в отношении подвала (ЦТП, ВНС) с эксплуатирующей компанией АО «Ресурс»</w:t>
      </w:r>
    </w:p>
    <w:p w14:paraId="35C55C8C" w14:textId="77777777" w:rsidR="00CF0D97" w:rsidRPr="00130665" w:rsidRDefault="00CF0D97" w:rsidP="00CF0D97">
      <w:pPr>
        <w:ind w:firstLine="709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1.2. Указанное имущество принадлежит Продавцу на праве собственности на основании Договора купли-продажи от ____________ г., о чем Управлением Федеральной службы государственной регистрации кадастра и картографии  в Едином государственном реестре прав на недвижимое имущество и сделок с ним ________года сделана запись регистрации № ________________ от ___________г. №______________________, (в отношении права собственности на Объекты капитального строительства).</w:t>
      </w:r>
    </w:p>
    <w:p w14:paraId="6F7C293E" w14:textId="77777777" w:rsidR="00CF0D97" w:rsidRPr="00130665" w:rsidRDefault="00CF0D97" w:rsidP="00CF0D97">
      <w:pPr>
        <w:ind w:firstLine="709"/>
        <w:jc w:val="both"/>
        <w:rPr>
          <w:sz w:val="21"/>
          <w:szCs w:val="21"/>
        </w:rPr>
      </w:pPr>
    </w:p>
    <w:p w14:paraId="09472D2F" w14:textId="77777777" w:rsidR="00CF0D97" w:rsidRPr="00130665" w:rsidRDefault="00CF0D97" w:rsidP="00CF0D97">
      <w:pPr>
        <w:widowControl w:val="0"/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130665">
        <w:rPr>
          <w:b/>
          <w:sz w:val="21"/>
          <w:szCs w:val="21"/>
        </w:rPr>
        <w:lastRenderedPageBreak/>
        <w:t>ЦЕНА ДОГОВОРА И ПОРЯДОК РАСЧЕТОВ</w:t>
      </w:r>
    </w:p>
    <w:p w14:paraId="0A9D08B8" w14:textId="77777777" w:rsidR="00CF0D97" w:rsidRPr="00130665" w:rsidRDefault="00CF0D97" w:rsidP="00CF0D97">
      <w:pPr>
        <w:ind w:firstLine="709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2.1. За приобретаемый Объект Покупатель уплачивает Продавцу цену в размере ______ (________) рублей ___ копеек.</w:t>
      </w:r>
    </w:p>
    <w:p w14:paraId="45642780" w14:textId="77777777" w:rsidR="00CF0D97" w:rsidRPr="00130665" w:rsidRDefault="00CF0D97" w:rsidP="00CF0D97">
      <w:pPr>
        <w:ind w:firstLine="709"/>
        <w:jc w:val="both"/>
        <w:rPr>
          <w:sz w:val="21"/>
          <w:szCs w:val="21"/>
        </w:rPr>
      </w:pPr>
      <w:r w:rsidRPr="00130665">
        <w:rPr>
          <w:sz w:val="21"/>
          <w:szCs w:val="21"/>
        </w:rPr>
        <w:t xml:space="preserve">_____________________ стоимость Объекта 1_____________________ стоимость Объекта 22.2. Задаток, ранее внесенный Покупателем для участия в Торгах по реализации Объекта в размере </w:t>
      </w:r>
      <w:r w:rsidRPr="00130665">
        <w:rPr>
          <w:b/>
          <w:bCs/>
          <w:sz w:val="21"/>
          <w:szCs w:val="21"/>
        </w:rPr>
        <w:t>6 000 000 (шесть миллионов)</w:t>
      </w:r>
      <w:r w:rsidRPr="00130665">
        <w:rPr>
          <w:sz w:val="21"/>
          <w:szCs w:val="21"/>
        </w:rPr>
        <w:t xml:space="preserve"> рублей 00 копеек (далее – Задаток), засчитывается в счет цены, указанной в п. 2.1 Договора.</w:t>
      </w:r>
    </w:p>
    <w:p w14:paraId="2E4C3D3B" w14:textId="77777777" w:rsidR="00CF0D97" w:rsidRPr="00130665" w:rsidRDefault="00CF0D97" w:rsidP="00CF0D97">
      <w:pPr>
        <w:ind w:firstLine="709"/>
        <w:jc w:val="both"/>
        <w:rPr>
          <w:sz w:val="21"/>
          <w:szCs w:val="21"/>
        </w:rPr>
      </w:pPr>
      <w:r w:rsidRPr="00130665">
        <w:rPr>
          <w:sz w:val="21"/>
          <w:szCs w:val="21"/>
        </w:rPr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10 (десяти) рабочих дней со дня подписания Договора. </w:t>
      </w:r>
    </w:p>
    <w:p w14:paraId="3DD5D135" w14:textId="77777777" w:rsidR="00CF0D97" w:rsidRPr="00130665" w:rsidRDefault="00CF0D97" w:rsidP="00CF0D97">
      <w:pPr>
        <w:ind w:firstLine="709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4EC7B0C0" w14:textId="77777777" w:rsidR="00CF0D97" w:rsidRPr="00130665" w:rsidRDefault="00CF0D97" w:rsidP="00CF0D97">
      <w:pPr>
        <w:ind w:firstLine="709"/>
        <w:jc w:val="both"/>
        <w:rPr>
          <w:sz w:val="21"/>
          <w:szCs w:val="21"/>
        </w:rPr>
      </w:pPr>
      <w:bookmarkStart w:id="0" w:name="_3znysh7"/>
      <w:bookmarkEnd w:id="0"/>
      <w:r w:rsidRPr="00130665">
        <w:rPr>
          <w:sz w:val="21"/>
          <w:szCs w:val="21"/>
        </w:rPr>
        <w:t>2.5. Расходы по госрегистрации перехода права собственности на объект оплачивает покупатель.</w:t>
      </w:r>
    </w:p>
    <w:p w14:paraId="5DD48F10" w14:textId="77777777" w:rsidR="00CF0D97" w:rsidRPr="00130665" w:rsidRDefault="00CF0D97" w:rsidP="00CF0D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1"/>
          <w:szCs w:val="21"/>
        </w:rPr>
      </w:pPr>
      <w:r w:rsidRPr="00130665">
        <w:rPr>
          <w:b/>
          <w:color w:val="000000"/>
          <w:sz w:val="21"/>
          <w:szCs w:val="21"/>
        </w:rPr>
        <w:t>3. ОБЯЗАННОСТИ СТОРОН И ПОРЯДОК РАСТОРЖЕНИЯ</w:t>
      </w:r>
    </w:p>
    <w:p w14:paraId="3E81466F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3.1.</w:t>
      </w:r>
      <w:r w:rsidRPr="00130665">
        <w:rPr>
          <w:sz w:val="21"/>
          <w:szCs w:val="21"/>
        </w:rPr>
        <w:tab/>
        <w:t>Продавец обязан:</w:t>
      </w:r>
    </w:p>
    <w:p w14:paraId="0077E034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3.1.1. 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11E0D022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3.1.2.</w:t>
      </w:r>
      <w:r w:rsidRPr="00130665">
        <w:rPr>
          <w:sz w:val="21"/>
          <w:szCs w:val="21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789D6664" w14:textId="77777777" w:rsidR="00CF0D97" w:rsidRPr="00130665" w:rsidRDefault="00CF0D97" w:rsidP="00CF0D97">
      <w:pPr>
        <w:tabs>
          <w:tab w:val="left" w:pos="1134"/>
          <w:tab w:val="left" w:pos="1276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3.1.3.</w:t>
      </w:r>
      <w:r w:rsidRPr="00130665">
        <w:rPr>
          <w:sz w:val="21"/>
          <w:szCs w:val="21"/>
        </w:rPr>
        <w:tab/>
        <w:t>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496DFEF4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color w:val="000000"/>
          <w:sz w:val="21"/>
          <w:szCs w:val="21"/>
        </w:rPr>
      </w:pPr>
      <w:r w:rsidRPr="00130665">
        <w:rPr>
          <w:color w:val="000000"/>
          <w:sz w:val="21"/>
          <w:szCs w:val="21"/>
        </w:rPr>
        <w:t>3.2.</w:t>
      </w:r>
      <w:r w:rsidRPr="00130665">
        <w:rPr>
          <w:color w:val="000000"/>
          <w:sz w:val="21"/>
          <w:szCs w:val="21"/>
        </w:rPr>
        <w:tab/>
        <w:t>Покупатель обязан:</w:t>
      </w:r>
    </w:p>
    <w:p w14:paraId="1BDAB92D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3.2.1.</w:t>
      </w:r>
      <w:r w:rsidRPr="00130665">
        <w:rPr>
          <w:sz w:val="21"/>
          <w:szCs w:val="21"/>
        </w:rPr>
        <w:tab/>
      </w:r>
      <w:r w:rsidRPr="00130665">
        <w:rPr>
          <w:color w:val="000000"/>
          <w:sz w:val="21"/>
          <w:szCs w:val="21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30FEA15B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3.2.2.</w:t>
      </w:r>
      <w:r w:rsidRPr="00130665">
        <w:rPr>
          <w:sz w:val="21"/>
          <w:szCs w:val="21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3380E7C4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3.2.3.</w:t>
      </w:r>
      <w:r w:rsidRPr="00130665">
        <w:rPr>
          <w:sz w:val="21"/>
          <w:szCs w:val="21"/>
        </w:rPr>
        <w:tab/>
        <w:t>В течение ___дней со дня подписания Акта представить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73481D85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3.2.4.</w:t>
      </w:r>
      <w:r w:rsidRPr="00130665">
        <w:rPr>
          <w:sz w:val="21"/>
          <w:szCs w:val="21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30A176EC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3.2.5.  Покупатель принимает на себя обязательство до государственной регистрации своего права собственности на Объект не проводить на Объекте какие-либо работы,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3D5BFC19" w14:textId="77777777" w:rsidR="00CF0D97" w:rsidRPr="00130665" w:rsidRDefault="00CF0D97" w:rsidP="00CF0D97">
      <w:pPr>
        <w:jc w:val="center"/>
        <w:rPr>
          <w:b/>
          <w:sz w:val="21"/>
          <w:szCs w:val="21"/>
        </w:rPr>
      </w:pPr>
      <w:r w:rsidRPr="00130665">
        <w:rPr>
          <w:b/>
          <w:sz w:val="21"/>
          <w:szCs w:val="21"/>
        </w:rPr>
        <w:t>4. ПЕРЕХОД ПРАВА СОБСТВЕННОСТИ</w:t>
      </w:r>
    </w:p>
    <w:p w14:paraId="0CE3260C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4.1.</w:t>
      </w:r>
      <w:r w:rsidRPr="00130665">
        <w:rPr>
          <w:sz w:val="21"/>
          <w:szCs w:val="21"/>
        </w:rPr>
        <w:tab/>
        <w:t>Переход права собственности на Объект подлежит государственной регистрации.</w:t>
      </w:r>
    </w:p>
    <w:p w14:paraId="01376178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4.2.</w:t>
      </w:r>
      <w:r w:rsidRPr="00130665">
        <w:rPr>
          <w:sz w:val="21"/>
          <w:szCs w:val="21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44A2FA88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color w:val="000000"/>
          <w:sz w:val="21"/>
          <w:szCs w:val="21"/>
        </w:rPr>
      </w:pPr>
      <w:r w:rsidRPr="00130665">
        <w:rPr>
          <w:sz w:val="21"/>
          <w:szCs w:val="21"/>
        </w:rPr>
        <w:t>4.3.</w:t>
      </w:r>
      <w:r w:rsidRPr="00130665">
        <w:rPr>
          <w:sz w:val="21"/>
          <w:szCs w:val="21"/>
        </w:rPr>
        <w:tab/>
        <w:t>Р</w:t>
      </w:r>
      <w:r w:rsidRPr="00130665">
        <w:rPr>
          <w:color w:val="000000"/>
          <w:sz w:val="21"/>
          <w:szCs w:val="21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130665">
        <w:rPr>
          <w:sz w:val="21"/>
          <w:szCs w:val="21"/>
        </w:rPr>
        <w:t xml:space="preserve">в соответствии с подп. 3.1.1 п. 3.1 </w:t>
      </w:r>
      <w:r w:rsidRPr="00130665">
        <w:rPr>
          <w:color w:val="000000"/>
          <w:sz w:val="21"/>
          <w:szCs w:val="21"/>
        </w:rPr>
        <w:t>Договора.</w:t>
      </w:r>
    </w:p>
    <w:p w14:paraId="208D115F" w14:textId="77777777" w:rsidR="00CF0D97" w:rsidRPr="00130665" w:rsidRDefault="00CF0D97" w:rsidP="00CF0D97">
      <w:pPr>
        <w:tabs>
          <w:tab w:val="left" w:pos="1134"/>
        </w:tabs>
        <w:jc w:val="both"/>
        <w:rPr>
          <w:sz w:val="21"/>
          <w:szCs w:val="21"/>
        </w:rPr>
      </w:pPr>
    </w:p>
    <w:p w14:paraId="5EE02B4C" w14:textId="77777777" w:rsidR="00CF0D97" w:rsidRPr="00130665" w:rsidRDefault="00CF0D97" w:rsidP="00CF0D97">
      <w:pPr>
        <w:jc w:val="center"/>
        <w:rPr>
          <w:b/>
          <w:sz w:val="21"/>
          <w:szCs w:val="21"/>
        </w:rPr>
      </w:pPr>
      <w:r w:rsidRPr="00130665">
        <w:rPr>
          <w:b/>
          <w:sz w:val="21"/>
          <w:szCs w:val="21"/>
        </w:rPr>
        <w:t>5. УСЛОВИЯ И ПОРЯДОК РАСТОРЖЕНИЯ ДОГОВОРА</w:t>
      </w:r>
    </w:p>
    <w:p w14:paraId="58E9EEE1" w14:textId="77777777" w:rsidR="00CF0D97" w:rsidRPr="00130665" w:rsidRDefault="00CF0D97" w:rsidP="00CF0D97">
      <w:pPr>
        <w:tabs>
          <w:tab w:val="left" w:pos="1134"/>
        </w:tabs>
        <w:ind w:firstLine="540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5.1.</w:t>
      </w:r>
      <w:r w:rsidRPr="00130665">
        <w:rPr>
          <w:sz w:val="21"/>
          <w:szCs w:val="21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217E19A3" w14:textId="77777777" w:rsidR="00CF0D97" w:rsidRPr="00130665" w:rsidRDefault="00CF0D97" w:rsidP="00CF0D97">
      <w:pPr>
        <w:ind w:firstLine="540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Возврат денежных средств осуществляется по реквизитам Покупателя, указанным в разделе 10 Договора.</w:t>
      </w:r>
    </w:p>
    <w:p w14:paraId="7DAA4B44" w14:textId="77777777" w:rsidR="00CF0D97" w:rsidRPr="00130665" w:rsidRDefault="00CF0D97" w:rsidP="00CF0D97">
      <w:pPr>
        <w:ind w:firstLine="540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5.2.</w:t>
      </w:r>
      <w:r w:rsidRPr="00130665">
        <w:rPr>
          <w:sz w:val="21"/>
          <w:szCs w:val="21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20B235FC" w14:textId="7DFE0C0A" w:rsidR="00CF0D97" w:rsidRPr="006F7750" w:rsidRDefault="00CF0D97" w:rsidP="006F7750">
      <w:pPr>
        <w:ind w:firstLine="540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Возврат денежных средств осуществляется по реквизитам Покупателя, указанным в разделе 10 Договора.</w:t>
      </w:r>
    </w:p>
    <w:p w14:paraId="3D628282" w14:textId="074C99BA" w:rsidR="00CF0D97" w:rsidRPr="00130665" w:rsidRDefault="00CF0D97" w:rsidP="00CF0D97">
      <w:pPr>
        <w:jc w:val="center"/>
        <w:rPr>
          <w:b/>
          <w:sz w:val="21"/>
          <w:szCs w:val="21"/>
        </w:rPr>
      </w:pPr>
      <w:r w:rsidRPr="00130665">
        <w:rPr>
          <w:b/>
          <w:sz w:val="21"/>
          <w:szCs w:val="21"/>
        </w:rPr>
        <w:t>6. ОТВЕТСТВЕННОСТЬ СТОРОН</w:t>
      </w:r>
    </w:p>
    <w:p w14:paraId="07358A33" w14:textId="77777777" w:rsidR="00CF0D97" w:rsidRPr="00130665" w:rsidRDefault="00CF0D97" w:rsidP="00CF0D97">
      <w:pPr>
        <w:widowControl w:val="0"/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6.1.</w:t>
      </w:r>
      <w:r w:rsidRPr="00130665">
        <w:rPr>
          <w:sz w:val="21"/>
          <w:szCs w:val="21"/>
        </w:rPr>
        <w:tab/>
      </w:r>
      <w:r w:rsidRPr="00130665">
        <w:rPr>
          <w:color w:val="000000"/>
          <w:sz w:val="21"/>
          <w:szCs w:val="21"/>
        </w:rPr>
        <w:t xml:space="preserve">За неисполнение или ненадлежащее исполнение обязательств по Договору Стороны несут </w:t>
      </w:r>
      <w:r w:rsidRPr="00130665">
        <w:rPr>
          <w:color w:val="000000"/>
          <w:sz w:val="21"/>
          <w:szCs w:val="21"/>
        </w:rPr>
        <w:lastRenderedPageBreak/>
        <w:t>ответственность в соответствии с законодательством Российской Федерации.</w:t>
      </w:r>
    </w:p>
    <w:p w14:paraId="2C037941" w14:textId="7A592948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6.2.</w:t>
      </w:r>
      <w:r w:rsidRPr="00130665">
        <w:rPr>
          <w:sz w:val="21"/>
          <w:szCs w:val="21"/>
        </w:rPr>
        <w:tab/>
        <w:t xml:space="preserve">В случае несоблюдения Покупателем срока оплаты Объекта, установленного п. 2.3 Договора, Покупатель уплачивает Продавцу неустойку в размере </w:t>
      </w:r>
      <w:r w:rsidR="00130665" w:rsidRPr="00130665">
        <w:rPr>
          <w:sz w:val="21"/>
          <w:szCs w:val="21"/>
        </w:rPr>
        <w:t>0,1</w:t>
      </w:r>
      <w:r w:rsidRPr="00130665">
        <w:rPr>
          <w:sz w:val="21"/>
          <w:szCs w:val="21"/>
        </w:rPr>
        <w:t>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1C4F8B55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3674397" w14:textId="1620C80F" w:rsidR="00CF0D97" w:rsidRPr="00130665" w:rsidRDefault="00CF0D97" w:rsidP="006F7750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0B98E6D4" w14:textId="77777777" w:rsidR="00CF0D97" w:rsidRPr="00130665" w:rsidRDefault="00CF0D97" w:rsidP="00CF0D97">
      <w:pPr>
        <w:jc w:val="center"/>
        <w:rPr>
          <w:b/>
          <w:sz w:val="21"/>
          <w:szCs w:val="21"/>
        </w:rPr>
      </w:pPr>
      <w:r w:rsidRPr="00130665">
        <w:rPr>
          <w:b/>
          <w:sz w:val="21"/>
          <w:szCs w:val="21"/>
        </w:rPr>
        <w:t>7. ПОРЯДОК РАЗРЕШЕНИЯ СПОРОВ</w:t>
      </w:r>
    </w:p>
    <w:p w14:paraId="03DC06DF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7.1.</w:t>
      </w:r>
      <w:r w:rsidRPr="00130665">
        <w:rPr>
          <w:sz w:val="21"/>
          <w:szCs w:val="21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Федерации. </w:t>
      </w:r>
    </w:p>
    <w:p w14:paraId="43C2BD42" w14:textId="31866B25" w:rsidR="00CF0D97" w:rsidRPr="00130665" w:rsidRDefault="00CF0D97" w:rsidP="006F7750">
      <w:pPr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130665">
        <w:rPr>
          <w:i/>
          <w:sz w:val="21"/>
          <w:szCs w:val="21"/>
        </w:rPr>
        <w:t>по месту регистрации Продавца)</w:t>
      </w:r>
      <w:r w:rsidRPr="00130665">
        <w:rPr>
          <w:sz w:val="21"/>
          <w:szCs w:val="21"/>
        </w:rPr>
        <w:t xml:space="preserve"> или в ________________</w:t>
      </w:r>
      <w:r w:rsidRPr="00130665">
        <w:rPr>
          <w:i/>
          <w:sz w:val="21"/>
          <w:szCs w:val="21"/>
        </w:rPr>
        <w:t>(наименование суда общей юрисдикции по месту регистрации Продавца</w:t>
      </w:r>
      <w:r w:rsidRPr="00130665">
        <w:rPr>
          <w:sz w:val="21"/>
          <w:szCs w:val="21"/>
        </w:rPr>
        <w:t>), если иное прямо не установлено законодательством Российской Федерации</w:t>
      </w:r>
      <w:r w:rsidR="006F7750">
        <w:rPr>
          <w:sz w:val="21"/>
          <w:szCs w:val="21"/>
        </w:rPr>
        <w:t>.</w:t>
      </w:r>
    </w:p>
    <w:p w14:paraId="20E35D14" w14:textId="77777777" w:rsidR="00CF0D97" w:rsidRPr="00130665" w:rsidRDefault="00CF0D97" w:rsidP="00CF0D97">
      <w:pPr>
        <w:tabs>
          <w:tab w:val="left" w:pos="1134"/>
        </w:tabs>
        <w:ind w:firstLine="567"/>
        <w:jc w:val="center"/>
        <w:rPr>
          <w:b/>
          <w:sz w:val="21"/>
          <w:szCs w:val="21"/>
        </w:rPr>
      </w:pPr>
      <w:r w:rsidRPr="00130665">
        <w:rPr>
          <w:b/>
          <w:sz w:val="21"/>
          <w:szCs w:val="21"/>
        </w:rPr>
        <w:t>8. КОНФИДЕНЦИАЛЬНОСТЬ</w:t>
      </w:r>
    </w:p>
    <w:p w14:paraId="4D768269" w14:textId="77777777" w:rsidR="00CF0D97" w:rsidRPr="00130665" w:rsidRDefault="00CF0D97" w:rsidP="00CF0D97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073CB54" w14:textId="0CC93034" w:rsidR="00CF0D97" w:rsidRPr="00130665" w:rsidRDefault="00CF0D97" w:rsidP="006F7750">
      <w:pPr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54BF85B" w14:textId="77777777" w:rsidR="00CF0D97" w:rsidRPr="00130665" w:rsidRDefault="00CF0D97" w:rsidP="00CF0D97">
      <w:pPr>
        <w:widowControl w:val="0"/>
        <w:jc w:val="center"/>
        <w:rPr>
          <w:b/>
          <w:sz w:val="21"/>
          <w:szCs w:val="21"/>
        </w:rPr>
      </w:pPr>
      <w:r w:rsidRPr="00130665">
        <w:rPr>
          <w:b/>
          <w:sz w:val="21"/>
          <w:szCs w:val="21"/>
        </w:rPr>
        <w:t>9. ЗАКЛЮЧИТЕЛЬНЫЕ ПОЛОЖЕНИЯ</w:t>
      </w:r>
    </w:p>
    <w:p w14:paraId="7E83A6A7" w14:textId="77777777" w:rsidR="00CF0D97" w:rsidRPr="00130665" w:rsidRDefault="00CF0D97" w:rsidP="00CF0D97">
      <w:pPr>
        <w:widowControl w:val="0"/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1B9D5A1E" w14:textId="77777777" w:rsidR="00CF0D97" w:rsidRPr="00130665" w:rsidRDefault="00CF0D97" w:rsidP="00CF0D97">
      <w:pPr>
        <w:widowControl w:val="0"/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7E96F7B4" w14:textId="77777777" w:rsidR="00CF0D97" w:rsidRPr="00130665" w:rsidRDefault="00CF0D97" w:rsidP="00CF0D97">
      <w:pPr>
        <w:widowControl w:val="0"/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14:paraId="00A9A72F" w14:textId="77777777" w:rsidR="00CF0D97" w:rsidRPr="00130665" w:rsidRDefault="00CF0D97" w:rsidP="00CF0D97">
      <w:pPr>
        <w:widowControl w:val="0"/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77F740B" w14:textId="77777777" w:rsidR="00CF0D97" w:rsidRPr="00130665" w:rsidRDefault="00CF0D97" w:rsidP="00CF0D97">
      <w:pPr>
        <w:widowControl w:val="0"/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3F9385CA" w14:textId="77777777" w:rsidR="00CF0D97" w:rsidRPr="00130665" w:rsidRDefault="00CF0D97" w:rsidP="00CF0D97">
      <w:pPr>
        <w:widowControl w:val="0"/>
        <w:tabs>
          <w:tab w:val="left" w:pos="1134"/>
        </w:tabs>
        <w:ind w:firstLine="567"/>
        <w:jc w:val="both"/>
        <w:rPr>
          <w:sz w:val="21"/>
          <w:szCs w:val="21"/>
        </w:rPr>
      </w:pPr>
      <w:r w:rsidRPr="00130665">
        <w:rPr>
          <w:sz w:val="21"/>
          <w:szCs w:val="21"/>
        </w:rPr>
        <w:t>9.6. Договор составлен на __ листах в 3 (трех)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198079C7" w14:textId="77777777" w:rsidR="00CF0D97" w:rsidRPr="00130665" w:rsidRDefault="00CF0D97" w:rsidP="00CF0D97">
      <w:pPr>
        <w:widowControl w:val="0"/>
        <w:rPr>
          <w:b/>
          <w:sz w:val="21"/>
          <w:szCs w:val="21"/>
        </w:rPr>
      </w:pPr>
    </w:p>
    <w:p w14:paraId="70CC8BED" w14:textId="77777777" w:rsidR="00CF0D97" w:rsidRDefault="00CF0D97" w:rsidP="00CF0D97">
      <w:pPr>
        <w:widowControl w:val="0"/>
        <w:jc w:val="center"/>
        <w:rPr>
          <w:b/>
          <w:sz w:val="21"/>
          <w:szCs w:val="21"/>
        </w:rPr>
      </w:pPr>
      <w:r w:rsidRPr="00130665">
        <w:rPr>
          <w:b/>
          <w:sz w:val="21"/>
          <w:szCs w:val="21"/>
        </w:rPr>
        <w:t>10. АДРЕСА, РЕКВИЗИТЫ И ПОДПИСИ СТОРОН</w:t>
      </w:r>
    </w:p>
    <w:p w14:paraId="1A1BF7EC" w14:textId="77777777" w:rsidR="00BC67B6" w:rsidRPr="00130665" w:rsidRDefault="00BC67B6" w:rsidP="00CF0D97">
      <w:pPr>
        <w:widowControl w:val="0"/>
        <w:jc w:val="center"/>
        <w:rPr>
          <w:sz w:val="21"/>
          <w:szCs w:val="21"/>
        </w:rPr>
      </w:pPr>
    </w:p>
    <w:tbl>
      <w:tblPr>
        <w:tblStyle w:val="StGen3"/>
        <w:tblW w:w="914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535"/>
        <w:gridCol w:w="4612"/>
      </w:tblGrid>
      <w:tr w:rsidR="00CF0D97" w:rsidRPr="00130665" w14:paraId="1B722470" w14:textId="77777777" w:rsidTr="000743F0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EB9F" w14:textId="77777777" w:rsidR="00CF0D97" w:rsidRPr="00130665" w:rsidRDefault="00CF0D97" w:rsidP="000743F0">
            <w:pPr>
              <w:widowControl w:val="0"/>
              <w:rPr>
                <w:sz w:val="21"/>
                <w:szCs w:val="21"/>
              </w:rPr>
            </w:pPr>
          </w:p>
          <w:p w14:paraId="73FC1B95" w14:textId="77777777" w:rsidR="00CF0D97" w:rsidRPr="00130665" w:rsidRDefault="00CF0D97" w:rsidP="000743F0">
            <w:pPr>
              <w:widowControl w:val="0"/>
              <w:rPr>
                <w:sz w:val="21"/>
                <w:szCs w:val="21"/>
              </w:rPr>
            </w:pPr>
            <w:r w:rsidRPr="00130665">
              <w:rPr>
                <w:sz w:val="21"/>
                <w:szCs w:val="21"/>
              </w:rPr>
              <w:t>/______________________/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B27D4" w14:textId="77777777" w:rsidR="00CF0D97" w:rsidRPr="00130665" w:rsidRDefault="00CF0D97" w:rsidP="000743F0">
            <w:pPr>
              <w:widowControl w:val="0"/>
              <w:rPr>
                <w:sz w:val="21"/>
                <w:szCs w:val="21"/>
              </w:rPr>
            </w:pPr>
          </w:p>
          <w:p w14:paraId="0BF3BDDF" w14:textId="77777777" w:rsidR="00CF0D97" w:rsidRPr="00130665" w:rsidRDefault="00CF0D97" w:rsidP="000743F0">
            <w:pPr>
              <w:widowControl w:val="0"/>
              <w:rPr>
                <w:sz w:val="21"/>
                <w:szCs w:val="21"/>
              </w:rPr>
            </w:pPr>
            <w:r w:rsidRPr="00130665">
              <w:rPr>
                <w:sz w:val="21"/>
                <w:szCs w:val="21"/>
              </w:rPr>
              <w:t>/________________________/</w:t>
            </w:r>
          </w:p>
          <w:p w14:paraId="20C7BCED" w14:textId="77777777" w:rsidR="00CF0D97" w:rsidRPr="00130665" w:rsidRDefault="00CF0D97" w:rsidP="000743F0">
            <w:pPr>
              <w:widowControl w:val="0"/>
              <w:rPr>
                <w:sz w:val="21"/>
                <w:szCs w:val="21"/>
              </w:rPr>
            </w:pPr>
          </w:p>
          <w:p w14:paraId="29A78A52" w14:textId="77777777" w:rsidR="00CF0D97" w:rsidRPr="00130665" w:rsidRDefault="00CF0D97" w:rsidP="000743F0">
            <w:pPr>
              <w:widowControl w:val="0"/>
              <w:rPr>
                <w:sz w:val="21"/>
                <w:szCs w:val="21"/>
              </w:rPr>
            </w:pPr>
          </w:p>
        </w:tc>
      </w:tr>
    </w:tbl>
    <w:p w14:paraId="12FBD6A5" w14:textId="77777777" w:rsidR="00F14EC5" w:rsidRDefault="00F14EC5"/>
    <w:sectPr w:rsidR="00F14EC5" w:rsidSect="00CF0D97">
      <w:footerReference w:type="default" r:id="rId5"/>
      <w:footerReference w:type="first" r:id="rId6"/>
      <w:pgSz w:w="11906" w:h="16838"/>
      <w:pgMar w:top="709" w:right="850" w:bottom="680" w:left="1701" w:header="0" w:footer="12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295EB" w14:textId="77777777" w:rsidR="00BC67B6" w:rsidRDefault="00BC67B6">
    <w:pPr>
      <w:pStyle w:val="a3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26EE3DAD" w14:textId="77777777" w:rsidR="00BC67B6" w:rsidRDefault="00BC67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B208C" w14:textId="77777777" w:rsidR="00BC67B6" w:rsidRDefault="00BC67B6">
    <w:pPr>
      <w:pStyle w:val="a3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132C55AE" w14:textId="77777777" w:rsidR="00BC67B6" w:rsidRDefault="00BC67B6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52A26"/>
    <w:multiLevelType w:val="multilevel"/>
    <w:tmpl w:val="68948D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759" w:hanging="1050"/>
      </w:pPr>
    </w:lvl>
    <w:lvl w:ilvl="2">
      <w:start w:val="1"/>
      <w:numFmt w:val="decimal"/>
      <w:lvlText w:val="%1.%2.%3"/>
      <w:lvlJc w:val="left"/>
      <w:pPr>
        <w:ind w:left="1759" w:hanging="1050"/>
      </w:pPr>
    </w:lvl>
    <w:lvl w:ilvl="3">
      <w:start w:val="1"/>
      <w:numFmt w:val="decimal"/>
      <w:lvlText w:val="%1.%2.%3.%4"/>
      <w:lvlJc w:val="left"/>
      <w:pPr>
        <w:ind w:left="1759" w:hanging="105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1789" w:hanging="108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149" w:hanging="1440"/>
      </w:pPr>
    </w:lvl>
  </w:abstractNum>
  <w:num w:numId="1" w16cid:durableId="209158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97"/>
    <w:rsid w:val="00130665"/>
    <w:rsid w:val="006D2510"/>
    <w:rsid w:val="006F7750"/>
    <w:rsid w:val="007A23DB"/>
    <w:rsid w:val="00BC67B6"/>
    <w:rsid w:val="00CF0D97"/>
    <w:rsid w:val="00F1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F321"/>
  <w15:chartTrackingRefBased/>
  <w15:docId w15:val="{110C56F3-5BCC-4D16-97CD-0376B313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F0D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3">
    <w:name w:val="StGen3"/>
    <w:basedOn w:val="a1"/>
    <w:rsid w:val="00CF0D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3">
    <w:name w:val="footer"/>
    <w:basedOn w:val="a"/>
    <w:link w:val="a4"/>
    <w:uiPriority w:val="99"/>
    <w:unhideWhenUsed/>
    <w:rsid w:val="00CF0D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F0D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 АО</dc:creator>
  <cp:keywords/>
  <dc:description/>
  <cp:lastModifiedBy>РАД АО</cp:lastModifiedBy>
  <cp:revision>3</cp:revision>
  <dcterms:created xsi:type="dcterms:W3CDTF">2024-12-19T09:48:00Z</dcterms:created>
  <dcterms:modified xsi:type="dcterms:W3CDTF">2024-12-19T10:21:00Z</dcterms:modified>
</cp:coreProperties>
</file>