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CD60BC1" w14:textId="43843AAA" w:rsidR="00FA3D4A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7C31F5" w:rsidRPr="007C31F5">
        <w:rPr>
          <w:rFonts w:ascii="Times New Roman" w:hAnsi="Times New Roman" w:cs="Times New Roman"/>
          <w:color w:val="000000"/>
          <w:sz w:val="24"/>
          <w:szCs w:val="24"/>
        </w:rPr>
        <w:t>ersh@auction-house.ru), действующее на основании договора с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8), конкурсным управляющим (ликвидатором) которого на основании решения Арбитражного суда Самарской области от 02 августа 2016 г. по делу №А55-11508/2016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7C31F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форме </w:t>
      </w:r>
      <w:r w:rsidR="007C31F5" w:rsidRPr="007C31F5">
        <w:rPr>
          <w:rFonts w:ascii="Times New Roman" w:hAnsi="Times New Roman" w:cs="Times New Roman"/>
          <w:b/>
          <w:sz w:val="24"/>
          <w:szCs w:val="24"/>
          <w:lang w:eastAsia="ru-RU"/>
        </w:rPr>
        <w:t>аукцион</w:t>
      </w:r>
      <w:r w:rsidR="007C31F5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="007C31F5" w:rsidRPr="007C31F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посредством публичного предложения</w:t>
      </w:r>
      <w:r w:rsidR="007C31F5" w:rsidRPr="007C31F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7C31F5" w:rsidRPr="007C31F5">
        <w:rPr>
          <w:rFonts w:ascii="Times New Roman" w:hAnsi="Times New Roman" w:cs="Times New Roman"/>
          <w:sz w:val="24"/>
          <w:szCs w:val="24"/>
          <w:lang w:eastAsia="ru-RU"/>
        </w:rPr>
        <w:t>сообщение 02030286256 в газете АО «Коммерсантъ» №222(7912) от 30.11.2024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ED791" w14:textId="5C33C77F" w:rsidR="000D3BBC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C31F5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64882E19" w14:textId="7A00E1C2" w:rsidR="0034510D" w:rsidRP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7C31F5">
        <w:rPr>
          <w:rFonts w:ascii="Times New Roman" w:hAnsi="Times New Roman" w:cs="Times New Roman"/>
          <w:color w:val="000000"/>
          <w:sz w:val="24"/>
          <w:szCs w:val="24"/>
        </w:rPr>
        <w:t xml:space="preserve">2 - </w:t>
      </w:r>
      <w:r w:rsidR="007C31F5" w:rsidRPr="007C31F5">
        <w:rPr>
          <w:rFonts w:ascii="Times New Roman" w:hAnsi="Times New Roman" w:cs="Times New Roman"/>
          <w:color w:val="000000"/>
          <w:sz w:val="24"/>
          <w:szCs w:val="24"/>
        </w:rPr>
        <w:t>Лопатина Татьяна Петровна, решение Майминского районного суда Республики Алтай от 03.12.2013 по делу 2-1138/2013 (4 924 339,26 руб.)</w:t>
      </w:r>
      <w:r w:rsidR="007C31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4B73E4"/>
    <w:rsid w:val="005E79DA"/>
    <w:rsid w:val="007742ED"/>
    <w:rsid w:val="007A3A1B"/>
    <w:rsid w:val="007C31F5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2025-01-30T06:39:00Z</dcterms:created>
  <dcterms:modified xsi:type="dcterms:W3CDTF">2025-01-30T06:39:00Z</dcterms:modified>
</cp:coreProperties>
</file>