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1538" w14:textId="3A8A1EAB" w:rsidR="00B6354D" w:rsidRDefault="00C0687C" w:rsidP="00B63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B77CA5">
        <w:rPr>
          <w:rFonts w:ascii="Times New Roman" w:hAnsi="Times New Roman" w:cs="Times New Roman"/>
          <w:b/>
          <w:sz w:val="24"/>
          <w:szCs w:val="24"/>
        </w:rPr>
        <w:t>А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>кционерное общество «Российский аукционный дом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77CA5" w:rsidRPr="00F64716">
        <w:rPr>
          <w:rFonts w:ascii="Times New Roman" w:hAnsi="Times New Roman" w:cs="Times New Roman"/>
          <w:b/>
          <w:sz w:val="24"/>
          <w:szCs w:val="24"/>
        </w:rPr>
        <w:t xml:space="preserve">сообщает 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об отмене электронного аукциона, открытого по составу участников и открытого по форме подачи предложений по цене, с применением метода по</w:t>
      </w:r>
      <w:r w:rsidR="00EF4F4D">
        <w:rPr>
          <w:rFonts w:ascii="Times New Roman" w:hAnsi="Times New Roman" w:cs="Times New Roman"/>
          <w:b/>
          <w:sz w:val="24"/>
          <w:szCs w:val="24"/>
        </w:rPr>
        <w:t>выш</w:t>
      </w:r>
      <w:r w:rsidR="009C6716">
        <w:rPr>
          <w:rFonts w:ascii="Times New Roman" w:hAnsi="Times New Roman" w:cs="Times New Roman"/>
          <w:b/>
          <w:sz w:val="24"/>
          <w:szCs w:val="24"/>
        </w:rPr>
        <w:t>е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ния начальной цены («</w:t>
      </w:r>
      <w:r w:rsidR="00EF4F4D">
        <w:rPr>
          <w:rFonts w:ascii="Times New Roman" w:hAnsi="Times New Roman" w:cs="Times New Roman"/>
          <w:b/>
          <w:sz w:val="24"/>
          <w:szCs w:val="24"/>
        </w:rPr>
        <w:t>англий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ский») по продаже</w:t>
      </w:r>
      <w:r w:rsidR="00B6354D">
        <w:rPr>
          <w:rFonts w:ascii="Times New Roman" w:hAnsi="Times New Roman" w:cs="Times New Roman"/>
          <w:b/>
          <w:sz w:val="24"/>
          <w:szCs w:val="24"/>
        </w:rPr>
        <w:t xml:space="preserve"> единым лотом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 xml:space="preserve"> недвижимо</w:t>
      </w:r>
      <w:r w:rsidR="00B12DD8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="009F496F">
        <w:rPr>
          <w:rFonts w:ascii="Times New Roman" w:hAnsi="Times New Roman" w:cs="Times New Roman"/>
          <w:b/>
          <w:sz w:val="24"/>
          <w:szCs w:val="24"/>
        </w:rPr>
        <w:t xml:space="preserve">и движимого </w:t>
      </w:r>
      <w:r w:rsidR="00B12DD8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, являющ</w:t>
      </w:r>
      <w:r w:rsidR="00B12DD8">
        <w:rPr>
          <w:rFonts w:ascii="Times New Roman" w:hAnsi="Times New Roman" w:cs="Times New Roman"/>
          <w:b/>
          <w:sz w:val="24"/>
          <w:szCs w:val="24"/>
        </w:rPr>
        <w:t>его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 xml:space="preserve">ся собственностью ПАО Сбербанк, назначенного на </w:t>
      </w:r>
      <w:r w:rsidR="00957648">
        <w:rPr>
          <w:rFonts w:ascii="Times New Roman" w:hAnsi="Times New Roman" w:cs="Times New Roman"/>
          <w:b/>
          <w:sz w:val="24"/>
          <w:szCs w:val="24"/>
        </w:rPr>
        <w:t>2</w:t>
      </w:r>
      <w:r w:rsidR="009F496F">
        <w:rPr>
          <w:rFonts w:ascii="Times New Roman" w:hAnsi="Times New Roman" w:cs="Times New Roman"/>
          <w:b/>
          <w:sz w:val="24"/>
          <w:szCs w:val="24"/>
        </w:rPr>
        <w:t>8</w:t>
      </w:r>
      <w:r w:rsidR="00957648">
        <w:rPr>
          <w:rFonts w:ascii="Times New Roman" w:hAnsi="Times New Roman" w:cs="Times New Roman"/>
          <w:b/>
          <w:sz w:val="24"/>
          <w:szCs w:val="24"/>
        </w:rPr>
        <w:t>.0</w:t>
      </w:r>
      <w:r w:rsidR="00B12DD8">
        <w:rPr>
          <w:rFonts w:ascii="Times New Roman" w:hAnsi="Times New Roman" w:cs="Times New Roman"/>
          <w:b/>
          <w:sz w:val="24"/>
          <w:szCs w:val="24"/>
        </w:rPr>
        <w:t>3</w:t>
      </w:r>
      <w:r w:rsidR="009C6716">
        <w:rPr>
          <w:rFonts w:ascii="Times New Roman" w:hAnsi="Times New Roman" w:cs="Times New Roman"/>
          <w:b/>
          <w:sz w:val="24"/>
          <w:szCs w:val="24"/>
        </w:rPr>
        <w:t>.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202</w:t>
      </w:r>
      <w:r w:rsidR="00B12DD8">
        <w:rPr>
          <w:rFonts w:ascii="Times New Roman" w:hAnsi="Times New Roman" w:cs="Times New Roman"/>
          <w:b/>
          <w:sz w:val="24"/>
          <w:szCs w:val="24"/>
        </w:rPr>
        <w:t>5</w:t>
      </w:r>
      <w:r w:rsidR="00B051A9" w:rsidRPr="00B051A9">
        <w:rPr>
          <w:rFonts w:ascii="Times New Roman" w:hAnsi="Times New Roman" w:cs="Times New Roman"/>
          <w:b/>
          <w:sz w:val="24"/>
          <w:szCs w:val="24"/>
        </w:rPr>
        <w:t>г.,</w:t>
      </w:r>
      <w:r w:rsidR="003B7EAA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532C60" w:rsidRPr="00F14E32">
        <w:rPr>
          <w:rFonts w:ascii="Times New Roman" w:hAnsi="Times New Roman" w:cs="Times New Roman"/>
          <w:b/>
          <w:sz w:val="24"/>
          <w:szCs w:val="24"/>
        </w:rPr>
        <w:t>Л</w:t>
      </w:r>
      <w:r w:rsidR="00B77CA5" w:rsidRPr="00F14E32">
        <w:rPr>
          <w:rFonts w:ascii="Times New Roman" w:hAnsi="Times New Roman" w:cs="Times New Roman"/>
          <w:b/>
          <w:sz w:val="24"/>
          <w:szCs w:val="24"/>
        </w:rPr>
        <w:t>оту</w:t>
      </w:r>
      <w:r w:rsidR="00234340" w:rsidRPr="00F14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54D" w:rsidRPr="004B1CD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F4F4D" w:rsidRPr="00EF4F4D">
        <w:rPr>
          <w:rFonts w:ascii="Times New Roman" w:hAnsi="Times New Roman" w:cs="Times New Roman"/>
          <w:b/>
          <w:sz w:val="24"/>
          <w:szCs w:val="24"/>
        </w:rPr>
        <w:t>РАД-40</w:t>
      </w:r>
      <w:r w:rsidR="009F496F">
        <w:rPr>
          <w:rFonts w:ascii="Times New Roman" w:hAnsi="Times New Roman" w:cs="Times New Roman"/>
          <w:b/>
          <w:sz w:val="24"/>
          <w:szCs w:val="24"/>
        </w:rPr>
        <w:t>2558</w:t>
      </w:r>
      <w:r w:rsidR="00B6354D">
        <w:rPr>
          <w:rFonts w:ascii="Times New Roman" w:hAnsi="Times New Roman" w:cs="Times New Roman"/>
          <w:b/>
          <w:sz w:val="24"/>
          <w:szCs w:val="24"/>
        </w:rPr>
        <w:t>)</w:t>
      </w:r>
      <w:r w:rsidR="00B6354D" w:rsidRPr="00E96450">
        <w:rPr>
          <w:rFonts w:ascii="Times New Roman" w:hAnsi="Times New Roman" w:cs="Times New Roman"/>
          <w:b/>
          <w:sz w:val="24"/>
          <w:szCs w:val="24"/>
        </w:rPr>
        <w:t>:</w:t>
      </w:r>
    </w:p>
    <w:p w14:paraId="740E76F9" w14:textId="77777777" w:rsidR="00B6354D" w:rsidRPr="00B6354D" w:rsidRDefault="00B6354D" w:rsidP="00B6354D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966BD52" w14:textId="77777777" w:rsidR="009F496F" w:rsidRPr="009F496F" w:rsidRDefault="009F496F" w:rsidP="009F49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</w:pPr>
      <w:bookmarkStart w:id="0" w:name="_Hlk112413804"/>
      <w:r w:rsidRPr="009F496F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hi-IN" w:bidi="hi-IN"/>
        </w:rPr>
        <w:t>Сведения об Объектах продажи единым лотом (далее – Объекты, Лот):</w:t>
      </w:r>
    </w:p>
    <w:p w14:paraId="1579A080" w14:textId="77777777" w:rsidR="009F496F" w:rsidRPr="009F496F" w:rsidRDefault="009F496F" w:rsidP="009F496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Помещение, площадь: 573,8 кв. м, назначение: нежилое, номер, тип этажа, на котором расположено помещение: Этаж № 1, Подвал № подвал, расположенное по адресу: Оренбургская область, г. Оренбург, ул. Терешковой, д. 8А, пом. 3, кадастровый номер: 56:44:0431007:1319 и 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совместно с имуществом:    </w:t>
      </w:r>
    </w:p>
    <w:p w14:paraId="760EFA55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Sakata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SH-35SHC, s/n SN2403595620276090810773, мощность 1,2 кВт;</w:t>
      </w:r>
    </w:p>
    <w:p w14:paraId="37A672AF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M5LC020CR/ M5CK020CR, s/n 20551107-00019, мощность 1,7 кВт;</w:t>
      </w:r>
    </w:p>
    <w:p w14:paraId="078A7B52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M5LC020CR/ M5CK020CR, s/n 20551207-00054, мощность 1,7 кВт;</w:t>
      </w:r>
    </w:p>
    <w:p w14:paraId="66A9A0CC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M5LC015CR/ M5CK015CR, s/n 20544107-00434, мощность 1 кВт;</w:t>
      </w:r>
    </w:p>
    <w:p w14:paraId="148AB22A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M5LC010CR/ M5CK010CR, s/n 20541507-00159, мощность 0,8 кВт;</w:t>
      </w:r>
    </w:p>
    <w:p w14:paraId="27E1B8FF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M5LC010CR/ M5CK010CR, s/n 20542007-00242, мощность 0,8 кВт;</w:t>
      </w:r>
    </w:p>
    <w:p w14:paraId="1982C9E8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M5LC010CR/ M5CK010CR, s/n 20541707-00232, мощность 0,8 кВт;</w:t>
      </w:r>
    </w:p>
    <w:p w14:paraId="498896C2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M5LC010CR/ M5CK010CR, s/n 20541707-00231, мощность 0,8 кВт;</w:t>
      </w:r>
    </w:p>
    <w:p w14:paraId="180C6346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M5LC010CR/ M5CK010CR, s/n 20541507-00168, мощность 0,8 кВт;</w:t>
      </w:r>
    </w:p>
    <w:p w14:paraId="2E494341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M5LC010CR/ M5CK010CR, s/n 20542007-00250, мощность 0,8 кВт;</w:t>
      </w:r>
    </w:p>
    <w:p w14:paraId="4BA5F1C0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M5LC010CR/ M5CK010CR, s/n 20541507-00162, мощность 0,8 кВт;</w:t>
      </w:r>
    </w:p>
    <w:p w14:paraId="3838241F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Dantex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RK-12SAG, s/n R3228899071, мощность 1,2 кВт; </w:t>
      </w:r>
    </w:p>
    <w:p w14:paraId="5CCE9D24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- кондиционер с низкотемпературным комплектом </w:t>
      </w:r>
      <w:proofErr w:type="spellStart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M5WM015JR/M5LC015CRJ, s/n 20550605-11424, мощность 1,2 кВт;</w:t>
      </w:r>
    </w:p>
    <w:p w14:paraId="7D6F4CC9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кондиционер с низкотемпературным комплектом </w:t>
      </w:r>
      <w:proofErr w:type="spellStart"/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McQuay</w:t>
      </w:r>
      <w:proofErr w:type="spellEnd"/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M5WM015JR/M5LC015CRJ, s/n 2055605-11370, мощность 1,2 кВт;</w:t>
      </w:r>
    </w:p>
    <w:p w14:paraId="31E1ABA3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8623-Охранно-пожарная и тревожная сигнализация, оп 8623/079 по </w:t>
      </w:r>
      <w:bookmarkStart w:id="1" w:name="_Hlk191384207"/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адресу: г. Оренбург, </w:t>
      </w:r>
      <w:bookmarkEnd w:id="1"/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ул.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Терешковой, д.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8 А, инв. номер </w:t>
      </w:r>
      <w:r w:rsidRPr="009F496F">
        <w:rPr>
          <w:rFonts w:ascii="Times New Roman" w:eastAsia="Calibri" w:hAnsi="Times New Roman" w:cs="Times New Roman"/>
          <w:kern w:val="1"/>
          <w:lang w:bidi="hi-IN"/>
        </w:rPr>
        <w:t>604009158721;</w:t>
      </w:r>
    </w:p>
    <w:p w14:paraId="3982665B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8623-Охранно-пожарная и тревожная сигнализация, оповещения о пожаре д/о 8623/079 по 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адресу: г. Оренбург, 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ул. Терешковой, д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.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8А, инв. номер </w:t>
      </w:r>
      <w:r w:rsidRPr="009F496F">
        <w:rPr>
          <w:rFonts w:ascii="Times New Roman" w:eastAsia="Calibri" w:hAnsi="Times New Roman" w:cs="Times New Roman"/>
          <w:kern w:val="1"/>
          <w:lang w:bidi="hi-IN"/>
        </w:rPr>
        <w:t>604006054734;</w:t>
      </w:r>
    </w:p>
    <w:p w14:paraId="5A9D783D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8623-8623 Структурированная кабельная система в ОСБ 8623/079, по адресу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: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г. Оренбург, ул. Терешковой, д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.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8А, инв. номер </w:t>
      </w:r>
      <w:r w:rsidRPr="009F496F">
        <w:rPr>
          <w:rFonts w:ascii="Times New Roman" w:eastAsia="Calibri" w:hAnsi="Times New Roman" w:cs="Times New Roman"/>
          <w:kern w:val="1"/>
          <w:lang w:bidi="hi-IN"/>
        </w:rPr>
        <w:t>604006061461;</w:t>
      </w:r>
    </w:p>
    <w:p w14:paraId="661AAB6D" w14:textId="77777777" w:rsidR="009F496F" w:rsidRPr="009F496F" w:rsidRDefault="009F496F" w:rsidP="009F496F">
      <w:pPr>
        <w:widowControl w:val="0"/>
        <w:tabs>
          <w:tab w:val="left" w:pos="708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-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 xml:space="preserve"> </w:t>
      </w:r>
      <w:r w:rsidRPr="009F496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кухонный гарнитур, инв. номер </w:t>
      </w:r>
      <w:r w:rsidRPr="009F496F">
        <w:rPr>
          <w:rFonts w:ascii="Times New Roman" w:eastAsia="Calibri" w:hAnsi="Times New Roman" w:cs="Times New Roman"/>
          <w:kern w:val="1"/>
          <w:lang w:bidi="hi-IN"/>
        </w:rPr>
        <w:t>604540000321026.</w:t>
      </w:r>
    </w:p>
    <w:p w14:paraId="282F6AB0" w14:textId="77777777" w:rsidR="009F496F" w:rsidRPr="009F496F" w:rsidRDefault="009F496F" w:rsidP="009F49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1C9F9B" w14:textId="77777777" w:rsidR="009F496F" w:rsidRPr="009F496F" w:rsidRDefault="009F496F" w:rsidP="009F49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49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Отлагательное условие по передаче Объектов: </w:t>
      </w:r>
      <w:r w:rsidRPr="009F496F">
        <w:rPr>
          <w:rFonts w:ascii="Times New Roman" w:eastAsia="SimSun" w:hAnsi="Times New Roman" w:cs="Tahoma"/>
          <w:kern w:val="1"/>
          <w:sz w:val="24"/>
          <w:szCs w:val="24"/>
          <w:lang w:eastAsia="hi-IN" w:bidi="hi-IN"/>
        </w:rPr>
        <w:t>Объекты передаются Покупателю по Акту приема-передачи не позднее 30 мая 2025 г. при условии полной оплаты цены продажи Объектов.</w:t>
      </w:r>
    </w:p>
    <w:p w14:paraId="6B23C397" w14:textId="77777777" w:rsidR="009F496F" w:rsidRPr="009F496F" w:rsidRDefault="009F496F" w:rsidP="009F496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13603B" w14:textId="77777777" w:rsidR="009F496F" w:rsidRPr="009F496F" w:rsidRDefault="009F496F" w:rsidP="009F49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 xml:space="preserve">Начальная цена Лота – 26 433 720 рублей 00 копеек, </w:t>
      </w:r>
      <w:r w:rsidRPr="009F496F">
        <w:rPr>
          <w:rFonts w:ascii="Times New Roman" w:eastAsia="SimSun" w:hAnsi="Times New Roman" w:cs="Tahoma"/>
          <w:kern w:val="2"/>
          <w:sz w:val="24"/>
          <w:szCs w:val="24"/>
          <w:lang w:eastAsia="hi-IN" w:bidi="hi-IN"/>
        </w:rPr>
        <w:t>в том числе НДС 20%.</w:t>
      </w:r>
    </w:p>
    <w:p w14:paraId="405F9252" w14:textId="77777777" w:rsidR="009F496F" w:rsidRPr="009F496F" w:rsidRDefault="009F496F" w:rsidP="009F49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Сумма задатка – 2 643 372 рубля 00 копеек.</w:t>
      </w:r>
    </w:p>
    <w:p w14:paraId="2D7D3A4B" w14:textId="77777777" w:rsidR="009F496F" w:rsidRPr="009F496F" w:rsidRDefault="009F496F" w:rsidP="009F49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</w:pPr>
      <w:r w:rsidRPr="009F496F">
        <w:rPr>
          <w:rFonts w:ascii="Times New Roman" w:eastAsia="SimSun" w:hAnsi="Times New Roman" w:cs="Tahoma"/>
          <w:b/>
          <w:bCs/>
          <w:kern w:val="2"/>
          <w:sz w:val="24"/>
          <w:szCs w:val="24"/>
          <w:lang w:eastAsia="hi-IN" w:bidi="hi-IN"/>
        </w:rPr>
        <w:t>Шаг аукциона – 1 321 686 рублей 00 копеек.</w:t>
      </w:r>
    </w:p>
    <w:p w14:paraId="3832154E" w14:textId="77777777" w:rsidR="009F496F" w:rsidRPr="009F496F" w:rsidRDefault="009F496F" w:rsidP="009F496F">
      <w:pPr>
        <w:widowControl w:val="0"/>
        <w:suppressAutoHyphens/>
        <w:spacing w:after="0" w:line="240" w:lineRule="auto"/>
        <w:rPr>
          <w:rFonts w:ascii="Times New Roman" w:eastAsia="SimSun" w:hAnsi="Times New Roman" w:cs="Tahoma"/>
          <w:b/>
          <w:kern w:val="1"/>
          <w:sz w:val="10"/>
          <w:szCs w:val="10"/>
          <w:lang w:eastAsia="hi-IN" w:bidi="hi-IN"/>
        </w:rPr>
      </w:pPr>
    </w:p>
    <w:p w14:paraId="746824CE" w14:textId="77777777" w:rsidR="009F496F" w:rsidRPr="009F496F" w:rsidRDefault="009F496F" w:rsidP="009F496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2"/>
          <w:sz w:val="10"/>
          <w:szCs w:val="10"/>
          <w:lang w:eastAsia="hi-IN" w:bidi="hi-IN"/>
        </w:rPr>
      </w:pPr>
    </w:p>
    <w:bookmarkEnd w:id="0"/>
    <w:p w14:paraId="5A58DA03" w14:textId="77777777" w:rsidR="009F496F" w:rsidRPr="009F496F" w:rsidRDefault="009F496F" w:rsidP="009F496F">
      <w:pPr>
        <w:widowControl w:val="0"/>
        <w:suppressAutoHyphens/>
        <w:spacing w:after="0" w:line="240" w:lineRule="auto"/>
        <w:ind w:right="-57" w:firstLine="708"/>
        <w:jc w:val="both"/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</w:pPr>
      <w:r w:rsidRPr="009F496F">
        <w:rPr>
          <w:rFonts w:ascii="Times New Roman" w:eastAsia="SimSun" w:hAnsi="Times New Roman" w:cs="Tahoma"/>
          <w:color w:val="000000"/>
          <w:kern w:val="2"/>
          <w:sz w:val="24"/>
          <w:szCs w:val="24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42E387D0" w14:textId="12295267" w:rsidR="00B536D5" w:rsidRPr="00F14E32" w:rsidRDefault="00B536D5" w:rsidP="009F496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536D5" w:rsidRPr="00F14E32" w:rsidSect="00A2178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8A0"/>
    <w:multiLevelType w:val="hybridMultilevel"/>
    <w:tmpl w:val="728E5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9F213E"/>
    <w:multiLevelType w:val="hybridMultilevel"/>
    <w:tmpl w:val="1928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4252F"/>
    <w:multiLevelType w:val="multilevel"/>
    <w:tmpl w:val="1B90A4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20365223">
    <w:abstractNumId w:val="2"/>
  </w:num>
  <w:num w:numId="2" w16cid:durableId="45421391">
    <w:abstractNumId w:val="0"/>
  </w:num>
  <w:num w:numId="3" w16cid:durableId="856890052">
    <w:abstractNumId w:val="3"/>
  </w:num>
  <w:num w:numId="4" w16cid:durableId="1687562560">
    <w:abstractNumId w:val="1"/>
  </w:num>
  <w:num w:numId="5" w16cid:durableId="20252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47F4"/>
    <w:rsid w:val="0007491D"/>
    <w:rsid w:val="00082154"/>
    <w:rsid w:val="00091A79"/>
    <w:rsid w:val="0009246A"/>
    <w:rsid w:val="000A06D8"/>
    <w:rsid w:val="000A19C9"/>
    <w:rsid w:val="000A599F"/>
    <w:rsid w:val="000B0865"/>
    <w:rsid w:val="000C2152"/>
    <w:rsid w:val="000C6B3A"/>
    <w:rsid w:val="000C7131"/>
    <w:rsid w:val="000D0F0B"/>
    <w:rsid w:val="000E5667"/>
    <w:rsid w:val="001124A7"/>
    <w:rsid w:val="00121993"/>
    <w:rsid w:val="00167E3A"/>
    <w:rsid w:val="00182A95"/>
    <w:rsid w:val="00197E2E"/>
    <w:rsid w:val="001A39ED"/>
    <w:rsid w:val="001A6556"/>
    <w:rsid w:val="001A73DC"/>
    <w:rsid w:val="001B467C"/>
    <w:rsid w:val="001C7716"/>
    <w:rsid w:val="001F646D"/>
    <w:rsid w:val="00234340"/>
    <w:rsid w:val="00242987"/>
    <w:rsid w:val="002506C9"/>
    <w:rsid w:val="0027057F"/>
    <w:rsid w:val="002968B5"/>
    <w:rsid w:val="002A1158"/>
    <w:rsid w:val="002E5738"/>
    <w:rsid w:val="002F1F88"/>
    <w:rsid w:val="002F2B69"/>
    <w:rsid w:val="00355DBB"/>
    <w:rsid w:val="0036626A"/>
    <w:rsid w:val="003B7368"/>
    <w:rsid w:val="003B7EAA"/>
    <w:rsid w:val="003D72F5"/>
    <w:rsid w:val="003F3EEB"/>
    <w:rsid w:val="00435FA7"/>
    <w:rsid w:val="00462090"/>
    <w:rsid w:val="0048156A"/>
    <w:rsid w:val="00492319"/>
    <w:rsid w:val="004D6FEA"/>
    <w:rsid w:val="005048FC"/>
    <w:rsid w:val="00532C60"/>
    <w:rsid w:val="0054116F"/>
    <w:rsid w:val="0054176D"/>
    <w:rsid w:val="005417F1"/>
    <w:rsid w:val="0059778F"/>
    <w:rsid w:val="005A221C"/>
    <w:rsid w:val="005A74B3"/>
    <w:rsid w:val="005B4040"/>
    <w:rsid w:val="005D6B4D"/>
    <w:rsid w:val="005E60F4"/>
    <w:rsid w:val="005E64F1"/>
    <w:rsid w:val="00631D34"/>
    <w:rsid w:val="00636E58"/>
    <w:rsid w:val="00673B4E"/>
    <w:rsid w:val="00673E44"/>
    <w:rsid w:val="00694C9E"/>
    <w:rsid w:val="006A4C7C"/>
    <w:rsid w:val="006E14EF"/>
    <w:rsid w:val="0071653C"/>
    <w:rsid w:val="00722602"/>
    <w:rsid w:val="00744417"/>
    <w:rsid w:val="00753DD3"/>
    <w:rsid w:val="00763476"/>
    <w:rsid w:val="00775530"/>
    <w:rsid w:val="00797BAE"/>
    <w:rsid w:val="007A12F8"/>
    <w:rsid w:val="007A512C"/>
    <w:rsid w:val="007B0067"/>
    <w:rsid w:val="007C2B95"/>
    <w:rsid w:val="00803A51"/>
    <w:rsid w:val="00811318"/>
    <w:rsid w:val="00842201"/>
    <w:rsid w:val="008632AE"/>
    <w:rsid w:val="00864B42"/>
    <w:rsid w:val="008C007E"/>
    <w:rsid w:val="008E1455"/>
    <w:rsid w:val="008F547E"/>
    <w:rsid w:val="0092088A"/>
    <w:rsid w:val="00937890"/>
    <w:rsid w:val="00941E5E"/>
    <w:rsid w:val="00944406"/>
    <w:rsid w:val="00946720"/>
    <w:rsid w:val="00957648"/>
    <w:rsid w:val="00962519"/>
    <w:rsid w:val="009668A8"/>
    <w:rsid w:val="00977067"/>
    <w:rsid w:val="009A6008"/>
    <w:rsid w:val="009C0BE3"/>
    <w:rsid w:val="009C6716"/>
    <w:rsid w:val="009D3A7E"/>
    <w:rsid w:val="009E1C59"/>
    <w:rsid w:val="009F496F"/>
    <w:rsid w:val="00A14001"/>
    <w:rsid w:val="00A16301"/>
    <w:rsid w:val="00A21784"/>
    <w:rsid w:val="00A333A7"/>
    <w:rsid w:val="00A5020E"/>
    <w:rsid w:val="00A50DE6"/>
    <w:rsid w:val="00A719E1"/>
    <w:rsid w:val="00A9307A"/>
    <w:rsid w:val="00A978E5"/>
    <w:rsid w:val="00AB466A"/>
    <w:rsid w:val="00AB4F0A"/>
    <w:rsid w:val="00AD246F"/>
    <w:rsid w:val="00AD7A82"/>
    <w:rsid w:val="00B00D88"/>
    <w:rsid w:val="00B035DD"/>
    <w:rsid w:val="00B051A9"/>
    <w:rsid w:val="00B110E2"/>
    <w:rsid w:val="00B129A8"/>
    <w:rsid w:val="00B12DD8"/>
    <w:rsid w:val="00B13590"/>
    <w:rsid w:val="00B536D5"/>
    <w:rsid w:val="00B55588"/>
    <w:rsid w:val="00B6354D"/>
    <w:rsid w:val="00B77CA5"/>
    <w:rsid w:val="00B82B25"/>
    <w:rsid w:val="00BC277D"/>
    <w:rsid w:val="00BF17DA"/>
    <w:rsid w:val="00C0687C"/>
    <w:rsid w:val="00C206A8"/>
    <w:rsid w:val="00C261E2"/>
    <w:rsid w:val="00C35E66"/>
    <w:rsid w:val="00C521CF"/>
    <w:rsid w:val="00C66AB9"/>
    <w:rsid w:val="00CC472B"/>
    <w:rsid w:val="00CC6804"/>
    <w:rsid w:val="00CC710F"/>
    <w:rsid w:val="00CE3746"/>
    <w:rsid w:val="00D103D5"/>
    <w:rsid w:val="00D10963"/>
    <w:rsid w:val="00D16128"/>
    <w:rsid w:val="00D3555D"/>
    <w:rsid w:val="00D3791B"/>
    <w:rsid w:val="00D37C78"/>
    <w:rsid w:val="00D50FA3"/>
    <w:rsid w:val="00D761CA"/>
    <w:rsid w:val="00D76FC2"/>
    <w:rsid w:val="00DB1898"/>
    <w:rsid w:val="00DC1324"/>
    <w:rsid w:val="00DD2EEC"/>
    <w:rsid w:val="00DD7739"/>
    <w:rsid w:val="00DE0183"/>
    <w:rsid w:val="00E04387"/>
    <w:rsid w:val="00E066AC"/>
    <w:rsid w:val="00E078B1"/>
    <w:rsid w:val="00E1613E"/>
    <w:rsid w:val="00E211FF"/>
    <w:rsid w:val="00E34D20"/>
    <w:rsid w:val="00E4204E"/>
    <w:rsid w:val="00E44AC8"/>
    <w:rsid w:val="00E60139"/>
    <w:rsid w:val="00E604B1"/>
    <w:rsid w:val="00E75DE5"/>
    <w:rsid w:val="00E80117"/>
    <w:rsid w:val="00E92A33"/>
    <w:rsid w:val="00ED24F6"/>
    <w:rsid w:val="00EF4BF4"/>
    <w:rsid w:val="00EF4F4D"/>
    <w:rsid w:val="00F13CCE"/>
    <w:rsid w:val="00F14E32"/>
    <w:rsid w:val="00F21DF1"/>
    <w:rsid w:val="00F22A82"/>
    <w:rsid w:val="00F30FD1"/>
    <w:rsid w:val="00F504E8"/>
    <w:rsid w:val="00F51CD1"/>
    <w:rsid w:val="00F539F9"/>
    <w:rsid w:val="00F579B4"/>
    <w:rsid w:val="00F64716"/>
    <w:rsid w:val="00FB3209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1B9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a7">
    <w:name w:val="Знак Знак"/>
    <w:basedOn w:val="a"/>
    <w:rsid w:val="00B77CA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8">
    <w:name w:val="Знак Знак"/>
    <w:basedOn w:val="a"/>
    <w:rsid w:val="00AD7A8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9">
    <w:name w:val="Знак Знак"/>
    <w:basedOn w:val="a"/>
    <w:rsid w:val="00C66AB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1124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A9307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93789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A1400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9C0BE3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435FA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F14E3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CC472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2">
    <w:name w:val="Знак Знак"/>
    <w:basedOn w:val="a"/>
    <w:rsid w:val="00A21784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3">
    <w:name w:val="Знак Знак"/>
    <w:basedOn w:val="a"/>
    <w:rsid w:val="00A978E5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4">
    <w:name w:val="Знак Знак"/>
    <w:basedOn w:val="a"/>
    <w:rsid w:val="00DD2EE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6"/>
    <w:uiPriority w:val="34"/>
    <w:qFormat/>
    <w:rsid w:val="00957648"/>
    <w:pPr>
      <w:spacing w:after="200" w:line="276" w:lineRule="auto"/>
      <w:ind w:left="720"/>
      <w:contextualSpacing/>
    </w:pPr>
  </w:style>
  <w:style w:type="character" w:customStyle="1" w:styleId="af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5"/>
    <w:uiPriority w:val="34"/>
    <w:qFormat/>
    <w:rsid w:val="00957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3</cp:revision>
  <cp:lastPrinted>2016-05-10T14:07:00Z</cp:lastPrinted>
  <dcterms:created xsi:type="dcterms:W3CDTF">2025-03-06T10:15:00Z</dcterms:created>
  <dcterms:modified xsi:type="dcterms:W3CDTF">2025-03-06T10:17:00Z</dcterms:modified>
</cp:coreProperties>
</file>