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7CDEA57" w:rsidR="00D6354E" w:rsidRPr="00E8138F" w:rsidRDefault="00097AA8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097AA8">
        <w:rPr>
          <w:b/>
          <w:sz w:val="22"/>
          <w:szCs w:val="22"/>
        </w:rPr>
        <w:t>АО «Российский аукционный дом»</w:t>
      </w:r>
      <w:r w:rsidRPr="00097AA8">
        <w:rPr>
          <w:sz w:val="22"/>
          <w:szCs w:val="22"/>
        </w:rPr>
        <w:t xml:space="preserve">, ИНН 7838430413, адрес: 190000, Санкт-Петербург, пер. </w:t>
      </w:r>
      <w:proofErr w:type="spellStart"/>
      <w:r w:rsidRPr="00097AA8">
        <w:rPr>
          <w:sz w:val="22"/>
          <w:szCs w:val="22"/>
        </w:rPr>
        <w:t>Гривцова</w:t>
      </w:r>
      <w:proofErr w:type="spellEnd"/>
      <w:r w:rsidRPr="00097AA8">
        <w:rPr>
          <w:sz w:val="22"/>
          <w:szCs w:val="22"/>
        </w:rPr>
        <w:t xml:space="preserve">, д.5, лит. В, 8(800)777-57-57, a.stepina@auction-house.ru, действующее на основании договора поручения с </w:t>
      </w:r>
      <w:r w:rsidR="00054BE3" w:rsidRPr="00054BE3">
        <w:rPr>
          <w:b/>
          <w:sz w:val="22"/>
          <w:szCs w:val="22"/>
        </w:rPr>
        <w:t xml:space="preserve">ООО «ТПК ГОЛУБЕВСКИЙ» </w:t>
      </w:r>
      <w:r w:rsidR="00054BE3" w:rsidRPr="00054BE3">
        <w:rPr>
          <w:sz w:val="22"/>
          <w:szCs w:val="22"/>
        </w:rPr>
        <w:t>(ИНН 3906966790, ОГРН 1153926023195</w:t>
      </w:r>
      <w:r w:rsidR="00054BE3">
        <w:rPr>
          <w:sz w:val="22"/>
          <w:szCs w:val="22"/>
        </w:rPr>
        <w:t xml:space="preserve">) </w:t>
      </w:r>
      <w:r w:rsidRPr="00097AA8">
        <w:rPr>
          <w:sz w:val="22"/>
          <w:szCs w:val="22"/>
        </w:rPr>
        <w:t>в лице конкурсного</w:t>
      </w:r>
      <w:r w:rsidR="00054BE3">
        <w:rPr>
          <w:b/>
          <w:sz w:val="22"/>
          <w:szCs w:val="22"/>
        </w:rPr>
        <w:t xml:space="preserve"> </w:t>
      </w:r>
      <w:r w:rsidR="00054BE3" w:rsidRPr="00054BE3">
        <w:rPr>
          <w:sz w:val="22"/>
          <w:szCs w:val="22"/>
        </w:rPr>
        <w:t xml:space="preserve">управляющего </w:t>
      </w:r>
      <w:proofErr w:type="spellStart"/>
      <w:r w:rsidR="00054BE3" w:rsidRPr="00054BE3">
        <w:rPr>
          <w:b/>
          <w:sz w:val="22"/>
          <w:szCs w:val="22"/>
        </w:rPr>
        <w:t>Брычкова</w:t>
      </w:r>
      <w:proofErr w:type="spellEnd"/>
      <w:r w:rsidR="00054BE3" w:rsidRPr="00054BE3">
        <w:rPr>
          <w:b/>
          <w:sz w:val="22"/>
          <w:szCs w:val="22"/>
        </w:rPr>
        <w:t xml:space="preserve"> М.В. </w:t>
      </w:r>
      <w:r w:rsidR="00054BE3" w:rsidRPr="001C3349">
        <w:rPr>
          <w:sz w:val="22"/>
          <w:szCs w:val="22"/>
        </w:rPr>
        <w:t>(ИНН 575102697807, член  Ассоциации МСРО «Содействие»</w:t>
      </w:r>
      <w:r w:rsidRPr="00097AA8">
        <w:rPr>
          <w:sz w:val="22"/>
          <w:szCs w:val="22"/>
        </w:rPr>
        <w:t xml:space="preserve">, </w:t>
      </w:r>
      <w:r w:rsidR="00054BE3" w:rsidRPr="00054BE3">
        <w:rPr>
          <w:sz w:val="22"/>
          <w:szCs w:val="22"/>
        </w:rPr>
        <w:t>действующего на основании Решения Арбитражного суда  Калининградской области от 14.08.2020 по делу №А21-11471/2018</w:t>
      </w:r>
      <w:r w:rsidR="00E8138F" w:rsidRPr="00E8138F">
        <w:rPr>
          <w:sz w:val="22"/>
          <w:szCs w:val="22"/>
        </w:rPr>
        <w:t xml:space="preserve">, </w:t>
      </w:r>
      <w:r w:rsidR="00D6354E" w:rsidRPr="00E8138F">
        <w:rPr>
          <w:sz w:val="22"/>
          <w:szCs w:val="22"/>
        </w:rPr>
        <w:t xml:space="preserve">сообщает, </w:t>
      </w:r>
      <w:r w:rsidR="00D6354E" w:rsidRPr="00E8138F">
        <w:rPr>
          <w:color w:val="000000"/>
          <w:sz w:val="22"/>
          <w:szCs w:val="22"/>
        </w:rPr>
        <w:t xml:space="preserve">что по </w:t>
      </w:r>
      <w:r w:rsidR="00B8621B" w:rsidRPr="00E8138F">
        <w:rPr>
          <w:color w:val="000000"/>
          <w:sz w:val="22"/>
          <w:szCs w:val="22"/>
        </w:rPr>
        <w:t>результатам</w:t>
      </w:r>
      <w:r w:rsidR="00EA4E1D">
        <w:rPr>
          <w:color w:val="000000"/>
          <w:sz w:val="22"/>
          <w:szCs w:val="22"/>
        </w:rPr>
        <w:t xml:space="preserve"> </w:t>
      </w:r>
      <w:r w:rsidR="00296816" w:rsidRPr="00296816">
        <w:rPr>
          <w:sz w:val="22"/>
          <w:szCs w:val="22"/>
        </w:rPr>
        <w:t xml:space="preserve">электронных торгов посредством публичного предложения, проведенных в период </w:t>
      </w:r>
      <w:r w:rsidR="00054BE3" w:rsidRPr="00054BE3">
        <w:rPr>
          <w:b/>
          <w:sz w:val="22"/>
          <w:szCs w:val="22"/>
        </w:rPr>
        <w:t>с 24.01.2025 по 31.01.2025</w:t>
      </w:r>
      <w:r w:rsidR="00054BE3" w:rsidRPr="00054BE3">
        <w:rPr>
          <w:sz w:val="22"/>
          <w:szCs w:val="22"/>
        </w:rPr>
        <w:t xml:space="preserve"> </w:t>
      </w:r>
      <w:r w:rsidR="00296816" w:rsidRPr="00296816">
        <w:rPr>
          <w:sz w:val="22"/>
          <w:szCs w:val="22"/>
        </w:rPr>
        <w:t xml:space="preserve">на электронной торговой площадке </w:t>
      </w:r>
      <w:r w:rsidR="00054BE3" w:rsidRPr="00054BE3">
        <w:rPr>
          <w:sz w:val="22"/>
          <w:szCs w:val="22"/>
        </w:rPr>
        <w:t>АО «Российский аукционный дом»</w:t>
      </w:r>
      <w:r w:rsidR="00054BE3">
        <w:rPr>
          <w:sz w:val="22"/>
          <w:szCs w:val="22"/>
        </w:rPr>
        <w:t xml:space="preserve"> </w:t>
      </w:r>
      <w:r w:rsidR="00296816" w:rsidRPr="00296816">
        <w:rPr>
          <w:sz w:val="22"/>
          <w:szCs w:val="22"/>
        </w:rPr>
        <w:t>по адресу в сети интернет: http://www</w:t>
      </w:r>
      <w:r w:rsidR="00054BE3">
        <w:rPr>
          <w:sz w:val="22"/>
          <w:szCs w:val="22"/>
        </w:rPr>
        <w:t xml:space="preserve">.lot-online.ru (№ торгов: </w:t>
      </w:r>
      <w:r w:rsidR="00054BE3" w:rsidRPr="00054BE3">
        <w:rPr>
          <w:sz w:val="22"/>
          <w:szCs w:val="22"/>
        </w:rPr>
        <w:t>207962</w:t>
      </w:r>
      <w:r w:rsidR="00296816" w:rsidRPr="00296816">
        <w:rPr>
          <w:sz w:val="22"/>
          <w:szCs w:val="22"/>
        </w:rPr>
        <w:t>)</w:t>
      </w:r>
      <w:r w:rsidR="00D6354E" w:rsidRPr="00E8138F">
        <w:rPr>
          <w:sz w:val="22"/>
          <w:szCs w:val="22"/>
        </w:rPr>
        <w:t>, заключе</w:t>
      </w:r>
      <w:r w:rsidR="00E25439" w:rsidRPr="00E8138F">
        <w:rPr>
          <w:sz w:val="22"/>
          <w:szCs w:val="22"/>
        </w:rPr>
        <w:t>н</w:t>
      </w:r>
      <w:r w:rsidR="00D6354E" w:rsidRPr="00E8138F">
        <w:rPr>
          <w:color w:val="000000"/>
          <w:sz w:val="22"/>
          <w:szCs w:val="22"/>
        </w:rPr>
        <w:t xml:space="preserve"> следующи</w:t>
      </w:r>
      <w:r w:rsidR="007D2720">
        <w:rPr>
          <w:sz w:val="22"/>
          <w:szCs w:val="22"/>
        </w:rPr>
        <w:t>й</w:t>
      </w:r>
      <w:r w:rsidR="00D6354E" w:rsidRPr="00E8138F">
        <w:rPr>
          <w:color w:val="000000"/>
          <w:sz w:val="22"/>
          <w:szCs w:val="22"/>
        </w:rPr>
        <w:t xml:space="preserve"> догово</w:t>
      </w:r>
      <w:r w:rsidR="00E25439" w:rsidRPr="00E8138F">
        <w:rPr>
          <w:sz w:val="22"/>
          <w:szCs w:val="22"/>
        </w:rPr>
        <w:t>р</w:t>
      </w:r>
      <w:r w:rsidR="00D6354E" w:rsidRPr="00E8138F">
        <w:rPr>
          <w:color w:val="000000"/>
          <w:sz w:val="22"/>
          <w:szCs w:val="22"/>
        </w:rPr>
        <w:t>:</w:t>
      </w:r>
      <w:r w:rsidR="005A15C5" w:rsidRPr="00E8138F">
        <w:rPr>
          <w:color w:val="000000"/>
          <w:sz w:val="22"/>
          <w:szCs w:val="22"/>
        </w:rPr>
        <w:t xml:space="preserve"> </w:t>
      </w:r>
    </w:p>
    <w:p w14:paraId="03B908D9" w14:textId="77777777" w:rsidR="00CF0469" w:rsidRDefault="00CF0469" w:rsidP="0037580B">
      <w:pPr>
        <w:pStyle w:val="a3"/>
        <w:jc w:val="both"/>
      </w:pPr>
    </w:p>
    <w:p w14:paraId="39850A40" w14:textId="40B7ACFF" w:rsidR="00054BE3" w:rsidRPr="002E5896" w:rsidRDefault="00054BE3" w:rsidP="00054BE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Pr="00FC5C8A">
        <w:rPr>
          <w:color w:val="000000"/>
          <w:sz w:val="22"/>
          <w:szCs w:val="22"/>
        </w:rPr>
        <w:t>омер лота</w:t>
      </w:r>
      <w:r>
        <w:rPr>
          <w:color w:val="000000"/>
          <w:sz w:val="22"/>
          <w:szCs w:val="22"/>
        </w:rPr>
        <w:t>: 1</w:t>
      </w:r>
      <w:r>
        <w:rPr>
          <w:color w:val="000000"/>
          <w:sz w:val="22"/>
          <w:szCs w:val="22"/>
        </w:rPr>
        <w:t>; д</w:t>
      </w:r>
      <w:r w:rsidRPr="00FC5C8A">
        <w:rPr>
          <w:color w:val="000000"/>
          <w:sz w:val="22"/>
          <w:szCs w:val="22"/>
        </w:rPr>
        <w:t>оговор №</w:t>
      </w:r>
      <w:r>
        <w:rPr>
          <w:color w:val="000000"/>
          <w:sz w:val="22"/>
          <w:szCs w:val="22"/>
        </w:rPr>
        <w:t xml:space="preserve"> 2</w:t>
      </w:r>
      <w:r>
        <w:rPr>
          <w:color w:val="000000"/>
          <w:sz w:val="22"/>
          <w:szCs w:val="22"/>
        </w:rPr>
        <w:t>; д</w:t>
      </w:r>
      <w:r w:rsidRPr="00FC5C8A">
        <w:rPr>
          <w:color w:val="000000"/>
          <w:sz w:val="22"/>
          <w:szCs w:val="22"/>
        </w:rPr>
        <w:t>ата заключения договора</w:t>
      </w:r>
      <w:r>
        <w:rPr>
          <w:color w:val="000000"/>
          <w:sz w:val="22"/>
          <w:szCs w:val="22"/>
        </w:rPr>
        <w:t>: 14.02</w:t>
      </w:r>
      <w:r>
        <w:rPr>
          <w:color w:val="000000"/>
          <w:sz w:val="22"/>
          <w:szCs w:val="22"/>
        </w:rPr>
        <w:t>.2025; ц</w:t>
      </w:r>
      <w:r w:rsidRPr="00FC5C8A">
        <w:rPr>
          <w:color w:val="000000"/>
          <w:sz w:val="22"/>
          <w:szCs w:val="22"/>
        </w:rPr>
        <w:t>ена приобретения имущества по договору</w:t>
      </w:r>
      <w:r>
        <w:rPr>
          <w:color w:val="000000"/>
          <w:sz w:val="22"/>
          <w:szCs w:val="22"/>
        </w:rPr>
        <w:t xml:space="preserve">: </w:t>
      </w:r>
      <w:r w:rsidRPr="00054BE3">
        <w:rPr>
          <w:color w:val="000000"/>
          <w:sz w:val="22"/>
          <w:szCs w:val="22"/>
        </w:rPr>
        <w:t xml:space="preserve">22 740 000,00 </w:t>
      </w:r>
      <w:r w:rsidRPr="000E4219">
        <w:rPr>
          <w:color w:val="000000"/>
          <w:sz w:val="22"/>
          <w:szCs w:val="22"/>
        </w:rPr>
        <w:t>руб.</w:t>
      </w:r>
      <w:r>
        <w:rPr>
          <w:color w:val="000000"/>
          <w:sz w:val="22"/>
          <w:szCs w:val="22"/>
        </w:rPr>
        <w:t>; н</w:t>
      </w:r>
      <w:r w:rsidRPr="00FC5C8A">
        <w:rPr>
          <w:color w:val="000000"/>
          <w:sz w:val="22"/>
          <w:szCs w:val="22"/>
        </w:rPr>
        <w:t>аименование покупателя</w:t>
      </w:r>
      <w:r>
        <w:rPr>
          <w:color w:val="000000"/>
          <w:sz w:val="22"/>
          <w:szCs w:val="22"/>
        </w:rPr>
        <w:t xml:space="preserve">: </w:t>
      </w:r>
      <w:r w:rsidRPr="00054BE3">
        <w:rPr>
          <w:color w:val="000000"/>
          <w:sz w:val="22"/>
          <w:szCs w:val="22"/>
        </w:rPr>
        <w:t>АКЦИОНЕРНОЕ ОБЩЕСТВО «ВЭБ И</w:t>
      </w:r>
      <w:r>
        <w:rPr>
          <w:color w:val="000000"/>
          <w:sz w:val="22"/>
          <w:szCs w:val="22"/>
        </w:rPr>
        <w:t>НФРАСТРУКТУРА» (ИНН 7704133578)</w:t>
      </w:r>
      <w:r w:rsidR="001C3349">
        <w:rPr>
          <w:color w:val="000000"/>
          <w:sz w:val="22"/>
          <w:szCs w:val="22"/>
        </w:rPr>
        <w:t>.</w:t>
      </w:r>
      <w:bookmarkStart w:id="0" w:name="_GoBack"/>
      <w:bookmarkEnd w:id="0"/>
    </w:p>
    <w:p w14:paraId="773231BC" w14:textId="77777777" w:rsidR="00054BE3" w:rsidRPr="00054BE3" w:rsidRDefault="00054BE3" w:rsidP="0037580B">
      <w:pPr>
        <w:pStyle w:val="a3"/>
        <w:jc w:val="both"/>
      </w:pPr>
    </w:p>
    <w:sectPr w:rsidR="00054BE3" w:rsidRPr="00054BE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54BE3"/>
    <w:rsid w:val="00097AA8"/>
    <w:rsid w:val="000C7513"/>
    <w:rsid w:val="000F0AA6"/>
    <w:rsid w:val="00177DD7"/>
    <w:rsid w:val="001C3349"/>
    <w:rsid w:val="001F4360"/>
    <w:rsid w:val="00211A13"/>
    <w:rsid w:val="00223965"/>
    <w:rsid w:val="00273CAB"/>
    <w:rsid w:val="00296816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4F513E"/>
    <w:rsid w:val="00572352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720307"/>
    <w:rsid w:val="007D2720"/>
    <w:rsid w:val="00803697"/>
    <w:rsid w:val="00827A91"/>
    <w:rsid w:val="008450EC"/>
    <w:rsid w:val="00877673"/>
    <w:rsid w:val="0089518B"/>
    <w:rsid w:val="008C46A8"/>
    <w:rsid w:val="009620C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BA1F85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138F"/>
    <w:rsid w:val="00EA4E1D"/>
    <w:rsid w:val="00F11ECA"/>
    <w:rsid w:val="00F31757"/>
    <w:rsid w:val="00F82BC4"/>
    <w:rsid w:val="00FA67E2"/>
    <w:rsid w:val="00FD3AB9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54</cp:revision>
  <cp:lastPrinted>2025-02-28T06:51:00Z</cp:lastPrinted>
  <dcterms:created xsi:type="dcterms:W3CDTF">2020-08-18T06:36:00Z</dcterms:created>
  <dcterms:modified xsi:type="dcterms:W3CDTF">2025-02-28T06:56:00Z</dcterms:modified>
</cp:coreProperties>
</file>