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822F9" w14:textId="483D9C8A" w:rsidR="00E75E86" w:rsidRPr="00D60F68" w:rsidRDefault="00A263A0" w:rsidP="00EA24D6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263A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Общество с ограниченной ответственностью «Лэндер» ООО «Лэндер»</w:t>
      </w:r>
      <w:r w:rsidRPr="00A263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(ОГРН: 1133668003347, ИНН: 3662184838,</w:t>
      </w:r>
      <w:r w:rsidR="00953F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КПП: </w:t>
      </w:r>
      <w:r w:rsidR="00953F05" w:rsidRPr="00953F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366401001</w:t>
      </w:r>
      <w:r w:rsidRPr="00A263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юридический адрес: 394018, г. Воронеж, ул.</w:t>
      </w:r>
      <w:r w:rsidR="00E573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263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Никитинская, д.</w:t>
      </w:r>
      <w:r w:rsidR="00E573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263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42, помещ. 11/4/1, ком. 412-6, фактический адрес: 394006, г. Воронеж, ул. 20-летия Октября, д. 73А, ком. 114), в лице конкурсного управляющего Короткова Дениса Станиславовича (ИНН 366203203074, СНИЛС 076-860-191 97), номер в реестре: 20075, адрес для корреспонденции: 394077 г. Воронеж, ул. 60 Армии, д. 21, кв. 19, член ААУ "ЦФОП АПК" - Ассоциация арбитражных управляющих "Центр финансового оздоровления предприятий агропромышленного комплекса"  (ОГРН 1107799002057, ИНН 7707030411), адрес: 107031, г.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263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Москва, ул.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263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Б. Дмитровка, д.32, стр.1, действующего на основании Решения Арбитражного суда Воронежской области по делу № А14-959/2024 от 04.12.2024 г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A263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(далее – Конкурсный управляющий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КУ</w:t>
      </w:r>
      <w:r w:rsidRPr="00A263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сообщает о проведении </w:t>
      </w:r>
      <w:r w:rsidR="001227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11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1227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1227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г. в 10 час. 00 мин.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(время мск) на электронной площадке АО «Российский аукционный дом», по адресу в сети Интернет: http://www.lot-online.ru/ (далее – ЭП) аукциона, открытого по составу участников с открытой формой подачи предложений о цене (далее – Торги 1). 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Начало приема заявок на участие в Торгах 1 с </w:t>
      </w:r>
      <w:r w:rsidR="001227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03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06349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1227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с 11 час. 00 мин. (время мск) по </w:t>
      </w:r>
      <w:r w:rsidR="001227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</w:t>
      </w:r>
      <w:r w:rsidR="0006349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7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69315A" w:rsidRPr="0069315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1227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до 23 час 00 мин. Определение участников торгов – </w:t>
      </w:r>
      <w:r w:rsidR="0069315A" w:rsidRPr="0069315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</w:t>
      </w:r>
      <w:r w:rsidR="001227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8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1227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1227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в 17 час. 00 мин.,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оформляется протоколом об определении участников торгов. В случае, если по итогам Торгов 1, назначенных на </w:t>
      </w:r>
      <w:r w:rsidR="00122747" w:rsidRPr="001227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11.04.2025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торги признаны несостоявшимися по причине отсутствия заявок на участие в торгах, ОТ сообщает о проведении </w:t>
      </w:r>
      <w:r w:rsidR="001227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16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1227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1227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г. в 10 час. 00 мин.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повторных открытых электронных торгов (далее – Торги 2) на ЭП по нереализованному лоту со снижением начальной цены лота на 10 (Десять) %. 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Начало приема заявок на участие в Торгах 2 с </w:t>
      </w:r>
      <w:r w:rsidR="0069315A" w:rsidRPr="0069315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1227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8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1227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1227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с 11 час. 00 мин. (время мск) по </w:t>
      </w:r>
      <w:r w:rsidR="0069315A" w:rsidRPr="0006349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</w:t>
      </w:r>
      <w:r w:rsidR="001227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1227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1227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до 23 час 00 мин. Определение участников торгов – </w:t>
      </w:r>
      <w:r w:rsidR="0069315A" w:rsidRPr="00C6269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</w:t>
      </w:r>
      <w:r w:rsidR="001227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9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1227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1227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в 17 час. 00 мин., 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оформляется протоколом об определении участников торгов. Продаже на Торгах 1 и Торгах 2 подлежит следующее имущество</w:t>
      </w:r>
      <w:r w:rsidR="009365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36551" w:rsidRPr="00D60F6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в залоге ООО «Владпромбанк»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(далее – </w:t>
      </w:r>
      <w:r w:rsidR="00E75E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Имущество, 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Лот): </w:t>
      </w:r>
      <w:r w:rsidR="006105B2"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Лот №</w:t>
      </w:r>
      <w:r w:rsidR="00C6269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6105B2"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: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C77D4" w:rsidRPr="000C77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Квартира, общей пл. 5</w:t>
      </w:r>
      <w:r w:rsidR="000C77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0C77D4" w:rsidRPr="000C77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,1 кв.м., кадастровый номер 36:33:0002202:2159, этаж № </w:t>
      </w:r>
      <w:r w:rsidR="000C77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0C77D4" w:rsidRPr="000C77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расположенная по адресу: Воронежская область, г</w:t>
      </w:r>
      <w:r w:rsidR="000C77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0C77D4" w:rsidRPr="000C77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Нововоронеж, ул</w:t>
      </w:r>
      <w:r w:rsidR="000C77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0C77D4" w:rsidRPr="000C77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Первомайская, д</w:t>
      </w:r>
      <w:r w:rsidR="000C77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0C77D4" w:rsidRPr="000C77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7б, кв</w:t>
      </w:r>
      <w:r w:rsidR="000C77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0C77D4" w:rsidRPr="000C77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34</w:t>
      </w:r>
      <w:r w:rsidR="000C77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6105B2"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Начальная цена </w:t>
      </w:r>
      <w:r w:rsidR="00EA24D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продажи </w:t>
      </w:r>
      <w:r w:rsidR="006A5B1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Л</w:t>
      </w:r>
      <w:r w:rsidR="006105B2"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ота № </w:t>
      </w:r>
      <w:r w:rsidR="00C6269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6105B2"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- </w:t>
      </w:r>
      <w:r w:rsidR="00E75E86" w:rsidRPr="00E75E8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5 060 525</w:t>
      </w:r>
      <w:r w:rsidR="00875DF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105B2"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руб.</w:t>
      </w:r>
      <w:r w:rsidR="00BD60C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75E86" w:rsidRPr="00E75E8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Лот №</w:t>
      </w:r>
      <w:r w:rsidR="00E75E8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E75E86" w:rsidRPr="00E75E8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:</w:t>
      </w:r>
      <w:r w:rsidR="00E75E8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C77D4" w:rsidRPr="000C77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Квартира, общей пл. 52,1 кв.м., кадастровый номер 36:33:0002202:2263, этаж № </w:t>
      </w:r>
      <w:r w:rsidR="000C77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13</w:t>
      </w:r>
      <w:r w:rsidR="000C77D4" w:rsidRPr="000C77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расположенная по адресу: Воронежская область, г. Нововоронеж, ул. Первомайская, д. 7б, кв. </w:t>
      </w:r>
      <w:r w:rsidR="000C77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59</w:t>
      </w:r>
      <w:r w:rsidR="000C77D4" w:rsidRPr="000C77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E75E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190448938"/>
      <w:r w:rsidR="00E75E86" w:rsidRPr="00E75E8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Начальная цена продажи Лота № </w:t>
      </w:r>
      <w:r w:rsidR="00E75E8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E75E86" w:rsidRPr="00E75E8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- 5 060 525 руб.</w:t>
      </w:r>
      <w:bookmarkEnd w:id="0"/>
      <w:r w:rsidR="00E75E8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75E86" w:rsidRPr="00E75E8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Лот №</w:t>
      </w:r>
      <w:r w:rsidR="00E75E8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</w:t>
      </w:r>
      <w:r w:rsidR="00E75E86" w:rsidRPr="00E75E8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:</w:t>
      </w:r>
      <w:r w:rsidR="00E75E8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bookmarkStart w:id="1" w:name="_Hlk190449096"/>
      <w:r w:rsidR="000C77D4" w:rsidRPr="000C77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Квартира, общей пл. </w:t>
      </w:r>
      <w:r w:rsidR="000C77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73</w:t>
      </w:r>
      <w:r w:rsidR="000C77D4" w:rsidRPr="000C77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кв.м., кадастровый номер 36:33:0002202:2265, этаж № 1</w:t>
      </w:r>
      <w:r w:rsidR="000C77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0C77D4" w:rsidRPr="000C77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расположенная по адресу: Воронежская область, г. Нововоронеж, ул. Первомайская, д. 7б, кв. </w:t>
      </w:r>
      <w:r w:rsidR="000C77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61</w:t>
      </w:r>
      <w:r w:rsidR="000C77D4" w:rsidRPr="000C77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E75E86" w:rsidRPr="00E75E8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Начальная цена продажи Лота № </w:t>
      </w:r>
      <w:r w:rsidR="00E75E8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</w:t>
      </w:r>
      <w:r w:rsidR="00E75E86" w:rsidRPr="00E75E8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- 6 354 796 руб.</w:t>
      </w:r>
      <w:r w:rsidR="00E75E8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bookmarkEnd w:id="1"/>
      <w:r w:rsidR="00E75E86" w:rsidRPr="00E75E8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Лот №</w:t>
      </w:r>
      <w:r w:rsidR="00E75E8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="00E75E86" w:rsidRPr="00E75E8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:</w:t>
      </w:r>
      <w:r w:rsidR="00E75E8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C77D4" w:rsidRPr="000C77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Квартира, общей пл. </w:t>
      </w:r>
      <w:r w:rsidR="002C2F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68,8</w:t>
      </w:r>
      <w:r w:rsidR="000C77D4" w:rsidRPr="000C77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кв.м., кадастровый номер </w:t>
      </w:r>
      <w:r w:rsidR="00781E79" w:rsidRPr="00781E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36:33:0002202:2266</w:t>
      </w:r>
      <w:r w:rsidR="000C77D4" w:rsidRPr="000C77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этаж № 14, расположенная по адресу: Воронежская область, г. Нововоронеж, ул. Первомайская, д. 7б, кв. 6</w:t>
      </w:r>
      <w:r w:rsidR="00781E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0C77D4" w:rsidRPr="000C77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E75E86" w:rsidRPr="00E75E8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Начальная цена продажи Лота № </w:t>
      </w:r>
      <w:r w:rsidR="00E75E8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="00E75E86" w:rsidRPr="00E75E8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- </w:t>
      </w:r>
      <w:r w:rsidR="00D60F68" w:rsidRPr="00D60F6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6 015 459</w:t>
      </w:r>
      <w:r w:rsidR="00E75E86" w:rsidRPr="00E75E8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руб.</w:t>
      </w:r>
      <w:r w:rsidR="00E75E8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75E86" w:rsidRPr="00E75E8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Лот №</w:t>
      </w:r>
      <w:r w:rsidR="00E75E8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</w:t>
      </w:r>
      <w:r w:rsidR="00E75E86" w:rsidRPr="00E75E8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:</w:t>
      </w:r>
      <w:r w:rsidR="00E75E8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81E79" w:rsidRPr="00781E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Квартира, общей пл. </w:t>
      </w:r>
      <w:r w:rsidR="00781E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46,1</w:t>
      </w:r>
      <w:r w:rsidR="00781E79" w:rsidRPr="00781E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кв.м., кадастровый номер 36:33:0002202:2267, этаж № 14, расположенная по адресу: Воронежская область, г. Нововоронеж, ул. Первомайская, д. 7б, кв. 6</w:t>
      </w:r>
      <w:r w:rsidR="00781E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781E79" w:rsidRPr="00781E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781E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75E86" w:rsidRPr="00E75E8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Начальная цена продажи Лота № </w:t>
      </w:r>
      <w:r w:rsidR="00E75E8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</w:t>
      </w:r>
      <w:r w:rsidR="00E75E86" w:rsidRPr="00E75E8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- </w:t>
      </w:r>
      <w:r w:rsidR="00D60F68" w:rsidRPr="00D60F6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4 471 746</w:t>
      </w:r>
      <w:r w:rsidR="00E75E86" w:rsidRPr="00E75E8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руб.</w:t>
      </w:r>
      <w:r w:rsidR="00D60F6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Лот №6: </w:t>
      </w:r>
      <w:r w:rsidR="00781E79" w:rsidRPr="00781E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Квартира, общей пл. </w:t>
      </w:r>
      <w:r w:rsidR="00781E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52</w:t>
      </w:r>
      <w:r w:rsidR="00781E79" w:rsidRPr="00781E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кв.м., кадастровый номер 36:33:0002202:2268, этаж № 14, расположенная по адресу: Воронежская область, г. Нововоронеж, ул. Первомайская, д. 7б, кв. 6</w:t>
      </w:r>
      <w:r w:rsidR="00781E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781E79" w:rsidRPr="00781E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D60F68" w:rsidRPr="00E75E8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Начальная цена продажи Лота № </w:t>
      </w:r>
      <w:r w:rsidR="00D60F6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6</w:t>
      </w:r>
      <w:r w:rsidR="00D60F68" w:rsidRPr="00E75E8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- </w:t>
      </w:r>
      <w:r w:rsidR="00D60F68" w:rsidRPr="00D60F6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5 001 620</w:t>
      </w:r>
      <w:r w:rsidR="00D60F68" w:rsidRPr="00E75E8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руб.</w:t>
      </w:r>
    </w:p>
    <w:p w14:paraId="5CEF6D50" w14:textId="3E623D0D" w:rsidR="00532405" w:rsidRPr="00034D9C" w:rsidRDefault="00936551" w:rsidP="00EA24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A1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Обременения Имущества: ипотека в силу закона. Ограничения: запрещение регистрации.</w:t>
      </w:r>
      <w:r w:rsidRPr="009365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Конкурсн</w:t>
      </w:r>
      <w:r w:rsidRPr="009365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ым управляющим будут осуществлены действия по погашению записи об ограничениях перед заключением Договора купли-продажи с Победителем Торгов.</w:t>
      </w:r>
      <w:r w:rsidR="00992337" w:rsidRPr="00D60F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60F68" w:rsidRPr="00D60F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адресам вышеуказанных отчуждаемых квартир отсутствуют зарегистрированные лица (в том числе несовершеннолетние). Ознакомление с документами в отношении Имущества проводится путем обращения к </w:t>
      </w:r>
      <w:r w:rsidR="00A64EF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</w:t>
      </w:r>
      <w:r w:rsidR="00D60F68" w:rsidRPr="00D60F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тел. +7(916) 600-02-13 и по e-mail: </w:t>
      </w:r>
      <w:hyperlink r:id="rId6" w:history="1">
        <w:r w:rsidR="00D60F68" w:rsidRPr="00826764">
          <w:rPr>
            <w:rStyle w:val="ad"/>
            <w:rFonts w:ascii="Times New Roman" w:eastAsia="Calibri" w:hAnsi="Times New Roman" w:cs="Times New Roman"/>
            <w:sz w:val="24"/>
            <w:szCs w:val="24"/>
          </w:rPr>
          <w:t>kartavov@auction-house.ru</w:t>
        </w:r>
      </w:hyperlink>
      <w:r w:rsidR="00D60F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60F68" w:rsidRPr="00D60F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рабочие дни с 10:00 до 17:00. </w:t>
      </w:r>
      <w:r w:rsidR="00D60F68" w:rsidRPr="00D60F6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Ознакомление с Имуществом производится по месту нахождения Имущества, по предварительной записи в рабочие дни с 10:00 до 17:00 по телефону: +7(915)540-70-70 Евгений Константинович.</w:t>
      </w:r>
      <w:r w:rsidR="00D60F68" w:rsidRPr="00D60F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50A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105B2" w:rsidRPr="00916B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Задаток – 10 % (десять процентов) от начальной цены Лот</w:t>
      </w:r>
      <w:r w:rsidR="0023425A" w:rsidRPr="00916B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а</w:t>
      </w:r>
      <w:r w:rsidR="006105B2" w:rsidRPr="00916B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Шаг аукциона – 5% от начальной цены Лот</w:t>
      </w:r>
      <w:r w:rsidR="0023425A" w:rsidRPr="00916B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а</w:t>
      </w:r>
      <w:r w:rsidR="006105B2" w:rsidRPr="00916B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Реквизиты расчетного счета для внесения задатка: </w:t>
      </w:r>
      <w:r w:rsidR="00312167" w:rsidRPr="003121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="00312167" w:rsidRPr="00312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АО «Российский аукционный дом» (ИНН 7838430413, КПП 783801001): р/с 40702810355000036459 в СЕВЕРО-ЗАПАДНЫЙ БАНК ПАО СБЕРБАНК, БИК 044030653, к/с </w:t>
      </w:r>
      <w:r w:rsidR="00312167" w:rsidRPr="00312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30101810500000000653.</w:t>
      </w:r>
      <w:r w:rsidR="00312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К участию в Торгах допускаются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5F5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F5F0B" w:rsidRPr="005F5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</w:t>
      </w:r>
      <w:r w:rsidR="00AE5A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E5A78" w:rsidRPr="00AE5A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 имеет право отменить торги в любое время до момента подведения итогов.</w:t>
      </w:r>
      <w:r w:rsidR="00AE5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Победитель Торгов - лицо, предложившее наиболее высокую цену (далее – Победитель торгов,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ДКП заключается с ПТ в течение 5 дней с даты получения указанного договора ПТ. </w:t>
      </w:r>
      <w:r w:rsidR="006105B2" w:rsidRPr="00D11B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Оплата - в течение 30 дней со дня подписания Договора на спец. счет Должника: </w:t>
      </w:r>
      <w:r w:rsidR="00CF5FC3" w:rsidRPr="00CF5FC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Специальный банковский счет Должника:</w:t>
      </w:r>
      <w:r w:rsidR="00CF5FC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60F68" w:rsidRPr="00D60F68">
        <w:rPr>
          <w:rFonts w:ascii="Times New Roman" w:eastAsia="Calibri" w:hAnsi="Times New Roman" w:cs="Times New Roman"/>
          <w:b/>
          <w:bCs/>
          <w:sz w:val="24"/>
          <w:szCs w:val="24"/>
        </w:rPr>
        <w:t>р/с 40702810301300049818, АО "АЛЬФА-БАНК", ИНН 7728168971, БИК: 044525593, к/с 30101810200000000593.</w:t>
      </w:r>
    </w:p>
    <w:sectPr w:rsidR="00532405" w:rsidRPr="00034D9C" w:rsidSect="000F3617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02F57"/>
    <w:multiLevelType w:val="hybridMultilevel"/>
    <w:tmpl w:val="BC42CBC6"/>
    <w:lvl w:ilvl="0" w:tplc="82EAD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8E9"/>
    <w:multiLevelType w:val="multilevel"/>
    <w:tmpl w:val="AC0E288A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37059DF"/>
    <w:multiLevelType w:val="hybridMultilevel"/>
    <w:tmpl w:val="3A262B1C"/>
    <w:lvl w:ilvl="0" w:tplc="38B02C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5" w15:restartNumberingAfterBreak="0">
    <w:nsid w:val="6DCD2881"/>
    <w:multiLevelType w:val="hybridMultilevel"/>
    <w:tmpl w:val="513855DC"/>
    <w:lvl w:ilvl="0" w:tplc="DBE0CF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7" w15:restartNumberingAfterBreak="0">
    <w:nsid w:val="76D172B4"/>
    <w:multiLevelType w:val="hybridMultilevel"/>
    <w:tmpl w:val="42A2D058"/>
    <w:lvl w:ilvl="0" w:tplc="3E64CD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D3D89B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CEE3B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AAE1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6E85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1508B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E96A4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7A8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E0FA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7D9B0658"/>
    <w:multiLevelType w:val="hybridMultilevel"/>
    <w:tmpl w:val="FE06B4F8"/>
    <w:lvl w:ilvl="0" w:tplc="DBE0CFE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696392358">
    <w:abstractNumId w:val="0"/>
  </w:num>
  <w:num w:numId="2" w16cid:durableId="1409379659">
    <w:abstractNumId w:val="3"/>
  </w:num>
  <w:num w:numId="3" w16cid:durableId="287855439">
    <w:abstractNumId w:val="6"/>
  </w:num>
  <w:num w:numId="4" w16cid:durableId="274361646">
    <w:abstractNumId w:val="4"/>
  </w:num>
  <w:num w:numId="5" w16cid:durableId="622614916">
    <w:abstractNumId w:val="2"/>
  </w:num>
  <w:num w:numId="6" w16cid:durableId="6242341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3906672">
    <w:abstractNumId w:val="8"/>
  </w:num>
  <w:num w:numId="8" w16cid:durableId="675227506">
    <w:abstractNumId w:val="5"/>
  </w:num>
  <w:num w:numId="9" w16cid:durableId="1049063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7"/>
    <w:rsid w:val="0000269D"/>
    <w:rsid w:val="00003F61"/>
    <w:rsid w:val="00013032"/>
    <w:rsid w:val="00016C3B"/>
    <w:rsid w:val="00033BDB"/>
    <w:rsid w:val="00034D9C"/>
    <w:rsid w:val="000439C5"/>
    <w:rsid w:val="00047C65"/>
    <w:rsid w:val="00063497"/>
    <w:rsid w:val="000777F5"/>
    <w:rsid w:val="000A0885"/>
    <w:rsid w:val="000A2DFB"/>
    <w:rsid w:val="000C77D4"/>
    <w:rsid w:val="000F3617"/>
    <w:rsid w:val="0010749E"/>
    <w:rsid w:val="00107722"/>
    <w:rsid w:val="00110073"/>
    <w:rsid w:val="00121867"/>
    <w:rsid w:val="00122747"/>
    <w:rsid w:val="0017245E"/>
    <w:rsid w:val="0017569E"/>
    <w:rsid w:val="001770EF"/>
    <w:rsid w:val="0018610C"/>
    <w:rsid w:val="001A4E47"/>
    <w:rsid w:val="001B18E6"/>
    <w:rsid w:val="001B34F9"/>
    <w:rsid w:val="001B4E6F"/>
    <w:rsid w:val="001C4B5E"/>
    <w:rsid w:val="00233152"/>
    <w:rsid w:val="0023425A"/>
    <w:rsid w:val="0024596C"/>
    <w:rsid w:val="00253310"/>
    <w:rsid w:val="002571E5"/>
    <w:rsid w:val="00262AAA"/>
    <w:rsid w:val="00264A07"/>
    <w:rsid w:val="0027660D"/>
    <w:rsid w:val="002824A7"/>
    <w:rsid w:val="0028645C"/>
    <w:rsid w:val="0029143C"/>
    <w:rsid w:val="00293A1D"/>
    <w:rsid w:val="00297F54"/>
    <w:rsid w:val="002B42FB"/>
    <w:rsid w:val="002B5B41"/>
    <w:rsid w:val="002C2FA0"/>
    <w:rsid w:val="002D7ADA"/>
    <w:rsid w:val="002E5F17"/>
    <w:rsid w:val="002F2F88"/>
    <w:rsid w:val="0030699B"/>
    <w:rsid w:val="0031138B"/>
    <w:rsid w:val="00312167"/>
    <w:rsid w:val="0031598B"/>
    <w:rsid w:val="00320822"/>
    <w:rsid w:val="00364DEF"/>
    <w:rsid w:val="003749B4"/>
    <w:rsid w:val="00390A28"/>
    <w:rsid w:val="00395386"/>
    <w:rsid w:val="003C2694"/>
    <w:rsid w:val="003C5AEB"/>
    <w:rsid w:val="003F35C3"/>
    <w:rsid w:val="003F3747"/>
    <w:rsid w:val="00406ECB"/>
    <w:rsid w:val="0041271C"/>
    <w:rsid w:val="00450044"/>
    <w:rsid w:val="00467381"/>
    <w:rsid w:val="0047397A"/>
    <w:rsid w:val="00496C08"/>
    <w:rsid w:val="004F2226"/>
    <w:rsid w:val="00532405"/>
    <w:rsid w:val="0053520F"/>
    <w:rsid w:val="005365ED"/>
    <w:rsid w:val="00557480"/>
    <w:rsid w:val="005622B4"/>
    <w:rsid w:val="00573F80"/>
    <w:rsid w:val="005A33B3"/>
    <w:rsid w:val="005C75DF"/>
    <w:rsid w:val="005E1A52"/>
    <w:rsid w:val="005F5F0B"/>
    <w:rsid w:val="00603727"/>
    <w:rsid w:val="006068F4"/>
    <w:rsid w:val="00607070"/>
    <w:rsid w:val="006105B2"/>
    <w:rsid w:val="00635FE1"/>
    <w:rsid w:val="00650BF4"/>
    <w:rsid w:val="00660ACE"/>
    <w:rsid w:val="00677E82"/>
    <w:rsid w:val="0069315A"/>
    <w:rsid w:val="006A1E7A"/>
    <w:rsid w:val="006A5B14"/>
    <w:rsid w:val="006D1138"/>
    <w:rsid w:val="006D5469"/>
    <w:rsid w:val="0070525B"/>
    <w:rsid w:val="00705C71"/>
    <w:rsid w:val="0074726F"/>
    <w:rsid w:val="007666AF"/>
    <w:rsid w:val="00774414"/>
    <w:rsid w:val="00781E79"/>
    <w:rsid w:val="00791FB6"/>
    <w:rsid w:val="007A2092"/>
    <w:rsid w:val="007D11FF"/>
    <w:rsid w:val="007D7780"/>
    <w:rsid w:val="007E45D0"/>
    <w:rsid w:val="0080311E"/>
    <w:rsid w:val="0080399C"/>
    <w:rsid w:val="008077FB"/>
    <w:rsid w:val="008112E7"/>
    <w:rsid w:val="0082343E"/>
    <w:rsid w:val="008432F5"/>
    <w:rsid w:val="00875DFE"/>
    <w:rsid w:val="00886721"/>
    <w:rsid w:val="008C4FD9"/>
    <w:rsid w:val="008D2309"/>
    <w:rsid w:val="008F499F"/>
    <w:rsid w:val="008F7339"/>
    <w:rsid w:val="009144BF"/>
    <w:rsid w:val="00915616"/>
    <w:rsid w:val="009156FB"/>
    <w:rsid w:val="00916B4A"/>
    <w:rsid w:val="00936551"/>
    <w:rsid w:val="00947CF6"/>
    <w:rsid w:val="00950A87"/>
    <w:rsid w:val="00953F05"/>
    <w:rsid w:val="009557BB"/>
    <w:rsid w:val="0096342A"/>
    <w:rsid w:val="009854AD"/>
    <w:rsid w:val="00990B99"/>
    <w:rsid w:val="00992337"/>
    <w:rsid w:val="009A29E1"/>
    <w:rsid w:val="009C3C58"/>
    <w:rsid w:val="009C5289"/>
    <w:rsid w:val="009F21A1"/>
    <w:rsid w:val="00A04F5B"/>
    <w:rsid w:val="00A263A0"/>
    <w:rsid w:val="00A3542D"/>
    <w:rsid w:val="00A64026"/>
    <w:rsid w:val="00A64EFE"/>
    <w:rsid w:val="00A83710"/>
    <w:rsid w:val="00A9010A"/>
    <w:rsid w:val="00AB3A40"/>
    <w:rsid w:val="00AC4B7D"/>
    <w:rsid w:val="00AD3308"/>
    <w:rsid w:val="00AD5DC2"/>
    <w:rsid w:val="00AD6E81"/>
    <w:rsid w:val="00AE4457"/>
    <w:rsid w:val="00AE5A78"/>
    <w:rsid w:val="00AF1ED0"/>
    <w:rsid w:val="00AF2BB4"/>
    <w:rsid w:val="00B03525"/>
    <w:rsid w:val="00B237D6"/>
    <w:rsid w:val="00B31E4C"/>
    <w:rsid w:val="00B474E5"/>
    <w:rsid w:val="00B53EFF"/>
    <w:rsid w:val="00B55CA3"/>
    <w:rsid w:val="00B71809"/>
    <w:rsid w:val="00B778C0"/>
    <w:rsid w:val="00B900EB"/>
    <w:rsid w:val="00BA124B"/>
    <w:rsid w:val="00BA5280"/>
    <w:rsid w:val="00BB0C21"/>
    <w:rsid w:val="00BD60C0"/>
    <w:rsid w:val="00BD7E0C"/>
    <w:rsid w:val="00C06E49"/>
    <w:rsid w:val="00C111E8"/>
    <w:rsid w:val="00C2144E"/>
    <w:rsid w:val="00C251DC"/>
    <w:rsid w:val="00C30262"/>
    <w:rsid w:val="00C6269F"/>
    <w:rsid w:val="00C90729"/>
    <w:rsid w:val="00CC2D27"/>
    <w:rsid w:val="00CD257C"/>
    <w:rsid w:val="00CE1FBC"/>
    <w:rsid w:val="00CF3560"/>
    <w:rsid w:val="00CF5FC3"/>
    <w:rsid w:val="00CF771E"/>
    <w:rsid w:val="00D11B39"/>
    <w:rsid w:val="00D30F33"/>
    <w:rsid w:val="00D3769D"/>
    <w:rsid w:val="00D561B7"/>
    <w:rsid w:val="00D60F68"/>
    <w:rsid w:val="00D77742"/>
    <w:rsid w:val="00D8564D"/>
    <w:rsid w:val="00D94FDC"/>
    <w:rsid w:val="00D977BB"/>
    <w:rsid w:val="00DA33C9"/>
    <w:rsid w:val="00DC5D71"/>
    <w:rsid w:val="00DD0F73"/>
    <w:rsid w:val="00DD5CFE"/>
    <w:rsid w:val="00DE4E99"/>
    <w:rsid w:val="00DF65CA"/>
    <w:rsid w:val="00E03E46"/>
    <w:rsid w:val="00E040D1"/>
    <w:rsid w:val="00E15FE7"/>
    <w:rsid w:val="00E27EDB"/>
    <w:rsid w:val="00E31D08"/>
    <w:rsid w:val="00E573EA"/>
    <w:rsid w:val="00E75DC4"/>
    <w:rsid w:val="00E75E86"/>
    <w:rsid w:val="00E77C08"/>
    <w:rsid w:val="00E8196C"/>
    <w:rsid w:val="00EA1CA2"/>
    <w:rsid w:val="00EA24D6"/>
    <w:rsid w:val="00EB332B"/>
    <w:rsid w:val="00EC4E22"/>
    <w:rsid w:val="00ED156C"/>
    <w:rsid w:val="00EE2E81"/>
    <w:rsid w:val="00EE5A13"/>
    <w:rsid w:val="00F164E5"/>
    <w:rsid w:val="00F25570"/>
    <w:rsid w:val="00F259E2"/>
    <w:rsid w:val="00F33F88"/>
    <w:rsid w:val="00F4431A"/>
    <w:rsid w:val="00F4512F"/>
    <w:rsid w:val="00F45241"/>
    <w:rsid w:val="00F65A34"/>
    <w:rsid w:val="00F70DD7"/>
    <w:rsid w:val="00FA2145"/>
    <w:rsid w:val="00FB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2412"/>
  <w15:docId w15:val="{A6EC9661-4A8A-46A1-AAED-D99B851A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B42FB"/>
  </w:style>
  <w:style w:type="paragraph" w:styleId="1">
    <w:name w:val="heading 1"/>
    <w:basedOn w:val="a0"/>
    <w:next w:val="a0"/>
    <w:link w:val="10"/>
    <w:qFormat/>
    <w:rsid w:val="001A4E4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1A4E47"/>
    <w:pPr>
      <w:keepNext/>
      <w:shd w:val="clear" w:color="auto" w:fill="FFFFFF"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1A4E4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A4E47"/>
    <w:pPr>
      <w:keepNext/>
      <w:keepLines/>
      <w:spacing w:before="40" w:after="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odytext211pt">
    <w:name w:val="Body text (2) + 11 pt"/>
    <w:basedOn w:val="a1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Balloon Text"/>
    <w:basedOn w:val="a0"/>
    <w:link w:val="a5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2D7ADA"/>
    <w:rPr>
      <w:rFonts w:ascii="Segoe UI" w:hAnsi="Segoe UI" w:cs="Segoe UI"/>
      <w:sz w:val="18"/>
      <w:szCs w:val="18"/>
    </w:rPr>
  </w:style>
  <w:style w:type="character" w:styleId="a6">
    <w:name w:val="annotation reference"/>
    <w:basedOn w:val="a1"/>
    <w:uiPriority w:val="99"/>
    <w:semiHidden/>
    <w:unhideWhenUsed/>
    <w:rsid w:val="003749B4"/>
    <w:rPr>
      <w:sz w:val="16"/>
      <w:szCs w:val="16"/>
    </w:rPr>
  </w:style>
  <w:style w:type="paragraph" w:styleId="a7">
    <w:name w:val="annotation text"/>
    <w:basedOn w:val="a0"/>
    <w:link w:val="a8"/>
    <w:uiPriority w:val="99"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rsid w:val="003749B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749B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749B4"/>
    <w:rPr>
      <w:b/>
      <w:bCs/>
      <w:sz w:val="20"/>
      <w:szCs w:val="20"/>
    </w:rPr>
  </w:style>
  <w:style w:type="paragraph" w:styleId="ab">
    <w:name w:val="List Paragraph"/>
    <w:basedOn w:val="a0"/>
    <w:uiPriority w:val="34"/>
    <w:qFormat/>
    <w:rsid w:val="00DD0F73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c">
    <w:name w:val="Table Grid"/>
    <w:basedOn w:val="a2"/>
    <w:uiPriority w:val="99"/>
    <w:rsid w:val="00DD0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rsid w:val="001B34F9"/>
    <w:rPr>
      <w:color w:val="0563C1" w:themeColor="hyperlink"/>
      <w:u w:val="single"/>
    </w:rPr>
  </w:style>
  <w:style w:type="character" w:styleId="ae">
    <w:name w:val="Unresolved Mention"/>
    <w:basedOn w:val="a1"/>
    <w:uiPriority w:val="99"/>
    <w:semiHidden/>
    <w:unhideWhenUsed/>
    <w:rsid w:val="001B34F9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A4E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1A4E47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1A4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unhideWhenUsed/>
    <w:qFormat/>
    <w:rsid w:val="001A4E47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A4E47"/>
  </w:style>
  <w:style w:type="paragraph" w:customStyle="1" w:styleId="ConsPlusNonformat">
    <w:name w:val="ConsPlusNonformat"/>
    <w:rsid w:val="001A4E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A4E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2">
    <w:name w:val="Текст примечания Знак1"/>
    <w:basedOn w:val="a1"/>
    <w:uiPriority w:val="99"/>
    <w:rsid w:val="001A4E4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f">
    <w:name w:val="Body Text Indent"/>
    <w:basedOn w:val="a0"/>
    <w:link w:val="af0"/>
    <w:rsid w:val="001A4E47"/>
    <w:pPr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1"/>
    <w:link w:val="af"/>
    <w:rsid w:val="001A4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1"/>
    <w:uiPriority w:val="99"/>
    <w:rsid w:val="001A4E47"/>
    <w:rPr>
      <w:color w:val="800080"/>
      <w:u w:val="single"/>
    </w:rPr>
  </w:style>
  <w:style w:type="character" w:customStyle="1" w:styleId="af2">
    <w:name w:val="Основной текст_"/>
    <w:basedOn w:val="a1"/>
    <w:link w:val="22"/>
    <w:rsid w:val="001A4E47"/>
    <w:rPr>
      <w:rFonts w:ascii="Times New Roman" w:hAnsi="Times New Roman" w:cs="Times New Roman"/>
      <w:shd w:val="clear" w:color="auto" w:fill="FFFFFF"/>
    </w:rPr>
  </w:style>
  <w:style w:type="character" w:customStyle="1" w:styleId="af3">
    <w:name w:val="Основной текст + Полужирный"/>
    <w:basedOn w:val="af2"/>
    <w:uiPriority w:val="99"/>
    <w:rsid w:val="001A4E47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A4E47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f2"/>
    <w:rsid w:val="001A4E47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hAnsi="Times New Roman" w:cs="Times New Roman"/>
    </w:rPr>
  </w:style>
  <w:style w:type="character" w:customStyle="1" w:styleId="paragraph">
    <w:name w:val="paragraph"/>
    <w:basedOn w:val="a1"/>
    <w:rsid w:val="001A4E47"/>
  </w:style>
  <w:style w:type="paragraph" w:customStyle="1" w:styleId="ConsPlusNormal">
    <w:name w:val="ConsPlusNormal"/>
    <w:rsid w:val="001A4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rsid w:val="001A4E47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1A4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1A4E47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4"/>
    <w:uiPriority w:val="99"/>
    <w:rsid w:val="001A4E47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4">
    <w:name w:val="Body Text"/>
    <w:basedOn w:val="a0"/>
    <w:link w:val="af5"/>
    <w:rsid w:val="001A4E47"/>
    <w:pPr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5">
    <w:name w:val="Основной текст Знак"/>
    <w:basedOn w:val="a1"/>
    <w:link w:val="af4"/>
    <w:rsid w:val="001A4E47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A4E47"/>
    <w:rPr>
      <w:rFonts w:ascii="Symbol" w:hAnsi="Symbol" w:cs="StarSymbol"/>
      <w:sz w:val="18"/>
      <w:szCs w:val="18"/>
    </w:rPr>
  </w:style>
  <w:style w:type="paragraph" w:styleId="af6">
    <w:name w:val="header"/>
    <w:basedOn w:val="a0"/>
    <w:link w:val="af7"/>
    <w:unhideWhenUsed/>
    <w:rsid w:val="001A4E47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7">
    <w:name w:val="Верхний колонтитул Знак"/>
    <w:basedOn w:val="a1"/>
    <w:link w:val="af6"/>
    <w:rsid w:val="001A4E47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8">
    <w:name w:val="footer"/>
    <w:basedOn w:val="a0"/>
    <w:link w:val="af9"/>
    <w:unhideWhenUsed/>
    <w:rsid w:val="001A4E47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9">
    <w:name w:val="Нижний колонтитул Знак"/>
    <w:basedOn w:val="a1"/>
    <w:link w:val="af8"/>
    <w:rsid w:val="001A4E47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A4E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1A4E47"/>
    <w:rPr>
      <w:rFonts w:ascii="Calibri" w:eastAsia="Times New Roman" w:hAnsi="Calibr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1A4E47"/>
    <w:pPr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epm">
    <w:name w:val="epm"/>
    <w:basedOn w:val="a1"/>
    <w:uiPriority w:val="99"/>
    <w:rsid w:val="001A4E47"/>
    <w:rPr>
      <w:rFonts w:cs="Times New Roman"/>
      <w:shd w:val="clear" w:color="auto" w:fill="FFE0B2"/>
    </w:rPr>
  </w:style>
  <w:style w:type="paragraph" w:customStyle="1" w:styleId="afa">
    <w:name w:val="Стиль"/>
    <w:basedOn w:val="a0"/>
    <w:uiPriority w:val="99"/>
    <w:rsid w:val="001A4E4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Indent 3"/>
    <w:basedOn w:val="a0"/>
    <w:link w:val="30"/>
    <w:rsid w:val="001A4E4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1A4E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A4E47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A4E4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1A4E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page number"/>
    <w:basedOn w:val="a1"/>
    <w:rsid w:val="001A4E47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rsid w:val="001A4E4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1A4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A4E47"/>
    <w:rPr>
      <w:rFonts w:ascii="Tahoma" w:hAnsi="Tahoma"/>
      <w:smallCaps/>
      <w:snapToGrid w:val="0"/>
      <w:sz w:val="16"/>
    </w:rPr>
  </w:style>
  <w:style w:type="character" w:customStyle="1" w:styleId="afc">
    <w:name w:val="Знак Знак"/>
    <w:uiPriority w:val="99"/>
    <w:rsid w:val="001A4E47"/>
    <w:rPr>
      <w:rFonts w:ascii="Times New Roman" w:hAnsi="Times New Roman"/>
      <w:sz w:val="24"/>
    </w:rPr>
  </w:style>
  <w:style w:type="paragraph" w:customStyle="1" w:styleId="ConsNormal">
    <w:name w:val="ConsNormal"/>
    <w:rsid w:val="001A4E47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1A4E47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d">
    <w:name w:val="Subtitle"/>
    <w:basedOn w:val="a0"/>
    <w:link w:val="afe"/>
    <w:uiPriority w:val="99"/>
    <w:qFormat/>
    <w:rsid w:val="001A4E4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e">
    <w:name w:val="Подзаголовок Знак"/>
    <w:basedOn w:val="a1"/>
    <w:link w:val="afd"/>
    <w:uiPriority w:val="99"/>
    <w:rsid w:val="001A4E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">
    <w:name w:val="Нормальный"/>
    <w:uiPriority w:val="99"/>
    <w:rsid w:val="001A4E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A4E4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Абзац с интервалом"/>
    <w:basedOn w:val="a0"/>
    <w:link w:val="aff1"/>
    <w:uiPriority w:val="99"/>
    <w:rsid w:val="001A4E47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Абзац с интервалом Знак"/>
    <w:link w:val="aff0"/>
    <w:uiPriority w:val="99"/>
    <w:locked/>
    <w:rsid w:val="001A4E47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A4E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2">
    <w:name w:val="Normal (Web)"/>
    <w:basedOn w:val="a0"/>
    <w:uiPriority w:val="99"/>
    <w:rsid w:val="001A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Знак Знак Знак Знак Знак Знак"/>
    <w:basedOn w:val="a0"/>
    <w:uiPriority w:val="99"/>
    <w:rsid w:val="001A4E4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blk">
    <w:name w:val="blk"/>
    <w:rsid w:val="001A4E47"/>
  </w:style>
  <w:style w:type="paragraph" w:customStyle="1" w:styleId="4">
    <w:name w:val="Знак4 Знак Знак Знак Знак Знак Знак Знак Знак Знак"/>
    <w:basedOn w:val="a0"/>
    <w:uiPriority w:val="99"/>
    <w:rsid w:val="001A4E47"/>
    <w:pPr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/>
    </w:rPr>
  </w:style>
  <w:style w:type="paragraph" w:styleId="aff4">
    <w:name w:val="endnote text"/>
    <w:basedOn w:val="a0"/>
    <w:link w:val="aff5"/>
    <w:uiPriority w:val="99"/>
    <w:unhideWhenUsed/>
    <w:rsid w:val="001A4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1"/>
    <w:link w:val="aff4"/>
    <w:uiPriority w:val="99"/>
    <w:rsid w:val="001A4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A4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Îáû÷íûé.Íîðìàëüíûé"/>
    <w:uiPriority w:val="99"/>
    <w:rsid w:val="001A4E4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footnote text"/>
    <w:basedOn w:val="a0"/>
    <w:link w:val="aff8"/>
    <w:uiPriority w:val="99"/>
    <w:rsid w:val="001A4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сноски Знак"/>
    <w:basedOn w:val="a1"/>
    <w:link w:val="aff7"/>
    <w:uiPriority w:val="99"/>
    <w:rsid w:val="001A4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A4E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Шапка1"/>
    <w:basedOn w:val="a0"/>
    <w:next w:val="aff9"/>
    <w:link w:val="affa"/>
    <w:uiPriority w:val="99"/>
    <w:rsid w:val="001A4E47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affa">
    <w:name w:val="Шапка Знак"/>
    <w:basedOn w:val="a1"/>
    <w:link w:val="15"/>
    <w:uiPriority w:val="99"/>
    <w:rsid w:val="001A4E47"/>
    <w:rPr>
      <w:rFonts w:ascii="Times New Roman" w:eastAsia="Times New Roman" w:hAnsi="Times New Roman"/>
      <w:sz w:val="20"/>
      <w:szCs w:val="20"/>
    </w:rPr>
  </w:style>
  <w:style w:type="paragraph" w:styleId="affb">
    <w:name w:val="Revision"/>
    <w:hidden/>
    <w:uiPriority w:val="99"/>
    <w:semiHidden/>
    <w:rsid w:val="001A4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3">
    <w:name w:val="blk3"/>
    <w:rsid w:val="001A4E47"/>
  </w:style>
  <w:style w:type="character" w:styleId="affc">
    <w:name w:val="footnote reference"/>
    <w:basedOn w:val="a1"/>
    <w:uiPriority w:val="99"/>
    <w:semiHidden/>
    <w:unhideWhenUsed/>
    <w:rsid w:val="001A4E47"/>
    <w:rPr>
      <w:vertAlign w:val="superscript"/>
    </w:rPr>
  </w:style>
  <w:style w:type="table" w:customStyle="1" w:styleId="16">
    <w:name w:val="Сетка таблицы1"/>
    <w:basedOn w:val="a2"/>
    <w:next w:val="ac"/>
    <w:locked/>
    <w:rsid w:val="001A4E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Обычный1"/>
    <w:rsid w:val="001A4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A4E47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Анализ"/>
    <w:basedOn w:val="af"/>
    <w:link w:val="affe"/>
    <w:qFormat/>
    <w:rsid w:val="001A4E47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e">
    <w:name w:val="Анализ Знак"/>
    <w:link w:val="affd"/>
    <w:rsid w:val="001A4E47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A4E47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A4E47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A4E47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A4E4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A4E47"/>
    <w:rPr>
      <w:b/>
      <w:bCs/>
      <w:sz w:val="22"/>
      <w:szCs w:val="22"/>
    </w:rPr>
  </w:style>
  <w:style w:type="paragraph" w:customStyle="1" w:styleId="a">
    <w:name w:val="ДОГОВОР НА ТОРГАХ текст"/>
    <w:basedOn w:val="af"/>
    <w:link w:val="afff"/>
    <w:qFormat/>
    <w:rsid w:val="001A4E47"/>
    <w:pPr>
      <w:numPr>
        <w:ilvl w:val="1"/>
        <w:numId w:val="2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f">
    <w:name w:val="ДОГОВОР НА ТОРГАХ текст Знак"/>
    <w:link w:val="a"/>
    <w:rsid w:val="001A4E47"/>
    <w:rPr>
      <w:rFonts w:ascii="Times New Roman" w:eastAsia="Calibri" w:hAnsi="Times New Roman" w:cs="Times New Roman"/>
    </w:rPr>
  </w:style>
  <w:style w:type="paragraph" w:styleId="afff0">
    <w:name w:val="No Spacing"/>
    <w:uiPriority w:val="1"/>
    <w:qFormat/>
    <w:rsid w:val="001A4E4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10">
    <w:name w:val="Основной текст с отступом 21"/>
    <w:basedOn w:val="a0"/>
    <w:rsid w:val="001A4E4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0"/>
    <w:rsid w:val="001A4E4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ighlight3">
    <w:name w:val="highlight3"/>
    <w:basedOn w:val="a1"/>
    <w:rsid w:val="001A4E47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8">
    <w:name w:val="Неразрешенное упоминание1"/>
    <w:basedOn w:val="a1"/>
    <w:uiPriority w:val="99"/>
    <w:semiHidden/>
    <w:unhideWhenUsed/>
    <w:rsid w:val="001A4E47"/>
    <w:rPr>
      <w:color w:val="605E5C"/>
      <w:shd w:val="clear" w:color="auto" w:fill="E1DFDD"/>
    </w:rPr>
  </w:style>
  <w:style w:type="character" w:customStyle="1" w:styleId="Bodytext2">
    <w:name w:val="Body text (2)_"/>
    <w:basedOn w:val="a1"/>
    <w:link w:val="Bodytext20"/>
    <w:rsid w:val="001A4E47"/>
    <w:rPr>
      <w:rFonts w:cs="Calibri"/>
      <w:shd w:val="clear" w:color="auto" w:fill="FFFFFF"/>
    </w:rPr>
  </w:style>
  <w:style w:type="paragraph" w:customStyle="1" w:styleId="Bodytext20">
    <w:name w:val="Body text (2)"/>
    <w:basedOn w:val="a0"/>
    <w:link w:val="Bodytext2"/>
    <w:rsid w:val="001A4E47"/>
    <w:pPr>
      <w:widowControl w:val="0"/>
      <w:shd w:val="clear" w:color="auto" w:fill="FFFFFF"/>
      <w:spacing w:after="300" w:line="0" w:lineRule="atLeast"/>
      <w:ind w:hanging="360"/>
      <w:jc w:val="center"/>
    </w:pPr>
    <w:rPr>
      <w:rFonts w:cs="Calibri"/>
    </w:rPr>
  </w:style>
  <w:style w:type="paragraph" w:styleId="afff1">
    <w:name w:val="Plain Text"/>
    <w:basedOn w:val="a0"/>
    <w:link w:val="afff2"/>
    <w:uiPriority w:val="99"/>
    <w:unhideWhenUsed/>
    <w:rsid w:val="001A4E4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2">
    <w:name w:val="Текст Знак"/>
    <w:basedOn w:val="a1"/>
    <w:link w:val="afff1"/>
    <w:uiPriority w:val="99"/>
    <w:rsid w:val="001A4E47"/>
    <w:rPr>
      <w:rFonts w:ascii="Calibri" w:eastAsia="Calibri" w:hAnsi="Calibri" w:cs="Times New Roman"/>
      <w:szCs w:val="21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1A4E47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1"/>
    <w:uiPriority w:val="99"/>
    <w:semiHidden/>
    <w:unhideWhenUsed/>
    <w:rsid w:val="001A4E47"/>
    <w:rPr>
      <w:color w:val="605E5C"/>
      <w:shd w:val="clear" w:color="auto" w:fill="E1DFDD"/>
    </w:rPr>
  </w:style>
  <w:style w:type="character" w:customStyle="1" w:styleId="40">
    <w:name w:val="Неразрешенное упоминание4"/>
    <w:basedOn w:val="a1"/>
    <w:uiPriority w:val="99"/>
    <w:semiHidden/>
    <w:unhideWhenUsed/>
    <w:rsid w:val="001A4E47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1A4E47"/>
    <w:rPr>
      <w:color w:val="605E5C"/>
      <w:shd w:val="clear" w:color="auto" w:fill="E1DFDD"/>
    </w:rPr>
  </w:style>
  <w:style w:type="numbering" w:customStyle="1" w:styleId="110">
    <w:name w:val="Нет списка11"/>
    <w:next w:val="a3"/>
    <w:uiPriority w:val="99"/>
    <w:semiHidden/>
    <w:unhideWhenUsed/>
    <w:rsid w:val="001A4E47"/>
  </w:style>
  <w:style w:type="paragraph" w:customStyle="1" w:styleId="310">
    <w:name w:val="Основной текст с отступом 31"/>
    <w:basedOn w:val="a0"/>
    <w:rsid w:val="001A4E47"/>
    <w:pPr>
      <w:widowControl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9">
    <w:name w:val="Абзац списка1"/>
    <w:basedOn w:val="a0"/>
    <w:rsid w:val="001A4E4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a">
    <w:name w:val="Знак Знак Знак Знак1 Знак Знак Знак"/>
    <w:basedOn w:val="a0"/>
    <w:rsid w:val="001A4E47"/>
    <w:pPr>
      <w:spacing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ff3">
    <w:name w:val="Block Text"/>
    <w:basedOn w:val="a0"/>
    <w:rsid w:val="001A4E47"/>
    <w:pPr>
      <w:keepLines/>
      <w:autoSpaceDE w:val="0"/>
      <w:autoSpaceDN w:val="0"/>
      <w:adjustRightInd w:val="0"/>
      <w:spacing w:before="440" w:after="0" w:line="260" w:lineRule="auto"/>
      <w:ind w:left="1760" w:right="1600"/>
      <w:jc w:val="center"/>
    </w:pPr>
    <w:rPr>
      <w:rFonts w:ascii="Times New Roman" w:eastAsia="Calibri" w:hAnsi="Times New Roman" w:cs="Arial"/>
      <w:b/>
      <w:bCs/>
      <w:sz w:val="24"/>
      <w:lang w:eastAsia="ru-RU"/>
    </w:rPr>
  </w:style>
  <w:style w:type="paragraph" w:customStyle="1" w:styleId="-">
    <w:name w:val="Потанин - МЗ"/>
    <w:basedOn w:val="a0"/>
    <w:rsid w:val="001A4E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29">
    <w:name w:val="Сетка таблицы2"/>
    <w:basedOn w:val="a2"/>
    <w:next w:val="ac"/>
    <w:rsid w:val="001A4E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uthor-cwcqzovuifgk">
    <w:name w:val="author-cwcqzovuifgk"/>
    <w:rsid w:val="001A4E47"/>
  </w:style>
  <w:style w:type="paragraph" w:customStyle="1" w:styleId="xl65">
    <w:name w:val="xl65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69">
    <w:name w:val="xl69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73">
    <w:name w:val="xl73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74">
    <w:name w:val="xl74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75">
    <w:name w:val="xl75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76">
    <w:name w:val="xl76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77">
    <w:name w:val="xl77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82">
    <w:name w:val="xl82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83">
    <w:name w:val="xl83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1A4E47"/>
    <w:pPr>
      <w:spacing w:after="120" w:line="240" w:lineRule="auto"/>
    </w:pPr>
    <w:rPr>
      <w:rFonts w:ascii="NTTimes/Cyrillic" w:eastAsia="Times New Roman" w:hAnsi="NTTimes/Cyrillic" w:cs="NTTimes/Cyrillic"/>
      <w:sz w:val="16"/>
      <w:szCs w:val="16"/>
      <w:lang w:val="en-US"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1A4E47"/>
    <w:rPr>
      <w:rFonts w:ascii="NTTimes/Cyrillic" w:eastAsia="Times New Roman" w:hAnsi="NTTimes/Cyrillic" w:cs="NTTimes/Cyrillic"/>
      <w:sz w:val="16"/>
      <w:szCs w:val="16"/>
      <w:lang w:val="en-US" w:eastAsia="ru-RU"/>
    </w:rPr>
  </w:style>
  <w:style w:type="table" w:customStyle="1" w:styleId="34">
    <w:name w:val="Сетка таблицы3"/>
    <w:basedOn w:val="a2"/>
    <w:next w:val="ac"/>
    <w:uiPriority w:val="39"/>
    <w:rsid w:val="001A4E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10">
    <w:name w:val="Заголовок 8 Знак1"/>
    <w:basedOn w:val="a1"/>
    <w:uiPriority w:val="9"/>
    <w:semiHidden/>
    <w:rsid w:val="001A4E4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f9">
    <w:name w:val="Message Header"/>
    <w:basedOn w:val="a0"/>
    <w:link w:val="1b"/>
    <w:uiPriority w:val="99"/>
    <w:semiHidden/>
    <w:unhideWhenUsed/>
    <w:rsid w:val="001A4E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1b">
    <w:name w:val="Шапка Знак1"/>
    <w:basedOn w:val="a1"/>
    <w:link w:val="aff9"/>
    <w:uiPriority w:val="99"/>
    <w:semiHidden/>
    <w:rsid w:val="001A4E47"/>
    <w:rPr>
      <w:rFonts w:asciiTheme="majorHAnsi" w:eastAsiaTheme="majorEastAsia" w:hAnsiTheme="majorHAnsi" w:cstheme="majorBidi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tavov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3FFA3-9999-4D11-A835-71D960FF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Казинова Марина Сергеевна</dc:creator>
  <cp:lastModifiedBy>Картавов Кирилл Олегович</cp:lastModifiedBy>
  <cp:revision>63</cp:revision>
  <cp:lastPrinted>2024-01-24T08:28:00Z</cp:lastPrinted>
  <dcterms:created xsi:type="dcterms:W3CDTF">2024-03-11T18:22:00Z</dcterms:created>
  <dcterms:modified xsi:type="dcterms:W3CDTF">2025-02-24T16:07:00Z</dcterms:modified>
</cp:coreProperties>
</file>