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67E333" w14:textId="69D82B30" w:rsidR="00A80B0D" w:rsidRPr="008D1FF0" w:rsidRDefault="008B2921" w:rsidP="0057598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 xml:space="preserve">АО «Российский </w:t>
      </w:r>
      <w:r w:rsidRPr="001B3F98">
        <w:rPr>
          <w:rFonts w:ascii="Times New Roman" w:hAnsi="Times New Roman" w:cs="Times New Roman"/>
          <w:sz w:val="24"/>
          <w:szCs w:val="24"/>
        </w:rPr>
        <w:t xml:space="preserve">аукционный дом» </w:t>
      </w:r>
      <w:r w:rsidRPr="00575985">
        <w:rPr>
          <w:rFonts w:ascii="Times New Roman" w:hAnsi="Times New Roman" w:cs="Times New Roman"/>
          <w:sz w:val="24"/>
          <w:szCs w:val="24"/>
        </w:rPr>
        <w:t>(ОГРН 1097847233351, ИНН</w:t>
      </w:r>
      <w:r w:rsidR="00443B1E" w:rsidRPr="00575985">
        <w:rPr>
          <w:rFonts w:ascii="Times New Roman" w:hAnsi="Times New Roman" w:cs="Times New Roman"/>
          <w:sz w:val="24"/>
          <w:szCs w:val="24"/>
        </w:rPr>
        <w:t> </w:t>
      </w:r>
      <w:r w:rsidR="00DC4B3A" w:rsidRPr="00575985">
        <w:rPr>
          <w:rFonts w:ascii="Times New Roman" w:hAnsi="Times New Roman" w:cs="Times New Roman"/>
          <w:sz w:val="24"/>
          <w:szCs w:val="24"/>
        </w:rPr>
        <w:t>7838430413;</w:t>
      </w:r>
      <w:r w:rsidRPr="00575985">
        <w:rPr>
          <w:rFonts w:ascii="Times New Roman" w:hAnsi="Times New Roman" w:cs="Times New Roman"/>
          <w:sz w:val="24"/>
          <w:szCs w:val="24"/>
        </w:rPr>
        <w:t xml:space="preserve"> 190000, Санкт-Петербург, пер.</w:t>
      </w:r>
      <w:r w:rsidR="00443B1E" w:rsidRPr="00575985">
        <w:rPr>
          <w:rFonts w:ascii="Times New Roman" w:hAnsi="Times New Roman" w:cs="Times New Roman"/>
          <w:sz w:val="24"/>
          <w:szCs w:val="24"/>
        </w:rPr>
        <w:t> </w:t>
      </w:r>
      <w:r w:rsidRPr="00575985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Pr="00575985">
        <w:rPr>
          <w:rFonts w:ascii="Times New Roman" w:hAnsi="Times New Roman" w:cs="Times New Roman"/>
          <w:sz w:val="24"/>
          <w:szCs w:val="24"/>
        </w:rPr>
        <w:t>5, лит.</w:t>
      </w:r>
      <w:r w:rsidR="00ED5B49"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Pr="00575985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575985">
        <w:rPr>
          <w:rFonts w:ascii="Times New Roman" w:hAnsi="Times New Roman" w:cs="Times New Roman"/>
          <w:sz w:val="24"/>
          <w:szCs w:val="24"/>
        </w:rPr>
        <w:t>тел. +7</w:t>
      </w:r>
      <w:r w:rsidRPr="00575985">
        <w:rPr>
          <w:rFonts w:ascii="Times New Roman" w:hAnsi="Times New Roman" w:cs="Times New Roman"/>
          <w:sz w:val="24"/>
          <w:szCs w:val="24"/>
        </w:rPr>
        <w:t>(</w:t>
      </w:r>
      <w:r w:rsidR="00443B1E" w:rsidRPr="00575985">
        <w:rPr>
          <w:rFonts w:ascii="Times New Roman" w:hAnsi="Times New Roman" w:cs="Times New Roman"/>
          <w:sz w:val="24"/>
          <w:szCs w:val="24"/>
        </w:rPr>
        <w:t>800</w:t>
      </w:r>
      <w:r w:rsidRPr="00575985">
        <w:rPr>
          <w:rFonts w:ascii="Times New Roman" w:hAnsi="Times New Roman" w:cs="Times New Roman"/>
          <w:sz w:val="24"/>
          <w:szCs w:val="24"/>
        </w:rPr>
        <w:t>)</w:t>
      </w:r>
      <w:r w:rsidR="00443B1E" w:rsidRPr="00575985">
        <w:rPr>
          <w:rFonts w:ascii="Times New Roman" w:hAnsi="Times New Roman" w:cs="Times New Roman"/>
          <w:sz w:val="24"/>
          <w:szCs w:val="24"/>
        </w:rPr>
        <w:t>777</w:t>
      </w:r>
      <w:r w:rsidRPr="00575985">
        <w:rPr>
          <w:rFonts w:ascii="Times New Roman" w:hAnsi="Times New Roman" w:cs="Times New Roman"/>
          <w:sz w:val="24"/>
          <w:szCs w:val="24"/>
        </w:rPr>
        <w:t>-</w:t>
      </w:r>
      <w:r w:rsidR="00443B1E" w:rsidRPr="00575985">
        <w:rPr>
          <w:rFonts w:ascii="Times New Roman" w:hAnsi="Times New Roman" w:cs="Times New Roman"/>
          <w:sz w:val="24"/>
          <w:szCs w:val="24"/>
        </w:rPr>
        <w:t>57</w:t>
      </w:r>
      <w:r w:rsidRPr="00575985">
        <w:rPr>
          <w:rFonts w:ascii="Times New Roman" w:hAnsi="Times New Roman" w:cs="Times New Roman"/>
          <w:sz w:val="24"/>
          <w:szCs w:val="24"/>
        </w:rPr>
        <w:t>-</w:t>
      </w:r>
      <w:r w:rsidR="00443B1E" w:rsidRPr="00575985">
        <w:rPr>
          <w:rFonts w:ascii="Times New Roman" w:hAnsi="Times New Roman" w:cs="Times New Roman"/>
          <w:sz w:val="24"/>
          <w:szCs w:val="24"/>
        </w:rPr>
        <w:t>57</w:t>
      </w:r>
      <w:r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575985">
        <w:rPr>
          <w:rFonts w:ascii="Times New Roman" w:hAnsi="Times New Roman" w:cs="Times New Roman"/>
          <w:sz w:val="24"/>
          <w:szCs w:val="24"/>
        </w:rPr>
        <w:t>доб.</w:t>
      </w:r>
      <w:r w:rsidR="00DC4B3A" w:rsidRPr="00575985">
        <w:rPr>
          <w:rFonts w:ascii="Times New Roman" w:hAnsi="Times New Roman" w:cs="Times New Roman"/>
          <w:sz w:val="24"/>
          <w:szCs w:val="24"/>
        </w:rPr>
        <w:t> </w:t>
      </w:r>
      <w:r w:rsidR="00443B1E" w:rsidRPr="00575985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575985">
        <w:rPr>
          <w:rFonts w:ascii="Times New Roman" w:hAnsi="Times New Roman" w:cs="Times New Roman"/>
          <w:sz w:val="24"/>
          <w:szCs w:val="24"/>
        </w:rPr>
        <w:t>-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575985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575985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575985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575985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575985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Pr="00575985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575985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="00016D2E" w:rsidRPr="00575985">
        <w:rPr>
          <w:rFonts w:ascii="Times New Roman" w:hAnsi="Times New Roman" w:cs="Times New Roman"/>
          <w:sz w:val="24"/>
          <w:szCs w:val="24"/>
        </w:rPr>
        <w:t>Организатор торгов</w:t>
      </w:r>
      <w:r w:rsidRPr="00575985">
        <w:rPr>
          <w:rFonts w:ascii="Times New Roman" w:hAnsi="Times New Roman" w:cs="Times New Roman"/>
          <w:sz w:val="24"/>
          <w:szCs w:val="24"/>
        </w:rPr>
        <w:t xml:space="preserve"> </w:t>
      </w:r>
      <w:r w:rsidR="00016D2E" w:rsidRPr="00575985">
        <w:rPr>
          <w:rFonts w:ascii="Times New Roman" w:hAnsi="Times New Roman" w:cs="Times New Roman"/>
          <w:sz w:val="24"/>
          <w:szCs w:val="24"/>
        </w:rPr>
        <w:t>(</w:t>
      </w:r>
      <w:r w:rsidRPr="00575985">
        <w:rPr>
          <w:rFonts w:ascii="Times New Roman" w:hAnsi="Times New Roman" w:cs="Times New Roman"/>
          <w:sz w:val="24"/>
          <w:szCs w:val="24"/>
        </w:rPr>
        <w:t>ОТ</w:t>
      </w:r>
      <w:r w:rsidR="00016D2E" w:rsidRPr="00575985">
        <w:rPr>
          <w:rFonts w:ascii="Times New Roman" w:hAnsi="Times New Roman" w:cs="Times New Roman"/>
          <w:sz w:val="24"/>
          <w:szCs w:val="24"/>
        </w:rPr>
        <w:t>), Оператор электронной площадки</w:t>
      </w:r>
      <w:r w:rsidRPr="00575985">
        <w:rPr>
          <w:rFonts w:ascii="Times New Roman" w:hAnsi="Times New Roman" w:cs="Times New Roman"/>
          <w:sz w:val="24"/>
          <w:szCs w:val="24"/>
        </w:rPr>
        <w:t>), действующее на основании договора поручения</w:t>
      </w:r>
      <w:r w:rsidR="00516C38" w:rsidRPr="00575985">
        <w:rPr>
          <w:rFonts w:ascii="Times New Roman" w:hAnsi="Times New Roman" w:cs="Times New Roman"/>
          <w:sz w:val="24"/>
          <w:szCs w:val="24"/>
        </w:rPr>
        <w:t xml:space="preserve"> с</w:t>
      </w:r>
      <w:bookmarkStart w:id="0" w:name="_Hlk61946625"/>
      <w:bookmarkStart w:id="1" w:name="_Hlk86144286"/>
      <w:bookmarkStart w:id="2" w:name="_Hlk101956007"/>
      <w:bookmarkStart w:id="3" w:name="_Hlk53733574"/>
      <w:r w:rsidR="00575985" w:rsidRPr="0057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575985" w:rsidRPr="00575985">
        <w:rPr>
          <w:rFonts w:ascii="Times New Roman" w:hAnsi="Times New Roman" w:cs="Times New Roman"/>
          <w:b/>
          <w:bCs/>
          <w:iCs/>
          <w:sz w:val="24"/>
          <w:szCs w:val="24"/>
        </w:rPr>
        <w:t>Олдманом</w:t>
      </w:r>
      <w:proofErr w:type="spellEnd"/>
      <w:r w:rsidR="00575985" w:rsidRPr="0057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Олегом Александровичем </w:t>
      </w:r>
      <w:r w:rsidR="00575985" w:rsidRPr="00575985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575985" w:rsidRPr="00575985">
        <w:rPr>
          <w:rFonts w:ascii="Times New Roman" w:hAnsi="Times New Roman" w:cs="Times New Roman"/>
          <w:sz w:val="24"/>
          <w:szCs w:val="24"/>
        </w:rPr>
        <w:t xml:space="preserve">дата рождения: </w:t>
      </w:r>
      <w:r w:rsidR="00575985" w:rsidRPr="00575985">
        <w:rPr>
          <w:rFonts w:ascii="Times New Roman" w:hAnsi="Times New Roman" w:cs="Times New Roman"/>
          <w:bCs/>
          <w:iCs/>
          <w:sz w:val="24"/>
          <w:szCs w:val="24"/>
        </w:rPr>
        <w:t xml:space="preserve">27.05.1976, место рождения: г. Новокузнецк, адрес: 109044, г. Москва, ул. 1-я Дубровская, д. 1 корп.2, кв.118, СНИЛС </w:t>
      </w:r>
      <w:r w:rsidR="00575985" w:rsidRPr="00575985">
        <w:rPr>
          <w:rFonts w:ascii="Times New Roman" w:hAnsi="Times New Roman" w:cs="Times New Roman"/>
          <w:sz w:val="24"/>
          <w:szCs w:val="24"/>
          <w:shd w:val="clear" w:color="auto" w:fill="FFFFFF"/>
        </w:rPr>
        <w:t>114-040-027 76</w:t>
      </w:r>
      <w:r w:rsidR="00575985" w:rsidRPr="00575985">
        <w:rPr>
          <w:rFonts w:ascii="Times New Roman" w:hAnsi="Times New Roman" w:cs="Times New Roman"/>
          <w:bCs/>
          <w:iCs/>
          <w:sz w:val="24"/>
          <w:szCs w:val="24"/>
        </w:rPr>
        <w:t xml:space="preserve">, ИНН 421807416210, </w:t>
      </w:r>
      <w:r w:rsidR="00575985" w:rsidRPr="00575985">
        <w:rPr>
          <w:rFonts w:ascii="Times New Roman" w:hAnsi="Times New Roman" w:cs="Times New Roman"/>
          <w:sz w:val="24"/>
          <w:szCs w:val="24"/>
        </w:rPr>
        <w:t>далее - Должник</w:t>
      </w:r>
      <w:r w:rsidR="00575985" w:rsidRPr="00575985">
        <w:rPr>
          <w:rFonts w:ascii="Times New Roman" w:hAnsi="Times New Roman" w:cs="Times New Roman"/>
          <w:bCs/>
          <w:iCs/>
          <w:sz w:val="24"/>
          <w:szCs w:val="24"/>
        </w:rPr>
        <w:t>),</w:t>
      </w:r>
      <w:r w:rsidR="00575985" w:rsidRPr="0057598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575985" w:rsidRPr="00575985">
        <w:rPr>
          <w:rFonts w:ascii="Times New Roman" w:hAnsi="Times New Roman" w:cs="Times New Roman"/>
          <w:bCs/>
          <w:sz w:val="24"/>
          <w:szCs w:val="24"/>
        </w:rPr>
        <w:t xml:space="preserve">в лице </w:t>
      </w:r>
      <w:r w:rsidR="00575985" w:rsidRPr="00575985">
        <w:rPr>
          <w:rFonts w:ascii="Times New Roman" w:hAnsi="Times New Roman" w:cs="Times New Roman"/>
          <w:b/>
          <w:bCs/>
          <w:sz w:val="24"/>
          <w:szCs w:val="24"/>
        </w:rPr>
        <w:t xml:space="preserve">финансового управляющего </w:t>
      </w:r>
      <w:proofErr w:type="spellStart"/>
      <w:r w:rsidR="00575985" w:rsidRPr="00575985">
        <w:rPr>
          <w:rFonts w:ascii="Times New Roman" w:hAnsi="Times New Roman" w:cs="Times New Roman"/>
          <w:b/>
          <w:bCs/>
          <w:sz w:val="24"/>
          <w:szCs w:val="24"/>
        </w:rPr>
        <w:t>Медвецкого</w:t>
      </w:r>
      <w:proofErr w:type="spellEnd"/>
      <w:r w:rsidR="00575985" w:rsidRPr="00575985">
        <w:rPr>
          <w:rFonts w:ascii="Times New Roman" w:hAnsi="Times New Roman" w:cs="Times New Roman"/>
          <w:b/>
          <w:bCs/>
          <w:sz w:val="24"/>
          <w:szCs w:val="24"/>
        </w:rPr>
        <w:t xml:space="preserve"> Алексея </w:t>
      </w:r>
      <w:r w:rsidR="00575985" w:rsidRPr="00C24F3C">
        <w:rPr>
          <w:rFonts w:ascii="Times New Roman" w:hAnsi="Times New Roman" w:cs="Times New Roman"/>
          <w:b/>
          <w:bCs/>
          <w:sz w:val="24"/>
          <w:szCs w:val="24"/>
        </w:rPr>
        <w:t xml:space="preserve">Валерьевича </w:t>
      </w:r>
      <w:r w:rsidR="00575985" w:rsidRPr="00C24F3C">
        <w:rPr>
          <w:rFonts w:ascii="Times New Roman" w:hAnsi="Times New Roman" w:cs="Times New Roman"/>
          <w:bCs/>
          <w:sz w:val="24"/>
          <w:szCs w:val="24"/>
        </w:rPr>
        <w:t xml:space="preserve">(ИНН 773108516199; СНИЛС 028-717-270 66, рег.№ 20412, адрес для корреспонденции: 121351, г. Москва, ул. </w:t>
      </w:r>
      <w:proofErr w:type="spellStart"/>
      <w:r w:rsidR="00575985" w:rsidRPr="00C24F3C">
        <w:rPr>
          <w:rFonts w:ascii="Times New Roman" w:hAnsi="Times New Roman" w:cs="Times New Roman"/>
          <w:bCs/>
          <w:sz w:val="24"/>
          <w:szCs w:val="24"/>
        </w:rPr>
        <w:t>Ярцевская</w:t>
      </w:r>
      <w:proofErr w:type="spellEnd"/>
      <w:r w:rsidR="00575985" w:rsidRPr="00C24F3C">
        <w:rPr>
          <w:rFonts w:ascii="Times New Roman" w:hAnsi="Times New Roman" w:cs="Times New Roman"/>
          <w:bCs/>
          <w:sz w:val="24"/>
          <w:szCs w:val="24"/>
        </w:rPr>
        <w:t xml:space="preserve">, д.9, кв.45, </w:t>
      </w:r>
      <w:r w:rsidR="00575985" w:rsidRPr="00C24F3C">
        <w:rPr>
          <w:rFonts w:ascii="Times New Roman" w:hAnsi="Times New Roman" w:cs="Times New Roman"/>
          <w:sz w:val="24"/>
          <w:szCs w:val="24"/>
        </w:rPr>
        <w:t>далее - ФУ</w:t>
      </w:r>
      <w:r w:rsidR="00575985" w:rsidRPr="00C24F3C">
        <w:rPr>
          <w:rFonts w:ascii="Times New Roman" w:hAnsi="Times New Roman" w:cs="Times New Roman"/>
          <w:bCs/>
          <w:sz w:val="24"/>
          <w:szCs w:val="24"/>
        </w:rPr>
        <w:t>) - члена Союза арбитражных управляющих «Саморегулируемая организация «ДЕЛО» (САУ «СРО «ДЕЛО», ИНН 5010029544; ОГРН 1035002205919</w:t>
      </w:r>
      <w:r w:rsidR="00575985" w:rsidRPr="00575985">
        <w:rPr>
          <w:rFonts w:ascii="Times New Roman" w:hAnsi="Times New Roman" w:cs="Times New Roman"/>
          <w:bCs/>
          <w:sz w:val="24"/>
          <w:szCs w:val="24"/>
        </w:rPr>
        <w:t xml:space="preserve">; адрес: 125284, г. Москва, Хорошевское ш., 32А, оф.300, а/я 22), действующего </w:t>
      </w:r>
      <w:r w:rsidR="00575985" w:rsidRPr="00575985">
        <w:rPr>
          <w:rFonts w:ascii="Times New Roman" w:hAnsi="Times New Roman" w:cs="Times New Roman"/>
          <w:sz w:val="24"/>
          <w:szCs w:val="24"/>
        </w:rPr>
        <w:t xml:space="preserve">в процедуре реализации имущества гражданина </w:t>
      </w:r>
      <w:r w:rsidR="00575985" w:rsidRPr="00575985">
        <w:rPr>
          <w:rFonts w:ascii="Times New Roman" w:hAnsi="Times New Roman" w:cs="Times New Roman"/>
          <w:bCs/>
          <w:sz w:val="24"/>
          <w:szCs w:val="24"/>
        </w:rPr>
        <w:t>на основании определения от 14.06.2024 Арбитражного суда города Москвы по делу № А40-273353/2022-174-</w:t>
      </w:r>
      <w:bookmarkEnd w:id="0"/>
      <w:bookmarkEnd w:id="1"/>
      <w:bookmarkEnd w:id="2"/>
      <w:r w:rsidR="00575985" w:rsidRPr="00575985">
        <w:rPr>
          <w:rFonts w:ascii="Times New Roman" w:hAnsi="Times New Roman" w:cs="Times New Roman"/>
          <w:bCs/>
          <w:sz w:val="24"/>
          <w:szCs w:val="24"/>
        </w:rPr>
        <w:t>581</w:t>
      </w:r>
      <w:bookmarkEnd w:id="3"/>
      <w:r w:rsidR="00016D2E">
        <w:rPr>
          <w:rFonts w:ascii="Times New Roman" w:hAnsi="Times New Roman" w:cs="Times New Roman"/>
          <w:sz w:val="24"/>
          <w:szCs w:val="24"/>
        </w:rPr>
        <w:t xml:space="preserve">, </w:t>
      </w:r>
      <w:r w:rsidR="00180195" w:rsidRPr="00E8655C">
        <w:rPr>
          <w:rFonts w:ascii="Times New Roman" w:hAnsi="Times New Roman" w:cs="Times New Roman"/>
          <w:sz w:val="24"/>
          <w:szCs w:val="24"/>
        </w:rPr>
        <w:t>про</w:t>
      </w:r>
      <w:r w:rsidR="00180195" w:rsidRPr="007241F2">
        <w:rPr>
          <w:rFonts w:ascii="Times New Roman" w:hAnsi="Times New Roman" w:cs="Times New Roman"/>
          <w:sz w:val="24"/>
          <w:szCs w:val="24"/>
        </w:rPr>
        <w:t>водит</w:t>
      </w:r>
      <w:r w:rsidR="008A5BF9">
        <w:rPr>
          <w:rFonts w:ascii="Times New Roman" w:hAnsi="Times New Roman" w:cs="Times New Roman"/>
          <w:sz w:val="24"/>
          <w:szCs w:val="24"/>
        </w:rPr>
        <w:t xml:space="preserve"> </w:t>
      </w:r>
      <w:r w:rsidR="008A5BF9" w:rsidRPr="008A5BF9">
        <w:rPr>
          <w:rFonts w:ascii="Times New Roman" w:hAnsi="Times New Roman" w:cs="Times New Roman"/>
          <w:b/>
          <w:sz w:val="24"/>
          <w:szCs w:val="24"/>
        </w:rPr>
        <w:t>первые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180195" w:rsidRPr="007241F2">
        <w:rPr>
          <w:rFonts w:ascii="Times New Roman" w:hAnsi="Times New Roman" w:cs="Times New Roman"/>
          <w:b/>
          <w:sz w:val="24"/>
          <w:szCs w:val="24"/>
        </w:rPr>
        <w:t>торги</w:t>
      </w:r>
      <w:r w:rsidR="00180195" w:rsidRPr="007241F2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7241F2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</w:t>
      </w:r>
      <w:r w:rsidR="00180195" w:rsidRPr="008D1FF0">
        <w:rPr>
          <w:rFonts w:ascii="Times New Roman" w:hAnsi="Times New Roman" w:cs="Times New Roman"/>
          <w:b/>
          <w:bCs/>
          <w:sz w:val="24"/>
          <w:szCs w:val="24"/>
        </w:rPr>
        <w:t xml:space="preserve">предложений по цене приобретения имущества Должника </w:t>
      </w:r>
      <w:r w:rsidR="00180195" w:rsidRPr="008D1FF0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 </w:t>
      </w:r>
      <w:r w:rsidR="00180195" w:rsidRPr="008D1FF0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180195" w:rsidRPr="008D1FF0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6" w:history="1">
        <w:r w:rsidR="00180195" w:rsidRPr="008D1FF0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180195" w:rsidRPr="008D1FF0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A80B0D" w:rsidRPr="008D1FF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40D4BD97" w14:textId="6B038B5B" w:rsidR="004623AA" w:rsidRPr="00575985" w:rsidRDefault="004623AA" w:rsidP="008D1FF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16D2E">
        <w:rPr>
          <w:rFonts w:ascii="Times New Roman" w:hAnsi="Times New Roman" w:cs="Times New Roman"/>
          <w:b/>
          <w:sz w:val="24"/>
          <w:szCs w:val="24"/>
        </w:rPr>
        <w:t xml:space="preserve">Предметом </w:t>
      </w:r>
      <w:r w:rsidR="00180195" w:rsidRPr="00016D2E">
        <w:rPr>
          <w:rFonts w:ascii="Times New Roman" w:hAnsi="Times New Roman" w:cs="Times New Roman"/>
          <w:b/>
          <w:sz w:val="24"/>
          <w:szCs w:val="24"/>
        </w:rPr>
        <w:t>Торгов</w:t>
      </w:r>
      <w:r w:rsidRPr="00016D2E">
        <w:rPr>
          <w:rFonts w:ascii="Times New Roman" w:hAnsi="Times New Roman" w:cs="Times New Roman"/>
          <w:sz w:val="24"/>
          <w:szCs w:val="24"/>
        </w:rPr>
        <w:t xml:space="preserve"> является </w:t>
      </w:r>
      <w:r w:rsidRPr="00575985">
        <w:rPr>
          <w:rFonts w:ascii="Times New Roman" w:hAnsi="Times New Roman" w:cs="Times New Roman"/>
          <w:sz w:val="24"/>
          <w:szCs w:val="24"/>
        </w:rPr>
        <w:t>следующее имущество</w:t>
      </w:r>
      <w:r w:rsidR="00016D2E" w:rsidRPr="00575985">
        <w:rPr>
          <w:rFonts w:ascii="Times New Roman" w:hAnsi="Times New Roman" w:cs="Times New Roman"/>
          <w:sz w:val="24"/>
          <w:szCs w:val="24"/>
        </w:rPr>
        <w:t xml:space="preserve">, </w:t>
      </w:r>
      <w:r w:rsidR="00575985" w:rsidRPr="00575985">
        <w:rPr>
          <w:rFonts w:ascii="Times New Roman" w:hAnsi="Times New Roman" w:cs="Times New Roman"/>
          <w:sz w:val="24"/>
          <w:szCs w:val="24"/>
        </w:rPr>
        <w:t>являющееся собственностью Должника и</w:t>
      </w:r>
      <w:r w:rsidR="00575985" w:rsidRPr="00575985">
        <w:rPr>
          <w:rFonts w:ascii="Times New Roman" w:hAnsi="Times New Roman" w:cs="Times New Roman"/>
          <w:b/>
          <w:sz w:val="24"/>
          <w:szCs w:val="24"/>
        </w:rPr>
        <w:t xml:space="preserve"> не являющееся предметом залога</w:t>
      </w:r>
      <w:r w:rsidR="00575985" w:rsidRPr="00575985">
        <w:rPr>
          <w:rFonts w:ascii="Times New Roman" w:hAnsi="Times New Roman" w:cs="Times New Roman"/>
          <w:sz w:val="24"/>
          <w:szCs w:val="24"/>
        </w:rPr>
        <w:t xml:space="preserve">, реализуемое единым Лотом </w:t>
      </w:r>
      <w:r w:rsidR="00016D2E" w:rsidRPr="00575985">
        <w:rPr>
          <w:rFonts w:ascii="Times New Roman" w:hAnsi="Times New Roman" w:cs="Times New Roman"/>
          <w:sz w:val="24"/>
          <w:szCs w:val="24"/>
        </w:rPr>
        <w:t>(далее – Лот, Имущество)</w:t>
      </w:r>
      <w:r w:rsidRPr="00575985">
        <w:rPr>
          <w:rFonts w:ascii="Times New Roman" w:hAnsi="Times New Roman" w:cs="Times New Roman"/>
          <w:sz w:val="24"/>
          <w:szCs w:val="24"/>
        </w:rPr>
        <w:t>:</w:t>
      </w:r>
    </w:p>
    <w:p w14:paraId="08C72C98" w14:textId="07341178" w:rsidR="00575985" w:rsidRPr="00575985" w:rsidRDefault="00575985" w:rsidP="00575985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85">
        <w:rPr>
          <w:rFonts w:ascii="Times New Roman" w:hAnsi="Times New Roman" w:cs="Times New Roman"/>
          <w:b/>
          <w:sz w:val="24"/>
          <w:szCs w:val="24"/>
        </w:rPr>
        <w:t>Земельный участок, площадь 75795 кв. м</w:t>
      </w:r>
      <w:r w:rsidRPr="00575985">
        <w:rPr>
          <w:rFonts w:ascii="Times New Roman" w:hAnsi="Times New Roman" w:cs="Times New Roman"/>
          <w:sz w:val="24"/>
          <w:szCs w:val="24"/>
        </w:rPr>
        <w:t xml:space="preserve">, категория земель: Земли сельскохозяйственного назначения, разрешенное использование – Земельный участок для ведения личного подсобного хозяйства, адрес (местонахождение) Местоположение установлено относительно ориентира, расположенного в границах участка. Почтовый адрес ориентира: </w:t>
      </w:r>
      <w:r w:rsidRPr="00575985">
        <w:rPr>
          <w:rFonts w:ascii="Times New Roman" w:hAnsi="Times New Roman" w:cs="Times New Roman"/>
          <w:b/>
          <w:sz w:val="24"/>
          <w:szCs w:val="24"/>
        </w:rPr>
        <w:t xml:space="preserve">Тверская </w:t>
      </w:r>
      <w:proofErr w:type="spellStart"/>
      <w:r w:rsidRPr="00575985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575985">
        <w:rPr>
          <w:rFonts w:ascii="Times New Roman" w:hAnsi="Times New Roman" w:cs="Times New Roman"/>
          <w:b/>
          <w:sz w:val="24"/>
          <w:szCs w:val="24"/>
        </w:rPr>
        <w:t xml:space="preserve">, р-н Калининский, с/п </w:t>
      </w:r>
      <w:proofErr w:type="spellStart"/>
      <w:r w:rsidRPr="00575985">
        <w:rPr>
          <w:rFonts w:ascii="Times New Roman" w:hAnsi="Times New Roman" w:cs="Times New Roman"/>
          <w:b/>
          <w:sz w:val="24"/>
          <w:szCs w:val="24"/>
        </w:rPr>
        <w:t>Каблуковское</w:t>
      </w:r>
      <w:proofErr w:type="spellEnd"/>
      <w:r w:rsidRPr="00575985">
        <w:rPr>
          <w:rFonts w:ascii="Times New Roman" w:hAnsi="Times New Roman" w:cs="Times New Roman"/>
          <w:b/>
          <w:sz w:val="24"/>
          <w:szCs w:val="24"/>
        </w:rPr>
        <w:t>, в районе деревни</w:t>
      </w:r>
      <w:r w:rsidR="009F112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5985">
        <w:rPr>
          <w:rFonts w:ascii="Times New Roman" w:hAnsi="Times New Roman" w:cs="Times New Roman"/>
          <w:b/>
          <w:sz w:val="24"/>
          <w:szCs w:val="24"/>
        </w:rPr>
        <w:t>Дягелево</w:t>
      </w:r>
      <w:proofErr w:type="spellEnd"/>
      <w:r w:rsidRPr="00575985">
        <w:rPr>
          <w:rFonts w:ascii="Times New Roman" w:hAnsi="Times New Roman" w:cs="Times New Roman"/>
          <w:b/>
          <w:sz w:val="24"/>
          <w:szCs w:val="24"/>
        </w:rPr>
        <w:t>, кадастровый (условный) номер 69:10:0000017:355</w:t>
      </w:r>
      <w:r w:rsidRPr="00575985">
        <w:rPr>
          <w:rFonts w:ascii="Times New Roman" w:hAnsi="Times New Roman" w:cs="Times New Roman"/>
          <w:sz w:val="24"/>
          <w:szCs w:val="24"/>
        </w:rPr>
        <w:t xml:space="preserve">. Земельный участок единого землепользования включает в себя участки с кадастровыми номерами 69:10:0000017:356 и 69:10:0000017:357. В отношении участка имеется 6 запретов </w:t>
      </w:r>
      <w:proofErr w:type="spellStart"/>
      <w:r w:rsidRPr="00575985">
        <w:rPr>
          <w:rFonts w:ascii="Times New Roman" w:hAnsi="Times New Roman" w:cs="Times New Roman"/>
          <w:sz w:val="24"/>
          <w:szCs w:val="24"/>
        </w:rPr>
        <w:t>госрегистрации</w:t>
      </w:r>
      <w:proofErr w:type="spellEnd"/>
      <w:r w:rsidRPr="00575985">
        <w:rPr>
          <w:rFonts w:ascii="Times New Roman" w:hAnsi="Times New Roman" w:cs="Times New Roman"/>
          <w:sz w:val="24"/>
          <w:szCs w:val="24"/>
        </w:rPr>
        <w:t>.</w:t>
      </w:r>
    </w:p>
    <w:p w14:paraId="5C06708D" w14:textId="77777777" w:rsidR="00575985" w:rsidRPr="00575985" w:rsidRDefault="00575985" w:rsidP="00575985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85">
        <w:rPr>
          <w:rFonts w:ascii="Times New Roman" w:hAnsi="Times New Roman" w:cs="Times New Roman"/>
          <w:b/>
          <w:sz w:val="24"/>
          <w:szCs w:val="24"/>
        </w:rPr>
        <w:t>Земельный участок, площадь 94118 кв. м</w:t>
      </w:r>
      <w:r w:rsidRPr="00575985">
        <w:rPr>
          <w:rFonts w:ascii="Times New Roman" w:hAnsi="Times New Roman" w:cs="Times New Roman"/>
          <w:sz w:val="24"/>
          <w:szCs w:val="24"/>
        </w:rPr>
        <w:t xml:space="preserve">, категория земель: Земли сельскохозяйственного назначения, разрешенное использование – Земельный участок для ведения личного подсобного хозяйства, адрес (местонахождение) Местоположение установлено относительно ориентира, расположенного в границах участка. Почтовый адрес ориентира: </w:t>
      </w:r>
      <w:r w:rsidRPr="00575985">
        <w:rPr>
          <w:rFonts w:ascii="Times New Roman" w:hAnsi="Times New Roman" w:cs="Times New Roman"/>
          <w:b/>
          <w:sz w:val="24"/>
          <w:szCs w:val="24"/>
        </w:rPr>
        <w:t xml:space="preserve">Тверская </w:t>
      </w:r>
      <w:proofErr w:type="spellStart"/>
      <w:r w:rsidRPr="00575985">
        <w:rPr>
          <w:rFonts w:ascii="Times New Roman" w:hAnsi="Times New Roman" w:cs="Times New Roman"/>
          <w:b/>
          <w:sz w:val="24"/>
          <w:szCs w:val="24"/>
        </w:rPr>
        <w:t>обл</w:t>
      </w:r>
      <w:proofErr w:type="spellEnd"/>
      <w:r w:rsidRPr="00575985">
        <w:rPr>
          <w:rFonts w:ascii="Times New Roman" w:hAnsi="Times New Roman" w:cs="Times New Roman"/>
          <w:b/>
          <w:sz w:val="24"/>
          <w:szCs w:val="24"/>
        </w:rPr>
        <w:t xml:space="preserve">, р-н Калининский, с/п </w:t>
      </w:r>
      <w:proofErr w:type="spellStart"/>
      <w:r w:rsidRPr="00575985">
        <w:rPr>
          <w:rFonts w:ascii="Times New Roman" w:hAnsi="Times New Roman" w:cs="Times New Roman"/>
          <w:b/>
          <w:sz w:val="24"/>
          <w:szCs w:val="24"/>
        </w:rPr>
        <w:t>Каблуковское</w:t>
      </w:r>
      <w:proofErr w:type="spellEnd"/>
      <w:r w:rsidRPr="00575985">
        <w:rPr>
          <w:rFonts w:ascii="Times New Roman" w:hAnsi="Times New Roman" w:cs="Times New Roman"/>
          <w:b/>
          <w:sz w:val="24"/>
          <w:szCs w:val="24"/>
        </w:rPr>
        <w:t>, в районе д. </w:t>
      </w:r>
      <w:proofErr w:type="spellStart"/>
      <w:r w:rsidRPr="00575985">
        <w:rPr>
          <w:rFonts w:ascii="Times New Roman" w:hAnsi="Times New Roman" w:cs="Times New Roman"/>
          <w:b/>
          <w:sz w:val="24"/>
          <w:szCs w:val="24"/>
        </w:rPr>
        <w:t>Дягелево</w:t>
      </w:r>
      <w:proofErr w:type="spellEnd"/>
      <w:r w:rsidRPr="00575985">
        <w:rPr>
          <w:rFonts w:ascii="Times New Roman" w:hAnsi="Times New Roman" w:cs="Times New Roman"/>
          <w:b/>
          <w:sz w:val="24"/>
          <w:szCs w:val="24"/>
        </w:rPr>
        <w:t>, кадастровый (условный) номер 69:10:0000017:354</w:t>
      </w:r>
      <w:r w:rsidRPr="00575985">
        <w:rPr>
          <w:rFonts w:ascii="Times New Roman" w:hAnsi="Times New Roman" w:cs="Times New Roman"/>
          <w:sz w:val="24"/>
          <w:szCs w:val="24"/>
        </w:rPr>
        <w:t xml:space="preserve">. В отношении участка имеется 6 запретов </w:t>
      </w:r>
      <w:proofErr w:type="spellStart"/>
      <w:r w:rsidRPr="00575985">
        <w:rPr>
          <w:rFonts w:ascii="Times New Roman" w:hAnsi="Times New Roman" w:cs="Times New Roman"/>
          <w:sz w:val="24"/>
          <w:szCs w:val="24"/>
        </w:rPr>
        <w:t>госрегистрации</w:t>
      </w:r>
      <w:proofErr w:type="spellEnd"/>
      <w:r w:rsidRPr="00575985">
        <w:rPr>
          <w:rFonts w:ascii="Times New Roman" w:hAnsi="Times New Roman" w:cs="Times New Roman"/>
          <w:sz w:val="24"/>
          <w:szCs w:val="24"/>
        </w:rPr>
        <w:t>.</w:t>
      </w:r>
    </w:p>
    <w:p w14:paraId="7E18A6F0" w14:textId="77777777" w:rsidR="00575985" w:rsidRPr="00575985" w:rsidRDefault="00575985" w:rsidP="00575985">
      <w:pPr>
        <w:tabs>
          <w:tab w:val="left" w:pos="1134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75985">
        <w:rPr>
          <w:rFonts w:ascii="Times New Roman" w:hAnsi="Times New Roman" w:cs="Times New Roman"/>
          <w:sz w:val="24"/>
          <w:szCs w:val="24"/>
        </w:rPr>
        <w:t>Информация о действующих запретах государственной регистрации представлена по состоянию на дату подготовки Положения о торгах.</w:t>
      </w:r>
    </w:p>
    <w:p w14:paraId="7863561A" w14:textId="2996C142" w:rsidR="00454EC7" w:rsidRPr="00575985" w:rsidRDefault="00454EC7" w:rsidP="0057598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</w:rPr>
      </w:pPr>
      <w:r w:rsidRPr="00575985">
        <w:rPr>
          <w:b/>
        </w:rPr>
        <w:t xml:space="preserve">Начальная цена Лота: </w:t>
      </w:r>
      <w:r w:rsidR="00575985" w:rsidRPr="00575985">
        <w:rPr>
          <w:b/>
        </w:rPr>
        <w:t>360 000</w:t>
      </w:r>
      <w:r w:rsidR="00EA3622" w:rsidRPr="00575985">
        <w:rPr>
          <w:b/>
        </w:rPr>
        <w:t>,00</w:t>
      </w:r>
      <w:r w:rsidRPr="00575985">
        <w:rPr>
          <w:b/>
        </w:rPr>
        <w:t xml:space="preserve"> рублей.</w:t>
      </w:r>
    </w:p>
    <w:p w14:paraId="4EA09F73" w14:textId="70BEE0E0" w:rsidR="00094F29" w:rsidRPr="008D1FF0" w:rsidRDefault="00094F29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8D1FF0">
        <w:t>Подробная информация о Лот</w:t>
      </w:r>
      <w:r w:rsidR="00190BE9">
        <w:t>е</w:t>
      </w:r>
      <w:r w:rsidRPr="008D1FF0">
        <w:t xml:space="preserve">, </w:t>
      </w:r>
      <w:r w:rsidR="00190BE9">
        <w:t>его</w:t>
      </w:r>
      <w:r w:rsidRPr="008D1FF0">
        <w:t xml:space="preserve"> описание и полный текст информационного сообщения: на сайте ОТ </w:t>
      </w:r>
      <w:hyperlink r:id="rId7" w:history="1">
        <w:r w:rsidRPr="008D1FF0">
          <w:rPr>
            <w:rStyle w:val="a4"/>
            <w:color w:val="auto"/>
          </w:rPr>
          <w:t>http://www.auction-house.ru/</w:t>
        </w:r>
      </w:hyperlink>
      <w:r w:rsidRPr="008D1FF0">
        <w:t>, ЕФРСБ (</w:t>
      </w:r>
      <w:hyperlink r:id="rId8" w:history="1">
        <w:r w:rsidRPr="008D1FF0">
          <w:rPr>
            <w:rStyle w:val="a4"/>
            <w:color w:val="auto"/>
          </w:rPr>
          <w:t>http://fedresurs.ru/</w:t>
        </w:r>
      </w:hyperlink>
      <w:r w:rsidRPr="008D1FF0">
        <w:t>) и ЭП.</w:t>
      </w:r>
    </w:p>
    <w:p w14:paraId="71BEB47B" w14:textId="03F37A62" w:rsidR="00352C7B" w:rsidRPr="00841D68" w:rsidRDefault="00352C7B" w:rsidP="008D1FF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41D68">
        <w:t>Торги проводятся путем повышения начальной цены продажи Лот</w:t>
      </w:r>
      <w:r w:rsidR="00190BE9" w:rsidRPr="00841D68">
        <w:t>а</w:t>
      </w:r>
      <w:r w:rsidRPr="00841D68">
        <w:t xml:space="preserve"> на величину, кратную величине шага аукциона.</w:t>
      </w:r>
      <w:r w:rsidRPr="00841D68">
        <w:rPr>
          <w:b/>
        </w:rPr>
        <w:t xml:space="preserve"> Шаг аукциона – 5 (пять) %</w:t>
      </w:r>
      <w:r w:rsidRPr="00841D68">
        <w:t xml:space="preserve"> от начальной цены продажи Лота.</w:t>
      </w:r>
    </w:p>
    <w:p w14:paraId="3C1EC9D2" w14:textId="2F870090" w:rsidR="00352C7B" w:rsidRPr="00F40824" w:rsidRDefault="00352C7B" w:rsidP="00352C7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F40824">
        <w:rPr>
          <w:b/>
          <w:bCs/>
        </w:rPr>
        <w:t>Дата и время проведения Торгов</w:t>
      </w:r>
      <w:r w:rsidRPr="00F40824">
        <w:rPr>
          <w:bCs/>
        </w:rPr>
        <w:t>:</w:t>
      </w:r>
      <w:r w:rsidRPr="00F40824">
        <w:rPr>
          <w:b/>
          <w:bCs/>
        </w:rPr>
        <w:t xml:space="preserve"> </w:t>
      </w:r>
      <w:r w:rsidR="00F40824" w:rsidRPr="00F40824">
        <w:rPr>
          <w:b/>
          <w:bCs/>
        </w:rPr>
        <w:t>18</w:t>
      </w:r>
      <w:r w:rsidRPr="00F40824">
        <w:rPr>
          <w:b/>
          <w:bCs/>
        </w:rPr>
        <w:t>.</w:t>
      </w:r>
      <w:r w:rsidR="00D42841" w:rsidRPr="00F40824">
        <w:rPr>
          <w:b/>
          <w:bCs/>
        </w:rPr>
        <w:t>0</w:t>
      </w:r>
      <w:r w:rsidR="00C6295C" w:rsidRPr="00F40824">
        <w:rPr>
          <w:b/>
          <w:bCs/>
        </w:rPr>
        <w:t>3</w:t>
      </w:r>
      <w:r w:rsidRPr="00F40824">
        <w:rPr>
          <w:b/>
          <w:bCs/>
        </w:rPr>
        <w:t>.202</w:t>
      </w:r>
      <w:r w:rsidR="00C6295C" w:rsidRPr="00F40824">
        <w:rPr>
          <w:b/>
          <w:bCs/>
        </w:rPr>
        <w:t>5</w:t>
      </w:r>
      <w:r w:rsidRPr="00F40824">
        <w:rPr>
          <w:b/>
          <w:bCs/>
        </w:rPr>
        <w:t xml:space="preserve"> г. с 10:0</w:t>
      </w:r>
      <w:bookmarkStart w:id="4" w:name="_GoBack"/>
      <w:bookmarkEnd w:id="4"/>
      <w:r w:rsidRPr="00F40824">
        <w:rPr>
          <w:b/>
          <w:bCs/>
        </w:rPr>
        <w:t xml:space="preserve">0 </w:t>
      </w:r>
      <w:r w:rsidRPr="00F40824">
        <w:rPr>
          <w:bCs/>
        </w:rPr>
        <w:t>(время здесь и далее - МСК)</w:t>
      </w:r>
      <w:r w:rsidRPr="00F40824">
        <w:rPr>
          <w:b/>
          <w:bCs/>
        </w:rPr>
        <w:t xml:space="preserve">. </w:t>
      </w:r>
      <w:bookmarkStart w:id="5" w:name="_Hlk13046011"/>
      <w:r w:rsidRPr="00F40824">
        <w:rPr>
          <w:b/>
        </w:rPr>
        <w:t>Срок приема заявок на участие в Торгах</w:t>
      </w:r>
      <w:r w:rsidRPr="00F40824">
        <w:rPr>
          <w:b/>
          <w:bCs/>
        </w:rPr>
        <w:t xml:space="preserve"> </w:t>
      </w:r>
      <w:r w:rsidRPr="00F40824">
        <w:rPr>
          <w:b/>
        </w:rPr>
        <w:t xml:space="preserve">с </w:t>
      </w:r>
      <w:r w:rsidR="00C6295C" w:rsidRPr="00F40824">
        <w:rPr>
          <w:b/>
        </w:rPr>
        <w:t>17</w:t>
      </w:r>
      <w:r w:rsidR="00BF2703" w:rsidRPr="00F40824">
        <w:rPr>
          <w:b/>
        </w:rPr>
        <w:t xml:space="preserve">:00 ч. </w:t>
      </w:r>
      <w:r w:rsidR="00F40824" w:rsidRPr="00F40824">
        <w:rPr>
          <w:b/>
        </w:rPr>
        <w:t>05</w:t>
      </w:r>
      <w:r w:rsidRPr="00F40824">
        <w:rPr>
          <w:b/>
        </w:rPr>
        <w:t>.0</w:t>
      </w:r>
      <w:r w:rsidR="00F40824" w:rsidRPr="00F40824">
        <w:rPr>
          <w:b/>
        </w:rPr>
        <w:t>2</w:t>
      </w:r>
      <w:r w:rsidRPr="00F40824">
        <w:rPr>
          <w:b/>
        </w:rPr>
        <w:t>.202</w:t>
      </w:r>
      <w:r w:rsidR="00C6295C" w:rsidRPr="00F40824">
        <w:rPr>
          <w:b/>
        </w:rPr>
        <w:t>5</w:t>
      </w:r>
      <w:r w:rsidRPr="00F40824">
        <w:rPr>
          <w:b/>
        </w:rPr>
        <w:t xml:space="preserve"> г. </w:t>
      </w:r>
      <w:r w:rsidR="00462A7F" w:rsidRPr="00F40824">
        <w:rPr>
          <w:b/>
        </w:rPr>
        <w:t xml:space="preserve">по </w:t>
      </w:r>
      <w:r w:rsidR="0060398B" w:rsidRPr="00F40824">
        <w:rPr>
          <w:b/>
        </w:rPr>
        <w:t>23</w:t>
      </w:r>
      <w:r w:rsidR="005B7764" w:rsidRPr="00F40824">
        <w:rPr>
          <w:b/>
        </w:rPr>
        <w:t>:</w:t>
      </w:r>
      <w:r w:rsidR="0060398B" w:rsidRPr="00F40824">
        <w:rPr>
          <w:b/>
        </w:rPr>
        <w:t>59</w:t>
      </w:r>
      <w:r w:rsidR="005B7764" w:rsidRPr="00F40824">
        <w:rPr>
          <w:b/>
        </w:rPr>
        <w:t xml:space="preserve"> ч. </w:t>
      </w:r>
      <w:r w:rsidR="00F40824" w:rsidRPr="00F40824">
        <w:rPr>
          <w:b/>
        </w:rPr>
        <w:t>1</w:t>
      </w:r>
      <w:r w:rsidR="00C6295C" w:rsidRPr="00F40824">
        <w:rPr>
          <w:b/>
        </w:rPr>
        <w:t>2</w:t>
      </w:r>
      <w:r w:rsidRPr="00F40824">
        <w:rPr>
          <w:b/>
        </w:rPr>
        <w:t>.</w:t>
      </w:r>
      <w:r w:rsidR="00D42841" w:rsidRPr="00F40824">
        <w:rPr>
          <w:b/>
        </w:rPr>
        <w:t>0</w:t>
      </w:r>
      <w:r w:rsidR="00F40824" w:rsidRPr="00F40824">
        <w:rPr>
          <w:b/>
        </w:rPr>
        <w:t>3</w:t>
      </w:r>
      <w:r w:rsidRPr="00F40824">
        <w:rPr>
          <w:b/>
        </w:rPr>
        <w:t>.202</w:t>
      </w:r>
      <w:r w:rsidR="00C6295C" w:rsidRPr="00F40824">
        <w:rPr>
          <w:b/>
        </w:rPr>
        <w:t>5</w:t>
      </w:r>
      <w:r w:rsidR="00E8655C" w:rsidRPr="00F40824">
        <w:rPr>
          <w:b/>
        </w:rPr>
        <w:t> г.</w:t>
      </w:r>
      <w:bookmarkEnd w:id="5"/>
      <w:r w:rsidRPr="00F40824">
        <w:rPr>
          <w:b/>
        </w:rPr>
        <w:t xml:space="preserve"> </w:t>
      </w:r>
      <w:r w:rsidRPr="00F40824">
        <w:t xml:space="preserve">Определение участников </w:t>
      </w:r>
      <w:r w:rsidR="00D42841" w:rsidRPr="00F40824">
        <w:t>Т</w:t>
      </w:r>
      <w:r w:rsidRPr="00F40824">
        <w:t xml:space="preserve">оргов – </w:t>
      </w:r>
      <w:r w:rsidR="00F40824" w:rsidRPr="00F40824">
        <w:t>17</w:t>
      </w:r>
      <w:r w:rsidRPr="00F40824">
        <w:t>.</w:t>
      </w:r>
      <w:r w:rsidR="00C6295C" w:rsidRPr="00F40824">
        <w:t>03.</w:t>
      </w:r>
      <w:r w:rsidRPr="00F40824">
        <w:t>202</w:t>
      </w:r>
      <w:r w:rsidR="00C6295C" w:rsidRPr="00F40824">
        <w:t>5</w:t>
      </w:r>
      <w:r w:rsidRPr="00F40824">
        <w:t xml:space="preserve">, оформляется протоколом об определении участников </w:t>
      </w:r>
      <w:r w:rsidR="00D42841" w:rsidRPr="00F40824">
        <w:t>Т</w:t>
      </w:r>
      <w:r w:rsidRPr="00F40824">
        <w:t>оргов.</w:t>
      </w:r>
    </w:p>
    <w:p w14:paraId="04314FF0" w14:textId="6C5C54AA" w:rsidR="00352C7B" w:rsidRPr="00841D68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0824">
        <w:rPr>
          <w:rFonts w:ascii="Times New Roman" w:eastAsia="Times New Roman" w:hAnsi="Times New Roman" w:cs="Times New Roman"/>
          <w:sz w:val="24"/>
          <w:szCs w:val="24"/>
        </w:rPr>
        <w:t>Время окончания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</w:t>
      </w:r>
      <w:r w:rsidRPr="00841D68">
        <w:rPr>
          <w:rFonts w:ascii="Times New Roman" w:eastAsia="Times New Roman" w:hAnsi="Times New Roman" w:cs="Times New Roman"/>
          <w:sz w:val="24"/>
          <w:szCs w:val="24"/>
        </w:rPr>
        <w:t xml:space="preserve"> последнего предложения по цене.</w:t>
      </w:r>
    </w:p>
    <w:p w14:paraId="72D46B13" w14:textId="2D28FCD6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41D6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841D68">
        <w:rPr>
          <w:rFonts w:ascii="Times New Roman" w:eastAsia="Times New Roman" w:hAnsi="Times New Roman" w:cs="Times New Roman"/>
          <w:sz w:val="24"/>
          <w:szCs w:val="24"/>
        </w:rPr>
        <w:t xml:space="preserve">признается Участник, предложивший наибольшую цену за Лот, но не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ниже начальной цены Лота. Результаты Торгов оформляются в день их проведения протоколом о результатах проведения Торгов, утверждаемым ОТ и размещаемым на ЭП.</w:t>
      </w:r>
    </w:p>
    <w:p w14:paraId="5A1C9D47" w14:textId="66ABAE5C" w:rsidR="00352C7B" w:rsidRPr="00352C7B" w:rsidRDefault="00352C7B" w:rsidP="00352C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К участию в Торгах допускаются любые юр. и физ. лица, зарегистрированные в установленном порядке на ЭП, представившие в установленный срок заявку на участие в Торгах и перечислившие задаток в установленном порядке (далее – Заявитель). Заявка на участие в Торгах подается через личный кабинет на ЭП, оформляется на русском языке в форме электронного документа, подписывается квалифицированной электронной подписью (ЭЦП) Заявителя и должна содержать сведения и копии документов, заверенные ЭЦП,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lastRenderedPageBreak/>
        <w:t>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лица); б) 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аявителя по отношению к </w:t>
      </w: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олжнику, кредиторам, ФУ и о характере этой заинтересованности, </w:t>
      </w:r>
      <w:r w:rsidR="00190BE9">
        <w:rPr>
          <w:rFonts w:ascii="Times New Roman" w:eastAsia="Times New Roman" w:hAnsi="Times New Roman" w:cs="Times New Roman"/>
          <w:sz w:val="24"/>
          <w:szCs w:val="24"/>
        </w:rPr>
        <w:t>сведения об участии в капитале З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>аявителя ФУ, СРО арбитражных управляющих, членом или руководителем которой является ФУ.</w:t>
      </w:r>
    </w:p>
    <w:p w14:paraId="2B869E28" w14:textId="16C56301" w:rsidR="00EC3577" w:rsidRPr="007241F2" w:rsidRDefault="00352C7B" w:rsidP="00EC357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Заявитель вправе изменить или отозвать заявку на участие в Торгах не позднее окончания срока подачи заявок на участие в </w:t>
      </w:r>
      <w:bookmarkStart w:id="6" w:name="_Hlk13069141"/>
      <w:r w:rsidRPr="00352C7B">
        <w:rPr>
          <w:rFonts w:ascii="Times New Roman" w:eastAsia="Times New Roman" w:hAnsi="Times New Roman" w:cs="Times New Roman"/>
          <w:sz w:val="24"/>
          <w:szCs w:val="24"/>
        </w:rPr>
        <w:t>Торгах</w:t>
      </w:r>
      <w:bookmarkEnd w:id="6"/>
      <w:r w:rsidRPr="00352C7B">
        <w:rPr>
          <w:rFonts w:ascii="Times New Roman" w:eastAsia="Times New Roman" w:hAnsi="Times New Roman" w:cs="Times New Roman"/>
          <w:sz w:val="24"/>
          <w:szCs w:val="24"/>
        </w:rPr>
        <w:t>.</w:t>
      </w:r>
      <w:r w:rsidR="00EC3577" w:rsidRPr="00EC35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577">
        <w:rPr>
          <w:rFonts w:ascii="Times New Roman" w:eastAsia="Times New Roman" w:hAnsi="Times New Roman" w:cs="Times New Roman"/>
          <w:sz w:val="24"/>
          <w:szCs w:val="24"/>
        </w:rPr>
        <w:t>ОТ имеет право отменить Т</w:t>
      </w:r>
      <w:r w:rsidR="00EC3577" w:rsidRPr="00116ED2">
        <w:rPr>
          <w:rFonts w:ascii="Times New Roman" w:eastAsia="Times New Roman" w:hAnsi="Times New Roman" w:cs="Times New Roman"/>
          <w:sz w:val="24"/>
          <w:szCs w:val="24"/>
        </w:rPr>
        <w:t xml:space="preserve">орги в любое время до момента подведения </w:t>
      </w:r>
      <w:r w:rsidR="00454EC7">
        <w:rPr>
          <w:rFonts w:ascii="Times New Roman" w:eastAsia="Times New Roman" w:hAnsi="Times New Roman" w:cs="Times New Roman"/>
          <w:sz w:val="24"/>
          <w:szCs w:val="24"/>
        </w:rPr>
        <w:t xml:space="preserve">их </w:t>
      </w:r>
      <w:r w:rsidR="00EC3577" w:rsidRPr="00116ED2">
        <w:rPr>
          <w:rFonts w:ascii="Times New Roman" w:eastAsia="Times New Roman" w:hAnsi="Times New Roman" w:cs="Times New Roman"/>
          <w:sz w:val="24"/>
          <w:szCs w:val="24"/>
        </w:rPr>
        <w:t>итогов.</w:t>
      </w:r>
    </w:p>
    <w:p w14:paraId="2FFC65C4" w14:textId="77777777" w:rsidR="004B2907" w:rsidRPr="00616976" w:rsidRDefault="0071361E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Задаток – </w:t>
      </w:r>
      <w:r w:rsidR="00EC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0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(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="00EC357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вадца</w:t>
      </w:r>
      <w:r w:rsidR="00352C7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ть</w:t>
      </w:r>
      <w:r w:rsidRPr="0071361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 %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 w:rsidR="00D3787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начальной цены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>Лота</w:t>
      </w:r>
      <w:r w:rsidR="00352C7B" w:rsidRPr="00CE02D7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должен поступить на счет </w:t>
      </w:r>
      <w:r w:rsidR="00EC3577" w:rsidRPr="00CE02D7">
        <w:rPr>
          <w:rFonts w:ascii="Times New Roman" w:eastAsia="Times New Roman" w:hAnsi="Times New Roman" w:cs="Times New Roman"/>
          <w:b/>
          <w:sz w:val="24"/>
          <w:szCs w:val="24"/>
        </w:rPr>
        <w:t>Оператора ЭП</w:t>
      </w:r>
      <w:r w:rsidR="00EC3577" w:rsidRPr="00CE02D7">
        <w:rPr>
          <w:rFonts w:ascii="Times New Roman" w:eastAsia="Times New Roman" w:hAnsi="Times New Roman" w:cs="Times New Roman"/>
          <w:sz w:val="24"/>
          <w:szCs w:val="24"/>
        </w:rPr>
        <w:t xml:space="preserve"> не позднее даты и времени окончания приема заявок на участие в Торгах, в соответствии с договором о задатке. 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Датой внесения задатка считается дата 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>блокирования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 денежных средств, перечисленных в качестве задатка на счет Оператора ЭП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>,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2907" w:rsidRPr="007250E8">
        <w:rPr>
          <w:rFonts w:ascii="Times New Roman" w:eastAsia="Times New Roman" w:hAnsi="Times New Roman" w:cs="Times New Roman"/>
          <w:sz w:val="24"/>
          <w:szCs w:val="24"/>
        </w:rPr>
        <w:t xml:space="preserve">на лицевом счете Пользователя </w:t>
      </w:r>
      <w:r w:rsidR="004B2907">
        <w:rPr>
          <w:rFonts w:ascii="Times New Roman" w:eastAsia="Times New Roman" w:hAnsi="Times New Roman" w:cs="Times New Roman"/>
          <w:sz w:val="24"/>
          <w:szCs w:val="24"/>
        </w:rPr>
        <w:t xml:space="preserve">ЭП 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>в соответствии с Регламентом АО «РАД» «</w:t>
      </w:r>
      <w:r w:rsidR="004B2907" w:rsidRPr="007E047D">
        <w:rPr>
          <w:rFonts w:ascii="Times New Roman" w:eastAsia="Times New Roman" w:hAnsi="Times New Roman" w:cs="Times New Roman"/>
          <w:sz w:val="24"/>
          <w:szCs w:val="24"/>
        </w:rPr>
        <w:t>О порядке работы с денежными средствами, перечисляемыми в качестве задатка, 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</w:t>
      </w:r>
      <w:r w:rsidR="004B2907" w:rsidRPr="00616976">
        <w:rPr>
          <w:rFonts w:ascii="Times New Roman" w:eastAsia="Times New Roman" w:hAnsi="Times New Roman" w:cs="Times New Roman"/>
          <w:sz w:val="24"/>
          <w:szCs w:val="24"/>
        </w:rPr>
        <w:t>».</w:t>
      </w:r>
      <w:r w:rsidR="004B2907" w:rsidRPr="007250E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B2907" w:rsidRPr="00616976">
        <w:rPr>
          <w:rFonts w:ascii="Times New Roman" w:eastAsia="Times New Roman" w:hAnsi="Times New Roman" w:cs="Times New Roman"/>
          <w:b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2C8EED6F" w14:textId="77777777" w:rsidR="004B2907" w:rsidRDefault="00EC3577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Реквизиты для внесения задатка: Получатель - АО «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Российский аукционный дом» (ИНН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7838430413, КПП 783801001): Р/с 40702810355000036</w:t>
      </w:r>
      <w:r w:rsidR="005B7764">
        <w:rPr>
          <w:rFonts w:ascii="Times New Roman" w:eastAsia="Times New Roman" w:hAnsi="Times New Roman" w:cs="Times New Roman"/>
          <w:b/>
          <w:sz w:val="24"/>
          <w:szCs w:val="24"/>
        </w:rPr>
        <w:t>459 в Северо-Западном Банке ПАО 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Сбербанк, г. Санкт-Петербург, БИК 044030653, К/с 30101810500000000653.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указывать:</w:t>
      </w: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E02D7">
        <w:rPr>
          <w:rFonts w:ascii="Times New Roman" w:eastAsia="Times New Roman" w:hAnsi="Times New Roman" w:cs="Times New Roman"/>
          <w:b/>
          <w:sz w:val="24"/>
          <w:szCs w:val="24"/>
        </w:rPr>
        <w:t>«№ Л/с ___ (указать № лицевого счета Заявителя, указанный в его личном кабинете на ЭП). Средства для проведения операций по обеспечению участия в электронных торгах. НДС не облагается».</w:t>
      </w:r>
    </w:p>
    <w:p w14:paraId="51A7A6E0" w14:textId="02378CC6" w:rsidR="00EC3577" w:rsidRPr="00190BE9" w:rsidRDefault="00EC3577" w:rsidP="004B29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E02D7">
        <w:rPr>
          <w:rFonts w:ascii="Times New Roman" w:eastAsia="Times New Roman" w:hAnsi="Times New Roman" w:cs="Times New Roman"/>
          <w:sz w:val="24"/>
          <w:szCs w:val="24"/>
        </w:rPr>
        <w:t xml:space="preserve">Поступление задатка должно быть подтверждено на момент составления протокола об определении участников Торгов. Договор о задатке и проект договора </w:t>
      </w:r>
      <w:r w:rsidRPr="00190BE9">
        <w:rPr>
          <w:rFonts w:ascii="Times New Roman" w:eastAsia="Times New Roman" w:hAnsi="Times New Roman" w:cs="Times New Roman"/>
          <w:sz w:val="24"/>
          <w:szCs w:val="24"/>
        </w:rPr>
        <w:t>купли-продажи (далее - ДКП), заключаемого по итогам Торгов, размещены на ЭП.</w:t>
      </w:r>
    </w:p>
    <w:p w14:paraId="10E30F0C" w14:textId="3E08F10A" w:rsidR="0060398B" w:rsidRDefault="0060398B" w:rsidP="0060398B">
      <w:pPr>
        <w:pStyle w:val="a9"/>
        <w:spacing w:before="0" w:beforeAutospacing="0" w:after="0" w:afterAutospacing="0"/>
        <w:ind w:left="15" w:right="108" w:firstLine="552"/>
        <w:jc w:val="both"/>
        <w:rPr>
          <w:rFonts w:eastAsiaTheme="minorHAnsi"/>
          <w:lang w:eastAsia="en-US" w:bidi="ru-RU"/>
        </w:rPr>
      </w:pPr>
      <w:r w:rsidRPr="0060398B">
        <w:rPr>
          <w:rFonts w:eastAsiaTheme="minorHAnsi"/>
          <w:lang w:eastAsia="en-US" w:bidi="ru-RU"/>
        </w:rPr>
        <w:t xml:space="preserve">Ознакомление с документами в отношении Имущества проводится путем обращения к </w:t>
      </w:r>
      <w:r>
        <w:rPr>
          <w:rFonts w:eastAsiaTheme="minorHAnsi"/>
          <w:lang w:eastAsia="en-US" w:bidi="ru-RU"/>
        </w:rPr>
        <w:t>ОТ</w:t>
      </w:r>
      <w:r w:rsidRPr="0060398B">
        <w:rPr>
          <w:rFonts w:eastAsiaTheme="minorHAnsi"/>
          <w:lang w:eastAsia="en-US" w:bidi="ru-RU"/>
        </w:rPr>
        <w:t xml:space="preserve"> по тел. + 7 (967) 246-44-17 и по e-</w:t>
      </w:r>
      <w:proofErr w:type="spellStart"/>
      <w:r w:rsidRPr="0060398B">
        <w:rPr>
          <w:rFonts w:eastAsiaTheme="minorHAnsi"/>
          <w:lang w:eastAsia="en-US" w:bidi="ru-RU"/>
        </w:rPr>
        <w:t>mail</w:t>
      </w:r>
      <w:proofErr w:type="spellEnd"/>
      <w:r w:rsidRPr="0060398B">
        <w:rPr>
          <w:rFonts w:eastAsiaTheme="minorHAnsi"/>
          <w:lang w:eastAsia="en-US" w:bidi="ru-RU"/>
        </w:rPr>
        <w:t xml:space="preserve">: </w:t>
      </w:r>
      <w:hyperlink r:id="rId9" w:history="1">
        <w:r w:rsidRPr="005963E3">
          <w:rPr>
            <w:rStyle w:val="a4"/>
            <w:rFonts w:eastAsiaTheme="minorHAnsi"/>
            <w:lang w:eastAsia="en-US" w:bidi="ru-RU"/>
          </w:rPr>
          <w:t>yaroslavl@auction-house.ru</w:t>
        </w:r>
      </w:hyperlink>
      <w:r>
        <w:rPr>
          <w:rFonts w:eastAsiaTheme="minorHAnsi"/>
          <w:lang w:eastAsia="en-US" w:bidi="ru-RU"/>
        </w:rPr>
        <w:t xml:space="preserve"> </w:t>
      </w:r>
      <w:r w:rsidRPr="0060398B">
        <w:rPr>
          <w:rFonts w:eastAsiaTheme="minorHAnsi"/>
          <w:lang w:eastAsia="en-US" w:bidi="ru-RU"/>
        </w:rPr>
        <w:t xml:space="preserve">в рабочие дни с 10:00 до 17:00. Ознакомление с Имуществом производится по его местонахождению, по предварительной записи по указанным реквизитам </w:t>
      </w:r>
      <w:r>
        <w:rPr>
          <w:rFonts w:eastAsiaTheme="minorHAnsi"/>
          <w:lang w:eastAsia="en-US" w:bidi="ru-RU"/>
        </w:rPr>
        <w:t>ОТ</w:t>
      </w:r>
      <w:r w:rsidRPr="0060398B">
        <w:rPr>
          <w:rFonts w:eastAsiaTheme="minorHAnsi"/>
          <w:lang w:eastAsia="en-US" w:bidi="ru-RU"/>
        </w:rPr>
        <w:t>.</w:t>
      </w:r>
    </w:p>
    <w:p w14:paraId="564F606B" w14:textId="46B05A29" w:rsidR="00937DD4" w:rsidRDefault="00A818A8" w:rsidP="000D5A9D">
      <w:pPr>
        <w:pStyle w:val="a9"/>
        <w:spacing w:before="0" w:beforeAutospacing="0" w:after="0" w:afterAutospacing="0"/>
        <w:ind w:left="15" w:right="108" w:firstLine="552"/>
        <w:jc w:val="both"/>
      </w:pPr>
      <w:r w:rsidRPr="00190BE9">
        <w:t>Ф</w:t>
      </w:r>
      <w:r w:rsidR="00781C54" w:rsidRPr="00190BE9">
        <w:t xml:space="preserve">У в течение 5 (Пяти) </w:t>
      </w:r>
      <w:r w:rsidR="0060398B" w:rsidRPr="0060398B">
        <w:t xml:space="preserve">календарных </w:t>
      </w:r>
      <w:r w:rsidR="00781C54" w:rsidRPr="00190BE9">
        <w:t xml:space="preserve">дней с даты подписания протокола о результатах проведения </w:t>
      </w:r>
      <w:r w:rsidR="008022BA" w:rsidRPr="00190BE9">
        <w:t>Торгов</w:t>
      </w:r>
      <w:r w:rsidR="00781C54" w:rsidRPr="00190BE9">
        <w:t xml:space="preserve"> направляет Победителю предложение заключить ДКП с приложением его проекта. ДКП заключается с Победителем в течение 5 </w:t>
      </w:r>
      <w:r w:rsidR="008022BA" w:rsidRPr="00190BE9">
        <w:t xml:space="preserve">(Пяти) </w:t>
      </w:r>
      <w:r w:rsidR="00781C54" w:rsidRPr="00190BE9">
        <w:t>д</w:t>
      </w:r>
      <w:r w:rsidR="00D03662" w:rsidRPr="00190BE9">
        <w:t xml:space="preserve">ней с даты получения им ДКП от </w:t>
      </w:r>
      <w:r w:rsidRPr="00190BE9">
        <w:t>Ф</w:t>
      </w:r>
      <w:r w:rsidR="00781C54" w:rsidRPr="00190BE9">
        <w:t xml:space="preserve">У. </w:t>
      </w:r>
      <w:r w:rsidR="00937DD4" w:rsidRPr="00937DD4">
        <w:t xml:space="preserve">О факте подписания ДКП Победитель любым доступным для него способом </w:t>
      </w:r>
      <w:r w:rsidR="000D5A9D">
        <w:t>обязан немедленно уведомить ФУ.</w:t>
      </w:r>
    </w:p>
    <w:p w14:paraId="15BC9FE6" w14:textId="34168162" w:rsidR="00781C54" w:rsidRPr="000D5A9D" w:rsidRDefault="00781C54" w:rsidP="000D5A9D">
      <w:pPr>
        <w:spacing w:after="0" w:line="240" w:lineRule="auto"/>
        <w:ind w:left="15" w:firstLine="552"/>
        <w:contextualSpacing/>
        <w:jc w:val="both"/>
      </w:pPr>
      <w:r w:rsidRPr="000D5A9D">
        <w:rPr>
          <w:rFonts w:ascii="Times New Roman" w:eastAsia="Times New Roman" w:hAnsi="Times New Roman" w:cs="Times New Roman"/>
          <w:sz w:val="24"/>
          <w:szCs w:val="24"/>
        </w:rPr>
        <w:t xml:space="preserve">Оплата Лота за вычетом внесенного ранее задатка - в течение 30 </w:t>
      </w:r>
      <w:r w:rsidR="008022BA" w:rsidRPr="000D5A9D">
        <w:rPr>
          <w:rFonts w:ascii="Times New Roman" w:eastAsia="Times New Roman" w:hAnsi="Times New Roman" w:cs="Times New Roman"/>
          <w:sz w:val="24"/>
          <w:szCs w:val="24"/>
        </w:rPr>
        <w:t xml:space="preserve">(Тридцати) </w:t>
      </w:r>
      <w:r w:rsidRPr="000D5A9D">
        <w:rPr>
          <w:rFonts w:ascii="Times New Roman" w:eastAsia="Times New Roman" w:hAnsi="Times New Roman" w:cs="Times New Roman"/>
          <w:sz w:val="24"/>
          <w:szCs w:val="24"/>
        </w:rPr>
        <w:t>дней со дня п</w:t>
      </w:r>
      <w:r w:rsidR="00190BE9" w:rsidRPr="000D5A9D">
        <w:rPr>
          <w:rFonts w:ascii="Times New Roman" w:eastAsia="Times New Roman" w:hAnsi="Times New Roman" w:cs="Times New Roman"/>
          <w:sz w:val="24"/>
          <w:szCs w:val="24"/>
        </w:rPr>
        <w:t xml:space="preserve">одписания ДКП на </w:t>
      </w:r>
      <w:r w:rsidR="000D5A9D">
        <w:rPr>
          <w:rFonts w:ascii="Times New Roman" w:eastAsia="Times New Roman" w:hAnsi="Times New Roman" w:cs="Times New Roman"/>
          <w:sz w:val="24"/>
          <w:szCs w:val="24"/>
        </w:rPr>
        <w:t>реквизиты</w:t>
      </w:r>
      <w:r w:rsidR="00190BE9" w:rsidRPr="000D5A9D">
        <w:rPr>
          <w:rFonts w:ascii="Times New Roman" w:eastAsia="Times New Roman" w:hAnsi="Times New Roman" w:cs="Times New Roman"/>
          <w:sz w:val="24"/>
          <w:szCs w:val="24"/>
        </w:rPr>
        <w:t>:</w:t>
      </w:r>
      <w:r w:rsidR="005B7764" w:rsidRPr="000D5A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D5A9D" w:rsidRPr="000D5A9D">
        <w:rPr>
          <w:rFonts w:ascii="Times New Roman" w:eastAsia="Times New Roman" w:hAnsi="Times New Roman" w:cs="Times New Roman"/>
          <w:sz w:val="24"/>
          <w:szCs w:val="24"/>
        </w:rPr>
        <w:t>Получатель: Медвецкий Алексей Валерьевич (ИНН 773108516199)</w:t>
      </w:r>
      <w:r w:rsidR="000D5A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D5A9D" w:rsidRPr="000D5A9D">
        <w:rPr>
          <w:rFonts w:ascii="Times New Roman" w:eastAsia="Times New Roman" w:hAnsi="Times New Roman" w:cs="Times New Roman"/>
          <w:sz w:val="24"/>
          <w:szCs w:val="24"/>
        </w:rPr>
        <w:t>р/счет 40817810150188932350 в ФИЛИАЛЕ "ЦЕНТРАЛЬНЫЙ" ПАО "СОВКОМБАНК"</w:t>
      </w:r>
      <w:r w:rsidR="000D5A9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0D5A9D" w:rsidRPr="000D5A9D">
        <w:rPr>
          <w:rFonts w:ascii="Times New Roman" w:hAnsi="Times New Roman" w:cs="Times New Roman"/>
          <w:sz w:val="24"/>
          <w:szCs w:val="24"/>
        </w:rPr>
        <w:t>кор.счет</w:t>
      </w:r>
      <w:proofErr w:type="spellEnd"/>
      <w:r w:rsidR="000D5A9D" w:rsidRPr="000D5A9D">
        <w:rPr>
          <w:rFonts w:ascii="Times New Roman" w:hAnsi="Times New Roman" w:cs="Times New Roman"/>
          <w:sz w:val="24"/>
          <w:szCs w:val="24"/>
        </w:rPr>
        <w:t xml:space="preserve"> 30101810150040000763, БИК 045004763</w:t>
      </w:r>
      <w:r w:rsidR="00D3787E" w:rsidRPr="00E8655C">
        <w:t>.</w:t>
      </w:r>
    </w:p>
    <w:p w14:paraId="19616516" w14:textId="02F6990F" w:rsidR="000D5A9D" w:rsidRPr="006459B0" w:rsidRDefault="000D5A9D" w:rsidP="000D5A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9B0">
        <w:rPr>
          <w:rFonts w:ascii="Times New Roman" w:hAnsi="Times New Roman" w:cs="Times New Roman"/>
          <w:sz w:val="24"/>
          <w:szCs w:val="24"/>
        </w:rPr>
        <w:t>Нарушение Победителем установленных сроков подписания ДКП или оплаты Лота означает 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45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отказе Победителя от заключения ДКП Ф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>У вправе предложить заключить ДКП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участнику Т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 xml:space="preserve">оргов, которым предложена наиболее высокая цена по сравнению с ценой, предложенной другими участниками </w:t>
      </w:r>
      <w:r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6459B0">
        <w:rPr>
          <w:rFonts w:ascii="Times New Roman" w:hAnsi="Times New Roman" w:cs="Times New Roman"/>
          <w:color w:val="000000"/>
          <w:sz w:val="24"/>
          <w:szCs w:val="24"/>
        </w:rPr>
        <w:t>оргов, за исключением Победителя Торгов.</w:t>
      </w:r>
    </w:p>
    <w:p w14:paraId="0238CC9F" w14:textId="580E9A8B" w:rsidR="00022BF7" w:rsidRPr="008022BA" w:rsidRDefault="00A06687" w:rsidP="00022BF7">
      <w:pPr>
        <w:pStyle w:val="a9"/>
        <w:spacing w:before="0" w:beforeAutospacing="0" w:after="0" w:afterAutospacing="0"/>
        <w:ind w:right="108" w:firstLine="567"/>
        <w:jc w:val="both"/>
      </w:pPr>
      <w: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22BF7" w:rsidRPr="008022BA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D1102B"/>
    <w:multiLevelType w:val="hybridMultilevel"/>
    <w:tmpl w:val="FA4281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235317"/>
    <w:multiLevelType w:val="hybridMultilevel"/>
    <w:tmpl w:val="D102F7B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16D2E"/>
    <w:rsid w:val="00022BF7"/>
    <w:rsid w:val="0004506A"/>
    <w:rsid w:val="00052842"/>
    <w:rsid w:val="00094F29"/>
    <w:rsid w:val="000A1758"/>
    <w:rsid w:val="000B2376"/>
    <w:rsid w:val="000D047C"/>
    <w:rsid w:val="000D1411"/>
    <w:rsid w:val="000D2517"/>
    <w:rsid w:val="000D5A9D"/>
    <w:rsid w:val="000E27E7"/>
    <w:rsid w:val="00100FCE"/>
    <w:rsid w:val="001102A6"/>
    <w:rsid w:val="001155E9"/>
    <w:rsid w:val="0013778C"/>
    <w:rsid w:val="00146673"/>
    <w:rsid w:val="001544F2"/>
    <w:rsid w:val="00156B24"/>
    <w:rsid w:val="00165EBB"/>
    <w:rsid w:val="001743C2"/>
    <w:rsid w:val="001762EF"/>
    <w:rsid w:val="00180195"/>
    <w:rsid w:val="00190BE9"/>
    <w:rsid w:val="001A74F2"/>
    <w:rsid w:val="001B3F98"/>
    <w:rsid w:val="001C136D"/>
    <w:rsid w:val="001C4FB4"/>
    <w:rsid w:val="001C5F17"/>
    <w:rsid w:val="001D3722"/>
    <w:rsid w:val="001D3A56"/>
    <w:rsid w:val="001E0253"/>
    <w:rsid w:val="001E77B3"/>
    <w:rsid w:val="001F2726"/>
    <w:rsid w:val="00214B12"/>
    <w:rsid w:val="002249EF"/>
    <w:rsid w:val="00224E5C"/>
    <w:rsid w:val="00226ADF"/>
    <w:rsid w:val="00255E78"/>
    <w:rsid w:val="002700B5"/>
    <w:rsid w:val="0028287D"/>
    <w:rsid w:val="002A59DD"/>
    <w:rsid w:val="002A5ADD"/>
    <w:rsid w:val="002B09C2"/>
    <w:rsid w:val="002B4E6C"/>
    <w:rsid w:val="002D21EA"/>
    <w:rsid w:val="002D7566"/>
    <w:rsid w:val="002F1262"/>
    <w:rsid w:val="002F4228"/>
    <w:rsid w:val="0030050C"/>
    <w:rsid w:val="00313126"/>
    <w:rsid w:val="003154D9"/>
    <w:rsid w:val="00322E10"/>
    <w:rsid w:val="0034218C"/>
    <w:rsid w:val="00352C7B"/>
    <w:rsid w:val="003555CF"/>
    <w:rsid w:val="00386A86"/>
    <w:rsid w:val="00391F53"/>
    <w:rsid w:val="00393B83"/>
    <w:rsid w:val="00395323"/>
    <w:rsid w:val="00396672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242C4"/>
    <w:rsid w:val="00427CDD"/>
    <w:rsid w:val="0043029A"/>
    <w:rsid w:val="00431C6E"/>
    <w:rsid w:val="00431CAC"/>
    <w:rsid w:val="00443B1E"/>
    <w:rsid w:val="00454EC7"/>
    <w:rsid w:val="004623AA"/>
    <w:rsid w:val="00462A7F"/>
    <w:rsid w:val="0049312A"/>
    <w:rsid w:val="004A554B"/>
    <w:rsid w:val="004A71F1"/>
    <w:rsid w:val="004B2907"/>
    <w:rsid w:val="004C07ED"/>
    <w:rsid w:val="004D78D7"/>
    <w:rsid w:val="004F3380"/>
    <w:rsid w:val="00504A85"/>
    <w:rsid w:val="00516C38"/>
    <w:rsid w:val="00522FAC"/>
    <w:rsid w:val="00525B47"/>
    <w:rsid w:val="00542946"/>
    <w:rsid w:val="00542C41"/>
    <w:rsid w:val="00554CEF"/>
    <w:rsid w:val="00563127"/>
    <w:rsid w:val="00566C9E"/>
    <w:rsid w:val="00573ACC"/>
    <w:rsid w:val="0057555C"/>
    <w:rsid w:val="00575985"/>
    <w:rsid w:val="00576ED6"/>
    <w:rsid w:val="00581B2E"/>
    <w:rsid w:val="0059167B"/>
    <w:rsid w:val="00593CA8"/>
    <w:rsid w:val="00594A83"/>
    <w:rsid w:val="005A10C9"/>
    <w:rsid w:val="005A66CF"/>
    <w:rsid w:val="005B4309"/>
    <w:rsid w:val="005B7764"/>
    <w:rsid w:val="005C2A14"/>
    <w:rsid w:val="005D2845"/>
    <w:rsid w:val="005E2DA9"/>
    <w:rsid w:val="005F3770"/>
    <w:rsid w:val="0060007E"/>
    <w:rsid w:val="0060130A"/>
    <w:rsid w:val="0060398B"/>
    <w:rsid w:val="0060691F"/>
    <w:rsid w:val="00612722"/>
    <w:rsid w:val="0062279B"/>
    <w:rsid w:val="006271D4"/>
    <w:rsid w:val="00630564"/>
    <w:rsid w:val="00665771"/>
    <w:rsid w:val="006715B7"/>
    <w:rsid w:val="00672859"/>
    <w:rsid w:val="006B4690"/>
    <w:rsid w:val="006B6561"/>
    <w:rsid w:val="006D27D6"/>
    <w:rsid w:val="0071361E"/>
    <w:rsid w:val="00717A9F"/>
    <w:rsid w:val="007241F2"/>
    <w:rsid w:val="00763513"/>
    <w:rsid w:val="007645EF"/>
    <w:rsid w:val="007679DC"/>
    <w:rsid w:val="00776960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E616B"/>
    <w:rsid w:val="007F02F2"/>
    <w:rsid w:val="008022BA"/>
    <w:rsid w:val="00803D15"/>
    <w:rsid w:val="00833469"/>
    <w:rsid w:val="00833D0C"/>
    <w:rsid w:val="00841D68"/>
    <w:rsid w:val="0084273E"/>
    <w:rsid w:val="00854E73"/>
    <w:rsid w:val="0086536C"/>
    <w:rsid w:val="00883CD6"/>
    <w:rsid w:val="00886424"/>
    <w:rsid w:val="0089009D"/>
    <w:rsid w:val="00890B9D"/>
    <w:rsid w:val="008A4788"/>
    <w:rsid w:val="008A5BF9"/>
    <w:rsid w:val="008B2921"/>
    <w:rsid w:val="008C1C92"/>
    <w:rsid w:val="008C7E45"/>
    <w:rsid w:val="008D0EBC"/>
    <w:rsid w:val="008D1FF0"/>
    <w:rsid w:val="008D5838"/>
    <w:rsid w:val="008D79B1"/>
    <w:rsid w:val="008E2CF1"/>
    <w:rsid w:val="008E54AD"/>
    <w:rsid w:val="00900567"/>
    <w:rsid w:val="0090072D"/>
    <w:rsid w:val="009024E6"/>
    <w:rsid w:val="00903374"/>
    <w:rsid w:val="00935A97"/>
    <w:rsid w:val="00935C3E"/>
    <w:rsid w:val="00937DD4"/>
    <w:rsid w:val="009473B0"/>
    <w:rsid w:val="00947A7F"/>
    <w:rsid w:val="00947CBA"/>
    <w:rsid w:val="009569B5"/>
    <w:rsid w:val="00985AF0"/>
    <w:rsid w:val="00993180"/>
    <w:rsid w:val="00993C49"/>
    <w:rsid w:val="00994011"/>
    <w:rsid w:val="00995446"/>
    <w:rsid w:val="009A2902"/>
    <w:rsid w:val="009B0A82"/>
    <w:rsid w:val="009B7CBF"/>
    <w:rsid w:val="009C6500"/>
    <w:rsid w:val="009C6C6C"/>
    <w:rsid w:val="009D26C4"/>
    <w:rsid w:val="009D6766"/>
    <w:rsid w:val="009F1128"/>
    <w:rsid w:val="00A06687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818A8"/>
    <w:rsid w:val="00A92EDF"/>
    <w:rsid w:val="00A94905"/>
    <w:rsid w:val="00AA06BA"/>
    <w:rsid w:val="00AB13C2"/>
    <w:rsid w:val="00AB2655"/>
    <w:rsid w:val="00AD0FE9"/>
    <w:rsid w:val="00AD7975"/>
    <w:rsid w:val="00B105A8"/>
    <w:rsid w:val="00B15C60"/>
    <w:rsid w:val="00B25D3D"/>
    <w:rsid w:val="00B4122B"/>
    <w:rsid w:val="00B45D51"/>
    <w:rsid w:val="00B54B35"/>
    <w:rsid w:val="00B5610E"/>
    <w:rsid w:val="00B65604"/>
    <w:rsid w:val="00B72FD2"/>
    <w:rsid w:val="00B75A92"/>
    <w:rsid w:val="00B85AA5"/>
    <w:rsid w:val="00B901FD"/>
    <w:rsid w:val="00BA33B9"/>
    <w:rsid w:val="00BA53E7"/>
    <w:rsid w:val="00BB0C06"/>
    <w:rsid w:val="00BC7B2C"/>
    <w:rsid w:val="00BD124A"/>
    <w:rsid w:val="00BD19F0"/>
    <w:rsid w:val="00BE754D"/>
    <w:rsid w:val="00BF2703"/>
    <w:rsid w:val="00C221B5"/>
    <w:rsid w:val="00C24E1B"/>
    <w:rsid w:val="00C24F3C"/>
    <w:rsid w:val="00C310B9"/>
    <w:rsid w:val="00C41564"/>
    <w:rsid w:val="00C42F22"/>
    <w:rsid w:val="00C44945"/>
    <w:rsid w:val="00C47BF8"/>
    <w:rsid w:val="00C6295C"/>
    <w:rsid w:val="00C830F3"/>
    <w:rsid w:val="00C841BF"/>
    <w:rsid w:val="00C8652B"/>
    <w:rsid w:val="00C92A36"/>
    <w:rsid w:val="00C9760A"/>
    <w:rsid w:val="00CB0627"/>
    <w:rsid w:val="00CE02D7"/>
    <w:rsid w:val="00CE2EE4"/>
    <w:rsid w:val="00CF11E1"/>
    <w:rsid w:val="00CF2181"/>
    <w:rsid w:val="00D03662"/>
    <w:rsid w:val="00D051DC"/>
    <w:rsid w:val="00D3787E"/>
    <w:rsid w:val="00D42841"/>
    <w:rsid w:val="00D60D64"/>
    <w:rsid w:val="00D7483C"/>
    <w:rsid w:val="00D91178"/>
    <w:rsid w:val="00D91CF9"/>
    <w:rsid w:val="00DA7F16"/>
    <w:rsid w:val="00DB0A7D"/>
    <w:rsid w:val="00DC4B3A"/>
    <w:rsid w:val="00DC4B8D"/>
    <w:rsid w:val="00DE6BC3"/>
    <w:rsid w:val="00E004E8"/>
    <w:rsid w:val="00E034EC"/>
    <w:rsid w:val="00E12FAC"/>
    <w:rsid w:val="00E203DC"/>
    <w:rsid w:val="00E257AF"/>
    <w:rsid w:val="00E31924"/>
    <w:rsid w:val="00E441FA"/>
    <w:rsid w:val="00E52574"/>
    <w:rsid w:val="00E751E3"/>
    <w:rsid w:val="00E8439A"/>
    <w:rsid w:val="00E8655C"/>
    <w:rsid w:val="00E904E5"/>
    <w:rsid w:val="00EA134E"/>
    <w:rsid w:val="00EA3622"/>
    <w:rsid w:val="00EB089B"/>
    <w:rsid w:val="00EB792F"/>
    <w:rsid w:val="00EC1EDA"/>
    <w:rsid w:val="00EC3577"/>
    <w:rsid w:val="00EC6BB8"/>
    <w:rsid w:val="00ED5B49"/>
    <w:rsid w:val="00ED7BA2"/>
    <w:rsid w:val="00EE0920"/>
    <w:rsid w:val="00EE1337"/>
    <w:rsid w:val="00EE24BE"/>
    <w:rsid w:val="00EF116A"/>
    <w:rsid w:val="00EF2F43"/>
    <w:rsid w:val="00EF367D"/>
    <w:rsid w:val="00EF4BBA"/>
    <w:rsid w:val="00F0201A"/>
    <w:rsid w:val="00F076A7"/>
    <w:rsid w:val="00F1077F"/>
    <w:rsid w:val="00F22A60"/>
    <w:rsid w:val="00F274E0"/>
    <w:rsid w:val="00F323D6"/>
    <w:rsid w:val="00F32FD7"/>
    <w:rsid w:val="00F349CF"/>
    <w:rsid w:val="00F36D35"/>
    <w:rsid w:val="00F40824"/>
    <w:rsid w:val="00F43B4D"/>
    <w:rsid w:val="00F5144F"/>
    <w:rsid w:val="00F55A39"/>
    <w:rsid w:val="00F91A09"/>
    <w:rsid w:val="00F94DEC"/>
    <w:rsid w:val="00FB4C32"/>
    <w:rsid w:val="00FB56BA"/>
    <w:rsid w:val="00FD4266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uiPriority w:val="99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CE02D7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CE02D7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paragraph" w:styleId="ae">
    <w:name w:val="List Paragraph"/>
    <w:basedOn w:val="a"/>
    <w:uiPriority w:val="99"/>
    <w:qFormat/>
    <w:rsid w:val="004D78D7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dresur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uction-house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yaroslavl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2</Pages>
  <Words>1360</Words>
  <Characters>7754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21</cp:revision>
  <cp:lastPrinted>2021-10-21T13:31:00Z</cp:lastPrinted>
  <dcterms:created xsi:type="dcterms:W3CDTF">2022-07-29T09:57:00Z</dcterms:created>
  <dcterms:modified xsi:type="dcterms:W3CDTF">2025-02-03T10:11:00Z</dcterms:modified>
</cp:coreProperties>
</file>