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7C9F4F56" w:rsidR="00CB638E" w:rsidRDefault="00065DE6" w:rsidP="00CB638E">
      <w:pPr>
        <w:spacing w:after="0" w:line="240" w:lineRule="auto"/>
        <w:ind w:firstLine="567"/>
        <w:jc w:val="both"/>
      </w:pPr>
      <w:r w:rsidRPr="00065DE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4)</w:t>
      </w:r>
      <w:r w:rsidRPr="00065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06B38E5B" w:rsidR="00CB638E" w:rsidRPr="00065DE6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65D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57CF976B" w14:textId="2EDA5C98" w:rsidR="00065DE6" w:rsidRDefault="00065DE6" w:rsidP="00065D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Group Rich Enterprises Limited, 713461, определение 13 ААС г. Санкт-Петербурга от 01.09.2022 по делу А56-140063/2018/сд.15 о признании недействительным договора об уступке прав требования по КД GR06092016 от 06.09.2016 (44 979 341,50 долл. США), должник расположен (зарегистрирован) в Гонконге, оригинал кредитного договора отсутствует, срок предъявления ИЛ истек (3 998 942 331,27 руб.)</w:t>
      </w:r>
      <w:r>
        <w:t xml:space="preserve"> - </w:t>
      </w:r>
      <w:r>
        <w:t>3 998 942 331,27</w:t>
      </w:r>
      <w:r>
        <w:t xml:space="preserve"> </w:t>
      </w:r>
      <w:r>
        <w:t>руб.</w:t>
      </w:r>
    </w:p>
    <w:p w14:paraId="51F0C3DA" w14:textId="0226499A" w:rsidR="00065DE6" w:rsidRDefault="00065DE6" w:rsidP="00065D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proofErr w:type="spellStart"/>
      <w:r>
        <w:t>Simec</w:t>
      </w:r>
      <w:proofErr w:type="spellEnd"/>
      <w:r>
        <w:t xml:space="preserve"> Group Limited, 1651874, определение АС г. Санкт-Петербурга и Ленинградской области от 27.10.2022 по делу А56-140063/2018/сд.13 о признании недействительным договора об уступке прав требования 1 от 08.12.2017 (29 999 993,10 долл. США), должник расположен (зарегистрирован) в Гонконге, оригинал кредитного договора отсутствует (2 667 188 386,55 руб.)</w:t>
      </w:r>
      <w:r>
        <w:t xml:space="preserve"> - </w:t>
      </w:r>
      <w:r>
        <w:t>2 667 188 386,55</w:t>
      </w:r>
      <w:r>
        <w:t xml:space="preserve"> </w:t>
      </w:r>
      <w:r>
        <w:t>руб.</w:t>
      </w:r>
    </w:p>
    <w:p w14:paraId="1A82965D" w14:textId="72088B9D" w:rsidR="00CB638E" w:rsidRDefault="00065DE6" w:rsidP="00065D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>
        <w:t xml:space="preserve"> </w:t>
      </w:r>
      <w:r>
        <w:t>3</w:t>
      </w:r>
      <w:r>
        <w:t xml:space="preserve"> - </w:t>
      </w:r>
      <w:proofErr w:type="spellStart"/>
      <w:r>
        <w:t>Wilson</w:t>
      </w:r>
      <w:proofErr w:type="spellEnd"/>
      <w:r>
        <w:t xml:space="preserve"> International Trading, 198101445C, определение АС г. Санкт-Петербурга и Ленинградской области от 21.02.2023 по делу А56-140063/2018/сд.16 о признании недействительным договора об уступке права требования от 31.08.2017 (21 589 044,00 долл. США), должник расположен (зарегистрирован) в Сингапуре, оригинал кредитного договора отсутствует, в настоящее время в Лондонском международном арбитражном (третейском) суде (LCIA) рассматривается спор относительно наличия/отсутствия задолженности компании перед Банком (1 919 399 863,67 руб.)</w:t>
      </w:r>
      <w:r>
        <w:t xml:space="preserve"> - </w:t>
      </w:r>
      <w:r>
        <w:t>1 919 399 863,67</w:t>
      </w:r>
      <w:r>
        <w:t xml:space="preserve"> </w:t>
      </w:r>
      <w:r>
        <w:t>руб.</w:t>
      </w:r>
    </w:p>
    <w:p w14:paraId="72CEA841" w14:textId="4AB4F0B1" w:rsidR="009E6456" w:rsidRPr="0037642D" w:rsidRDefault="009E6456" w:rsidP="00065D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C9FF13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65DE6" w:rsidRPr="00065DE6">
        <w:rPr>
          <w:rFonts w:ascii="Times New Roman CYR" w:hAnsi="Times New Roman CYR" w:cs="Times New Roman CYR"/>
          <w:b/>
          <w:bCs/>
          <w:color w:val="000000"/>
        </w:rPr>
        <w:t>02 декабря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2B15D7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65DE6" w:rsidRPr="00065DE6">
        <w:rPr>
          <w:b/>
          <w:bCs/>
          <w:color w:val="000000"/>
        </w:rPr>
        <w:t>02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65DE6" w:rsidRPr="00065DE6">
        <w:rPr>
          <w:b/>
          <w:bCs/>
          <w:color w:val="000000"/>
        </w:rPr>
        <w:t>28 января</w:t>
      </w:r>
      <w:r w:rsidR="00065DE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65DE6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4C575F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65DE6" w:rsidRPr="00065DE6">
        <w:rPr>
          <w:b/>
          <w:bCs/>
          <w:color w:val="000000"/>
        </w:rPr>
        <w:t>22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65DE6" w:rsidRPr="00065DE6">
        <w:rPr>
          <w:b/>
          <w:bCs/>
          <w:color w:val="000000"/>
        </w:rPr>
        <w:t>09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65DE6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CD5016E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065DE6">
        <w:rPr>
          <w:b/>
          <w:bCs/>
          <w:color w:val="000000"/>
        </w:rPr>
        <w:t>31 января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065DE6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065DE6">
        <w:rPr>
          <w:b/>
          <w:bCs/>
          <w:color w:val="000000"/>
        </w:rPr>
        <w:t>10 марта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065DE6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1F7F15E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65DE6" w:rsidRPr="00065DE6">
        <w:rPr>
          <w:b/>
          <w:bCs/>
          <w:color w:val="000000"/>
        </w:rPr>
        <w:t>31 января 2025</w:t>
      </w:r>
      <w:r w:rsidR="00065DE6" w:rsidRPr="00065DE6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065DE6">
        <w:rPr>
          <w:color w:val="000000"/>
        </w:rPr>
        <w:t>1</w:t>
      </w:r>
      <w:r w:rsidRPr="00065DE6">
        <w:rPr>
          <w:color w:val="000000"/>
        </w:rPr>
        <w:t xml:space="preserve"> (</w:t>
      </w:r>
      <w:r w:rsidR="00F17038" w:rsidRPr="00065DE6">
        <w:rPr>
          <w:color w:val="000000"/>
        </w:rPr>
        <w:t>Один</w:t>
      </w:r>
      <w:r w:rsidRPr="00065DE6">
        <w:rPr>
          <w:color w:val="000000"/>
        </w:rPr>
        <w:t>) календарны</w:t>
      </w:r>
      <w:r w:rsidR="00F17038" w:rsidRPr="00065DE6">
        <w:rPr>
          <w:color w:val="000000"/>
        </w:rPr>
        <w:t>й</w:t>
      </w:r>
      <w:r w:rsidRPr="00065DE6">
        <w:rPr>
          <w:color w:val="000000"/>
        </w:rPr>
        <w:t xml:space="preserve"> де</w:t>
      </w:r>
      <w:r w:rsidR="00F17038" w:rsidRPr="00065DE6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7C4EC07F" w14:textId="77777777" w:rsidR="00065DE6" w:rsidRPr="00065DE6" w:rsidRDefault="00065DE6" w:rsidP="00065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DE6">
        <w:rPr>
          <w:rFonts w:ascii="Times New Roman" w:hAnsi="Times New Roman" w:cs="Times New Roman"/>
          <w:color w:val="000000"/>
          <w:sz w:val="24"/>
          <w:szCs w:val="24"/>
        </w:rPr>
        <w:t>с 31 января 2025 г. по 09 февраля 2025 г. - в размере начальной цены продажи лота;</w:t>
      </w:r>
    </w:p>
    <w:p w14:paraId="743BC650" w14:textId="77777777" w:rsidR="00065DE6" w:rsidRPr="00065DE6" w:rsidRDefault="00065DE6" w:rsidP="00065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DE6">
        <w:rPr>
          <w:rFonts w:ascii="Times New Roman" w:hAnsi="Times New Roman" w:cs="Times New Roman"/>
          <w:color w:val="000000"/>
          <w:sz w:val="24"/>
          <w:szCs w:val="24"/>
        </w:rPr>
        <w:t>с 10 февраля 2025 г. по 19 февраля 2025 г. - в размере 97,00% от начальной цены продажи лота;</w:t>
      </w:r>
    </w:p>
    <w:p w14:paraId="3433E6C5" w14:textId="77777777" w:rsidR="00065DE6" w:rsidRPr="00065DE6" w:rsidRDefault="00065DE6" w:rsidP="00065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DE6">
        <w:rPr>
          <w:rFonts w:ascii="Times New Roman" w:hAnsi="Times New Roman" w:cs="Times New Roman"/>
          <w:color w:val="000000"/>
          <w:sz w:val="24"/>
          <w:szCs w:val="24"/>
        </w:rPr>
        <w:t>с 20 февраля 2025 г. по 01 марта 2025 г. - в размере 94,00% от начальной цены продажи лота;</w:t>
      </w:r>
    </w:p>
    <w:p w14:paraId="6CE0A093" w14:textId="0D13DBF2" w:rsidR="005C5BB0" w:rsidRDefault="00065DE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DE6">
        <w:rPr>
          <w:rFonts w:ascii="Times New Roman" w:hAnsi="Times New Roman" w:cs="Times New Roman"/>
          <w:color w:val="000000"/>
          <w:sz w:val="24"/>
          <w:szCs w:val="24"/>
        </w:rPr>
        <w:t>с 02 марта 2025 г. по 10 марта 2025 г. - в размере 91,00%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D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C14B8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14B8F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B8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201DF7C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B8F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</w:t>
      </w:r>
      <w:r w:rsidR="00C14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4B8F" w:rsidRPr="00C14B8F">
        <w:rPr>
          <w:rFonts w:ascii="Times New Roman" w:hAnsi="Times New Roman" w:cs="Times New Roman"/>
          <w:color w:val="000000"/>
          <w:sz w:val="24"/>
          <w:szCs w:val="24"/>
        </w:rPr>
        <w:t>09:00 до</w:t>
      </w:r>
      <w:r w:rsidR="00C14B8F" w:rsidRPr="00C14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18:00 по адресу: г. Санкт-Петербург, Средний проспект ВО, д.88, </w:t>
      </w:r>
      <w:proofErr w:type="spellStart"/>
      <w:r w:rsidR="00C14B8F" w:rsidRPr="00C14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лит.А</w:t>
      </w:r>
      <w:proofErr w:type="spellEnd"/>
      <w:r w:rsidR="00C14B8F" w:rsidRPr="00C14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тел. 8 800 200-08-05, 8 800 505-80-32, эл. почта etorgi@asv.org.ru; у ОТ: Баутин Александр, тел. 7916-864-57-10, эл. почта: bautin@auction-house.ru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45AE3"/>
    <w:rsid w:val="00065DE6"/>
    <w:rsid w:val="00097526"/>
    <w:rsid w:val="00137FC5"/>
    <w:rsid w:val="00145293"/>
    <w:rsid w:val="0015099D"/>
    <w:rsid w:val="001D79B8"/>
    <w:rsid w:val="001E500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32655"/>
    <w:rsid w:val="00B4083B"/>
    <w:rsid w:val="00BC165C"/>
    <w:rsid w:val="00BD0E8E"/>
    <w:rsid w:val="00C11EFF"/>
    <w:rsid w:val="00C14B8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45</cp:revision>
  <dcterms:created xsi:type="dcterms:W3CDTF">2019-07-23T07:47:00Z</dcterms:created>
  <dcterms:modified xsi:type="dcterms:W3CDTF">2024-10-14T07:20:00Z</dcterms:modified>
</cp:coreProperties>
</file>