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B872848" w14:textId="3841F48F" w:rsidR="00384603" w:rsidRPr="0034510D" w:rsidRDefault="00A34BAF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BA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34BAF">
        <w:rPr>
          <w:rFonts w:ascii="Times New Roman" w:hAnsi="Times New Roman" w:cs="Times New Roman"/>
          <w:sz w:val="24"/>
          <w:szCs w:val="24"/>
          <w:lang w:eastAsia="ru-RU"/>
        </w:rPr>
        <w:t>сообщение №0203082142 в газете АО «Коммерсантъ» №193(7883) от 19.10.2024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4B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34BAF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</w:t>
      </w:r>
      <w:r w:rsidR="00C111BD">
        <w:rPr>
          <w:rFonts w:ascii="Times New Roman" w:hAnsi="Times New Roman" w:cs="Times New Roman"/>
          <w:color w:val="000000"/>
          <w:sz w:val="24"/>
          <w:szCs w:val="24"/>
        </w:rPr>
        <w:t xml:space="preserve">следующей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редакции: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="00C111BD" w:rsidRPr="00C111BD">
        <w:rPr>
          <w:rFonts w:ascii="Times New Roman" w:hAnsi="Times New Roman" w:cs="Times New Roman"/>
          <w:color w:val="000000"/>
          <w:sz w:val="24"/>
          <w:szCs w:val="24"/>
        </w:rPr>
        <w:t>Крутицкий Станислав Валерьевич, Белявский Игорь Евгеньевич, солидарно с Парфеновой Ириной Александровной (субсидиарная ответственность по обязательствам ООО «22.13», ИНН 7841429400, исключен из ЕГРЮЛ), КД 123/13 от 01.04.2013, определение АС г. Санкт-Петербурга и Ленинградской области от 08.09.2016 по делу А56-80067/2015 о включении в РТК третьей очереди, определение АС г. Санкт-Петербурга и Ленинградской области от 08.10.2018 по делу А56-72843/2018 о включении в РТК третьей очереди по части требований в размере 17 165 804,39 руб., определение АС г. Санкт-Петербурга и Ленинградской области от 07.12.2021 по делу А56-80067/2015/суб./пр-во, Крутицкий С.В. находится в стадии банкротства, залог ГК «АСВ», Банк «ТРАСТ» (ПАО) (17 074 503,95 руб.)</w:t>
      </w:r>
      <w:r w:rsidR="00C111BD" w:rsidRPr="00C111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C111BD" w:rsidRDefault="00A0415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415B" w:rsidRPr="00C1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E57CF"/>
    <w:rsid w:val="005E79DA"/>
    <w:rsid w:val="007742ED"/>
    <w:rsid w:val="007A3A1B"/>
    <w:rsid w:val="007E67D7"/>
    <w:rsid w:val="008F69EA"/>
    <w:rsid w:val="00964D49"/>
    <w:rsid w:val="009C6119"/>
    <w:rsid w:val="00A0415B"/>
    <w:rsid w:val="00A34BAF"/>
    <w:rsid w:val="00A66ED6"/>
    <w:rsid w:val="00AD0413"/>
    <w:rsid w:val="00AE62B1"/>
    <w:rsid w:val="00B43988"/>
    <w:rsid w:val="00B853F8"/>
    <w:rsid w:val="00C111BD"/>
    <w:rsid w:val="00C206CB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2025-01-29T06:33:00Z</dcterms:modified>
</cp:coreProperties>
</file>