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0010" w14:textId="15FBCEE3" w:rsidR="00937163" w:rsidRPr="00700C5C" w:rsidRDefault="009D1442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Организатор торгов </w:t>
      </w:r>
      <w:r w:rsidR="00C3060B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АО «Российский аукционный дом»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ОГРН 1097847233351 ИНН 7838430413, 190000, Санкт-Петербург, пер. Гривцова, д.5, лит. В,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8</w:t>
      </w:r>
      <w:r w:rsidR="007D139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(473)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260-60-78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8(800)777-57-57, </w:t>
      </w:r>
      <w:r w:rsidR="00275DF9" w:rsidRPr="00275DF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kartavov@auction-house.ru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(далее-ОТ), действующее на основании договора поручения с Обществом с ограниченной ответственностью "Вертикаль" </w:t>
      </w:r>
      <w:bookmarkStart w:id="0" w:name="_Hlk134184695"/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(</w:t>
      </w:r>
      <w:r w:rsidR="00C3060B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ООО "Вертикаль"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), ОГРН 1127746717570, ИНН 7724846440, </w:t>
      </w:r>
      <w:bookmarkEnd w:id="0"/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КПП 772401001, адрес 115201 г. Москва, ул. Котляковская, вл. 6А, стр.1 комната 12, (далее – Должник), в лице конкурсного управляющего </w:t>
      </w:r>
      <w:r w:rsidR="00C3060B" w:rsidRPr="00700C5C">
        <w:rPr>
          <w:rFonts w:ascii="Times New Roman" w:hAnsi="Times New Roman" w:cs="Times New Roman"/>
          <w:b/>
          <w:bCs/>
          <w:iCs/>
          <w:color w:val="000000" w:themeColor="text1"/>
          <w:sz w:val="25"/>
          <w:szCs w:val="25"/>
        </w:rPr>
        <w:t xml:space="preserve">Петрыкиной Натальи Васильевны </w:t>
      </w:r>
      <w:r w:rsidR="00C3060B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(ИНН 575101381840,  СНИЛС 005-563-658 42, адрес для корреспонденции: 302040, г. Орел, ул. 8 Марта, д. 8, кв. 165,  рег. номер 10141, СРО Ассоциация арбитражных управляющих "СИРИУС" (142280, Московская обл</w:t>
      </w:r>
      <w:r w:rsidR="00D20421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.</w:t>
      </w:r>
      <w:r w:rsidR="00C3060B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, г. Протвино, Кременковское шоссе, д. 2, офис 104/2, ИНН 5043069006, ОГРН 1205000015615),</w:t>
      </w:r>
      <w:r w:rsidR="007D139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7D139B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далее –КУ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действующей на основании Решения Арбитражного суда г. Москвы по делу №А40-195401/19-8-232 «Б» от 04.03.2021 г., сообщает</w:t>
      </w:r>
      <w:r w:rsidR="00C3060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CD43A4"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о проведении торгов посредством публичного предложения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(далее – Торги) на</w:t>
      </w:r>
      <w:r w:rsidR="00302D80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электронной площадке АО «Российский аукционный дом», по адресу в сети Интернет: http://www.lot-online.ru/ (далее – ЭП)</w:t>
      </w:r>
      <w:r w:rsidR="004B6930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39127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CD43A4"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Начало приема заявок – </w:t>
      </w:r>
      <w:r w:rsidR="00351575">
        <w:rPr>
          <w:rFonts w:ascii="Times New Roman" w:hAnsi="Times New Roman" w:cs="Times New Roman"/>
          <w:b/>
          <w:sz w:val="25"/>
          <w:szCs w:val="25"/>
        </w:rPr>
        <w:t>2</w:t>
      </w:r>
      <w:r w:rsidR="00AE7E00">
        <w:rPr>
          <w:rFonts w:ascii="Times New Roman" w:hAnsi="Times New Roman" w:cs="Times New Roman"/>
          <w:b/>
          <w:sz w:val="25"/>
          <w:szCs w:val="25"/>
        </w:rPr>
        <w:t>7</w:t>
      </w:r>
      <w:r w:rsidR="00CD43A4" w:rsidRPr="00437D22">
        <w:rPr>
          <w:rFonts w:ascii="Times New Roman" w:hAnsi="Times New Roman" w:cs="Times New Roman"/>
          <w:b/>
          <w:sz w:val="25"/>
          <w:szCs w:val="25"/>
        </w:rPr>
        <w:t>.</w:t>
      </w:r>
      <w:r w:rsidR="001A0DDE" w:rsidRPr="00437D22">
        <w:rPr>
          <w:rFonts w:ascii="Times New Roman" w:hAnsi="Times New Roman" w:cs="Times New Roman"/>
          <w:b/>
          <w:sz w:val="25"/>
          <w:szCs w:val="25"/>
        </w:rPr>
        <w:t>0</w:t>
      </w:r>
      <w:r w:rsidR="00AE7E00">
        <w:rPr>
          <w:rFonts w:ascii="Times New Roman" w:hAnsi="Times New Roman" w:cs="Times New Roman"/>
          <w:b/>
          <w:sz w:val="25"/>
          <w:szCs w:val="25"/>
        </w:rPr>
        <w:t>1</w:t>
      </w:r>
      <w:r w:rsidR="00CD43A4" w:rsidRPr="00437D22">
        <w:rPr>
          <w:rFonts w:ascii="Times New Roman" w:hAnsi="Times New Roman" w:cs="Times New Roman"/>
          <w:b/>
          <w:sz w:val="25"/>
          <w:szCs w:val="25"/>
        </w:rPr>
        <w:t>.202</w:t>
      </w:r>
      <w:r w:rsidR="00AE7E00">
        <w:rPr>
          <w:rFonts w:ascii="Times New Roman" w:hAnsi="Times New Roman" w:cs="Times New Roman"/>
          <w:b/>
          <w:sz w:val="25"/>
          <w:szCs w:val="25"/>
        </w:rPr>
        <w:t>5</w:t>
      </w:r>
      <w:r w:rsidR="00CD43A4" w:rsidRPr="00437D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D7BCD" w:rsidRPr="00437D22">
        <w:rPr>
          <w:rFonts w:ascii="Times New Roman" w:hAnsi="Times New Roman" w:cs="Times New Roman"/>
          <w:b/>
          <w:sz w:val="25"/>
          <w:szCs w:val="25"/>
        </w:rPr>
        <w:t xml:space="preserve">г. </w:t>
      </w:r>
      <w:r w:rsidR="00CD43A4" w:rsidRPr="00437D22">
        <w:rPr>
          <w:rFonts w:ascii="Times New Roman" w:hAnsi="Times New Roman" w:cs="Times New Roman"/>
          <w:b/>
          <w:sz w:val="25"/>
          <w:szCs w:val="25"/>
        </w:rPr>
        <w:t>с 1</w:t>
      </w:r>
      <w:r w:rsidR="00CD7BCD" w:rsidRPr="00437D22">
        <w:rPr>
          <w:rFonts w:ascii="Times New Roman" w:hAnsi="Times New Roman" w:cs="Times New Roman"/>
          <w:b/>
          <w:sz w:val="25"/>
          <w:szCs w:val="25"/>
        </w:rPr>
        <w:t>7</w:t>
      </w:r>
      <w:r w:rsidR="00CD43A4" w:rsidRPr="00437D22">
        <w:rPr>
          <w:rFonts w:ascii="Times New Roman" w:hAnsi="Times New Roman" w:cs="Times New Roman"/>
          <w:b/>
          <w:sz w:val="25"/>
          <w:szCs w:val="25"/>
        </w:rPr>
        <w:t xml:space="preserve"> час.</w:t>
      </w:r>
      <w:r w:rsidR="00CD7BCD" w:rsidRPr="00437D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D43A4" w:rsidRPr="00437D22">
        <w:rPr>
          <w:rFonts w:ascii="Times New Roman" w:hAnsi="Times New Roman" w:cs="Times New Roman"/>
          <w:b/>
          <w:sz w:val="25"/>
          <w:szCs w:val="25"/>
        </w:rPr>
        <w:t xml:space="preserve">00 мин. </w:t>
      </w:r>
      <w:r w:rsidR="00CD43A4"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(мск).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Сокращение: календарный день – к/день. Прием заявок составляет: </w:t>
      </w:r>
      <w:r w:rsidR="00CD43A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в 1-ом периоде - </w:t>
      </w:r>
      <w:r w:rsidR="005974F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14</w:t>
      </w:r>
      <w:r w:rsidR="00CD43A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к/дней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без изменения начальной цены</w:t>
      </w:r>
      <w:r w:rsidR="00CD43A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, со 2-го по </w:t>
      </w:r>
      <w:r w:rsidR="005974F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10</w:t>
      </w:r>
      <w:r w:rsidR="00CD43A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-</w:t>
      </w:r>
      <w:r w:rsidR="00951DB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ы</w:t>
      </w:r>
      <w:r w:rsidR="00CD43A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й периоды – </w:t>
      </w:r>
      <w:r w:rsidR="00951DB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7</w:t>
      </w:r>
      <w:r w:rsidR="00CD43A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к/дней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CD43A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величина снижения </w:t>
      </w:r>
      <w:r w:rsidR="00E23867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– </w:t>
      </w:r>
      <w:r w:rsidR="005974F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5</w:t>
      </w:r>
      <w:r w:rsidR="00CD43A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%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от начальной цены Лота, установленной на первом периоде.</w:t>
      </w:r>
      <w:r w:rsidR="00230F0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Начальная цена Лот</w:t>
      </w:r>
      <w:r w:rsidR="009F7118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="003A778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6</w:t>
      </w:r>
      <w:r w:rsidR="00230F0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составляет </w:t>
      </w:r>
      <w:r w:rsidR="005974FC" w:rsidRPr="005974FC">
        <w:rPr>
          <w:rFonts w:ascii="Times New Roman" w:hAnsi="Times New Roman" w:cs="Times New Roman"/>
          <w:color w:val="000000" w:themeColor="text1"/>
          <w:sz w:val="25"/>
          <w:szCs w:val="25"/>
        </w:rPr>
        <w:t>5 852 195,38</w:t>
      </w:r>
      <w:r w:rsidR="009F711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230F08">
        <w:rPr>
          <w:rFonts w:ascii="Times New Roman" w:hAnsi="Times New Roman" w:cs="Times New Roman"/>
          <w:color w:val="000000" w:themeColor="text1"/>
          <w:sz w:val="25"/>
          <w:szCs w:val="25"/>
        </w:rPr>
        <w:t>руб.</w:t>
      </w:r>
    </w:p>
    <w:p w14:paraId="11D3A220" w14:textId="3EC6B639" w:rsidR="006A1A29" w:rsidRPr="00700C5C" w:rsidRDefault="009F7118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bookmarkStart w:id="1" w:name="_Hlk168582098"/>
      <w:bookmarkStart w:id="2" w:name="_Hlk124281807"/>
      <w:bookmarkStart w:id="3" w:name="_Hlk109398064"/>
      <w:bookmarkStart w:id="4" w:name="_Hlk109729101"/>
      <w:r w:rsidRPr="009F711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Минимальная цена (цена отсечения)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составляет </w:t>
      </w:r>
      <w:r w:rsidR="00AE7E00" w:rsidRPr="00AE7E00">
        <w:rPr>
          <w:rFonts w:ascii="Times New Roman" w:hAnsi="Times New Roman" w:cs="Times New Roman"/>
          <w:color w:val="000000" w:themeColor="text1"/>
          <w:sz w:val="25"/>
          <w:szCs w:val="25"/>
        </w:rPr>
        <w:t>3 218 707,46</w:t>
      </w:r>
      <w:r w:rsidRPr="009F711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</w:t>
      </w:r>
      <w:bookmarkEnd w:id="1"/>
      <w:bookmarkEnd w:id="2"/>
      <w:r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bookmarkEnd w:id="3"/>
    <w:bookmarkEnd w:id="4"/>
    <w:p w14:paraId="77726C9B" w14:textId="331C60F9" w:rsidR="006A1A29" w:rsidRPr="00BF63F3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0B27B8BF" w14:textId="6FD9E281" w:rsidR="003A778D" w:rsidRPr="003A778D" w:rsidRDefault="000D1300" w:rsidP="003A778D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Продаже на Торгах подлежит следующее имущество (далее – Имущество, Лот): </w:t>
      </w:r>
      <w:r w:rsidR="003A778D" w:rsidRPr="003A778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№6:</w:t>
      </w:r>
      <w:r w:rsidR="003A778D" w:rsidRPr="003A77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5" w:name="_Hlk156988261"/>
      <w:r w:rsidR="003A778D" w:rsidRPr="003A77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Земельный участок к/н 67:15:0010101:147, площ. 56 500 кв.м. </w:t>
      </w:r>
      <w:r w:rsidR="003A778D" w:rsidRPr="003A778D">
        <w:rPr>
          <w:rFonts w:ascii="Times New Roman" w:eastAsia="Calibri" w:hAnsi="Times New Roman" w:cs="Times New Roman"/>
          <w:sz w:val="24"/>
          <w:szCs w:val="24"/>
        </w:rPr>
        <w:t xml:space="preserve">Российская Федерация, Смоленская </w:t>
      </w:r>
      <w:r w:rsidR="003A778D" w:rsidRPr="003A77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область, р-н. Рославльский, 890м. северо-восточнее д. Барсуки, из земель ТОО "Красники. 2. Земельный участок к/н 67:15:0010101:149, площ. 16 100 кв.м. Местоположение установлено относительно ориентира, расположенного за пределами участка. Ориентир д. Барсуки. Участок находится примерно в 1870 м, по направлению на </w:t>
      </w:r>
      <w:r w:rsidR="003A778D" w:rsidRPr="003A778D">
        <w:rPr>
          <w:rFonts w:ascii="Times New Roman" w:eastAsia="Calibri" w:hAnsi="Times New Roman" w:cs="Times New Roman"/>
          <w:sz w:val="24"/>
          <w:szCs w:val="24"/>
        </w:rPr>
        <w:t xml:space="preserve">северо-восток </w:t>
      </w:r>
      <w:r w:rsidR="003A778D" w:rsidRPr="003A77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ориентира. Почтовый адрес ориентира: Российская Федерация, Смоленская область, р-н. Рославльский, из земель ТОО "Красники". 3. Земельный к/н 67:15:0010201:76, площ. 820 300 кв.м. Местоположение установлено относительно ориентира, расположенного за пределами участка. Ориентир д. Барсуки. Участок находится примерно в 2800, по направлению на северо-запад от ориентира. Почтовый адрес ориентира: Российская Федерация, Смоленская область, р-н. Рославльский, из земель ТОО "Красники". 4. Земельный участок к/н 67:15:0010201:77, площ. 577 100 кв.м. Местоположение установлено относительно ориентира, расположенного за пределами участка. Ориентир </w:t>
      </w:r>
      <w:r w:rsidR="003A778D" w:rsidRPr="003A778D">
        <w:rPr>
          <w:rFonts w:ascii="Times New Roman" w:eastAsia="Calibri" w:hAnsi="Times New Roman" w:cs="Times New Roman"/>
          <w:sz w:val="24"/>
          <w:szCs w:val="24"/>
        </w:rPr>
        <w:t xml:space="preserve">д. Барсуки. Участок </w:t>
      </w:r>
      <w:r w:rsidR="003A778D" w:rsidRPr="003A77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находится примерно в 1510 м, по направлению на северо-запад от ориентира. Почтовый адрес ориентира: Российская Федерация, Смоленская область</w:t>
      </w:r>
      <w:r w:rsidR="003A778D" w:rsidRPr="003A778D">
        <w:rPr>
          <w:rFonts w:ascii="Times New Roman" w:eastAsia="Calibri" w:hAnsi="Times New Roman" w:cs="Times New Roman"/>
          <w:sz w:val="24"/>
          <w:szCs w:val="24"/>
        </w:rPr>
        <w:t>, р-н Рославльский. 5. Земельный участок к/н 67:15:0010201:79, площ</w:t>
      </w:r>
      <w:r w:rsidR="003A778D" w:rsidRPr="003A77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457 900кв.м Местоположение установлено относительно ориентира, расположенного за пределами участка. Ориентир д. Барсуки. Участок находится примерно в 970 м, по направлению на запад от ориентира. Почтовый адрес ориентира: Смоленская область, р-н. Рославльский. 6. Земельный участок к/н 67:15:0010201:80, площ. 725 700кв.м. Смоленская область, р-н. Рославльский, из земель ТОО "Красники", 1910м юго-западнее д. Барсуки. 7. Земельный участок к/н 67:15:0020501:385, площ. 1 014 300кв.м. Местоположение установлено относительно ориентира, расположенного за пределами участка. Ориентир д. Барсуки. Участок находится примерно в 1440 м, по направлению на юго-восток от ориентира. Почтовый адрес ориентира: Смоленская область, р-н. Рославльский. 8. Земельный участок к/н 67:15:0020501:386, площ. 231 800кв.м. Местоположение установлено </w:t>
      </w:r>
      <w:r w:rsidR="003A778D" w:rsidRPr="003A77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относительно ориентира, расположенного за пределами участка. Ориентир д. Барсуки. Участок находится примерно в 2040 м, по направлению на юго-запад от ориентира. Почтовый адрес ориентира: Смоленская область, р-н. Рославльский. </w:t>
      </w:r>
      <w:bookmarkEnd w:id="5"/>
      <w:r w:rsidR="003A778D" w:rsidRPr="003A778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Категория земель: земли сельскохозяйственного назначения, вид разрешенного использования: для сельскохозяйственного производства. Сведения об обременении Лота 6: на основании Выписки из ЕГРН № КУВИ-001/2023-202241672 от 05.09.2023 запись об обременении Имущества в составе Лота - ипотека. </w:t>
      </w:r>
    </w:p>
    <w:p w14:paraId="0DE72E03" w14:textId="77777777" w:rsidR="003A778D" w:rsidRPr="003A778D" w:rsidRDefault="003A778D" w:rsidP="003A778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A778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На основании Положения о порядке, сроках и условиях реализации имущества ООО «Вертикаль», утвержденного залоговым кредитором ОАО «Смоленский Банк» в лице конкурсного управляющего – Государственной корпорации «Агентство по страхованию вкладов» в лице Наумова В.Д. 29.11.2023, земельные участки в составе Лота 6 в залоге ОАО «Смоленский Банк» не состоят. </w:t>
      </w:r>
    </w:p>
    <w:p w14:paraId="3AB0733F" w14:textId="78DCEC86" w:rsidR="00F35C1E" w:rsidRDefault="003A778D" w:rsidP="003A77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3A778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Организация и проведение Торгов по продаже Имущества осуществляется в соответствии с Положением о порядке, сроках и условиях реализации имущества ООО «Вертикаль», утвержденным залоговым кредитором ОАО «Смоленский Банк» в лице конкурсного управляющего – Государственной корпорации «Агентство по страхованию вкладов» в лице Наумова В.Д. 29.11.2023.</w:t>
      </w:r>
    </w:p>
    <w:p w14:paraId="36271B25" w14:textId="368C2D3E" w:rsidR="00D72078" w:rsidRPr="00700C5C" w:rsidRDefault="00D72078" w:rsidP="00D72078">
      <w:pPr>
        <w:widowControl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 xml:space="preserve">Ознакомление с документами в отношении Имущества проводится путем обращения к ОТ по тел. </w:t>
      </w:r>
      <w:r w:rsidR="005438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>8(</w:t>
      </w:r>
      <w:r w:rsidR="0054388A" w:rsidRPr="005438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>916</w:t>
      </w:r>
      <w:r w:rsidR="005438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) </w:t>
      </w:r>
      <w:r w:rsidR="0054388A" w:rsidRPr="005438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600-02-13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и по email: </w:t>
      </w:r>
      <w:r w:rsidR="0054388A" w:rsidRPr="0054388A">
        <w:rPr>
          <w:rFonts w:ascii="Times New Roman" w:hAnsi="Times New Roman" w:cs="Times New Roman"/>
          <w:b/>
          <w:bCs/>
          <w:sz w:val="24"/>
          <w:szCs w:val="24"/>
        </w:rPr>
        <w:t>kartavov@auction-house.ru</w:t>
      </w:r>
      <w:r w:rsidR="00051C0A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>в рабочие дни с 10:00 до 17:00. Ознакомление с Имуществом производится по месту нахождения Имущества, доступ свободный.</w:t>
      </w:r>
    </w:p>
    <w:p w14:paraId="38FFAD34" w14:textId="77777777" w:rsidR="00CE6D9E" w:rsidRPr="00700C5C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Задаток – 10 % от начальной цены Лота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, </w:t>
      </w:r>
      <w:r w:rsidRPr="00700C5C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должен поступить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на счет </w:t>
      </w:r>
      <w:r w:rsidRPr="00700C5C">
        <w:rPr>
          <w:rFonts w:ascii="Times New Roman" w:hAnsi="Times New Roman" w:cs="Times New Roman"/>
          <w:b/>
          <w:bCs/>
          <w:color w:val="000000" w:themeColor="text1"/>
          <w:spacing w:val="-6"/>
          <w:sz w:val="25"/>
          <w:szCs w:val="25"/>
        </w:rPr>
        <w:t xml:space="preserve">Оператора ЭП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ЭП, </w:t>
      </w:r>
      <w:r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периоде проведения Торгов.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Реквизиты для внесения задатка: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43A4683A" w14:textId="77777777" w:rsidR="00CE6D9E" w:rsidRPr="00700C5C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назначении платежа необходимо указывать: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«№ Л/с .... Средства для проведения операций по обеспечению участия в электронных торгах. НДС не облагается».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</w:p>
    <w:p w14:paraId="3CC59DD3" w14:textId="0E6EACFB" w:rsidR="00D72078" w:rsidRPr="00700C5C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532855D0" w14:textId="645FA6EC" w:rsidR="00CE6D9E" w:rsidRPr="00700C5C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 xml:space="preserve">отсутствии заинтересованности заявителя по отношению к должнику, кредиторам, </w:t>
      </w:r>
      <w:r w:rsidR="00214DCD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К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 и о характере этой заинтересованности, сведения об участии в капитале заявителя </w:t>
      </w:r>
      <w:r w:rsidR="00214DCD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К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У, СРО арбитражных управляющих, членом или </w:t>
      </w:r>
      <w:r w:rsidR="00214DCD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руководителем которой является К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У.</w:t>
      </w:r>
      <w:r w:rsidR="0039127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B0B5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Сделки по итогам торгов подлежат заключению с учетом положений Указа Президента РФ</w:t>
      </w:r>
      <w:r w:rsidR="009F7081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B0B5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Победителем признается участник Торгов</w:t>
      </w:r>
      <w:r w:rsidR="00925822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(далее – ПТ)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96384E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Проект договора купли-продажи (далее – ДКП) размещен на ЭП. </w:t>
      </w:r>
      <w:r w:rsidR="00CA5B4B" w:rsidRPr="00CA5B4B">
        <w:rPr>
          <w:rFonts w:ascii="Times New Roman" w:hAnsi="Times New Roman" w:cs="Times New Roman"/>
          <w:color w:val="000000" w:themeColor="text1"/>
          <w:sz w:val="25"/>
          <w:szCs w:val="25"/>
        </w:rPr>
        <w:t>ОТ имеет право отменить торги в любое время до момента подведения итогов.</w:t>
      </w:r>
    </w:p>
    <w:p w14:paraId="02F5848C" w14:textId="77777777" w:rsidR="00CE6D9E" w:rsidRPr="00700C5C" w:rsidRDefault="0096384E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70E75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 ФЗ от 24.07.2002 № 101-ФЗ «Об обороте земель сельскохозяйственного назначения» обладает преимущественным правом приобретения и, в случае его участия в торгах, земельный участок будет продан с учетом данного преимущественного права.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При наличии заявления о намерении воспользоваться преимущественным правом приобретения лота, представленным в установленный срок, КУ заключает ДКП с субъектом РФ или муниципальным образованием, имеющим преимущ. право приобретения Имущества, по цене, определённой на торгах. В случае, если субъект РФ или муниципальное образование, имеющие преимущественное право, не заявили о своём намерении приобрести Имущество по цене, определённой на торгах, КУ в течение 5 дней с даты истечения срока, предусмотренного для реализации преимущественного права, направляет ПТ предложение заключить ДКП. ДКП заключается с ПТ/лицом, имеющим преимущественное право в течение 5 дней с даты получения указанного договора ПТ/ лицом, имеющим преимущественное право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</w:p>
    <w:p w14:paraId="63F71331" w14:textId="36C13045" w:rsidR="00BE363D" w:rsidRPr="00700C5C" w:rsidRDefault="00CD43A4" w:rsidP="00BE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Оплата – в течение 30 дней со дня подписания </w:t>
      </w:r>
      <w:r w:rsidR="0092582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ДКП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на спец. счет Должника</w:t>
      </w:r>
      <w:r w:rsidR="000F068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:</w:t>
      </w:r>
      <w:r w:rsidR="004D1B6E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BE363D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р/с </w:t>
      </w:r>
      <w:r w:rsidR="002D67D9" w:rsidRPr="002D67D9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40702810147000001376</w:t>
      </w:r>
      <w:r w:rsidR="00BE363D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ПАО Сбербанк, БИК 045402601; к/с 30101810300000000601</w:t>
      </w:r>
      <w:r w:rsidR="001E3D4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, получатель </w:t>
      </w:r>
      <w:r w:rsidR="001E3D46" w:rsidRPr="001E3D4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ООО "Вертикаль" ОГРН 1127746717570, ИНН 7724846440</w:t>
      </w:r>
      <w:r w:rsidR="001E3D4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</w:p>
    <w:p w14:paraId="3BCDDF2A" w14:textId="77777777" w:rsidR="00BE363D" w:rsidRPr="008E73A3" w:rsidRDefault="00BE363D" w:rsidP="001768A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BE363D" w:rsidRPr="008E73A3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5BF"/>
    <w:rsid w:val="00025988"/>
    <w:rsid w:val="00026927"/>
    <w:rsid w:val="00051C0A"/>
    <w:rsid w:val="00051D13"/>
    <w:rsid w:val="00060C6B"/>
    <w:rsid w:val="000625C3"/>
    <w:rsid w:val="000716D9"/>
    <w:rsid w:val="000C1CF2"/>
    <w:rsid w:val="000C4978"/>
    <w:rsid w:val="000D1300"/>
    <w:rsid w:val="000F0684"/>
    <w:rsid w:val="000F5E41"/>
    <w:rsid w:val="001067A7"/>
    <w:rsid w:val="0011593E"/>
    <w:rsid w:val="001252B7"/>
    <w:rsid w:val="00137FC2"/>
    <w:rsid w:val="00173374"/>
    <w:rsid w:val="001741AF"/>
    <w:rsid w:val="001768AB"/>
    <w:rsid w:val="00191D07"/>
    <w:rsid w:val="001A0DDE"/>
    <w:rsid w:val="001B5612"/>
    <w:rsid w:val="001B6E16"/>
    <w:rsid w:val="001D1D1B"/>
    <w:rsid w:val="001D6046"/>
    <w:rsid w:val="001E3D46"/>
    <w:rsid w:val="001E5FA5"/>
    <w:rsid w:val="001F0EEE"/>
    <w:rsid w:val="002020BA"/>
    <w:rsid w:val="00214DCD"/>
    <w:rsid w:val="0022222D"/>
    <w:rsid w:val="00224413"/>
    <w:rsid w:val="00230F08"/>
    <w:rsid w:val="002465C5"/>
    <w:rsid w:val="00247D49"/>
    <w:rsid w:val="00263C22"/>
    <w:rsid w:val="00275DF9"/>
    <w:rsid w:val="0029139D"/>
    <w:rsid w:val="00293C8F"/>
    <w:rsid w:val="00294098"/>
    <w:rsid w:val="00295CE9"/>
    <w:rsid w:val="00297318"/>
    <w:rsid w:val="002A21B3"/>
    <w:rsid w:val="002A2409"/>
    <w:rsid w:val="002A3EF8"/>
    <w:rsid w:val="002A7CCB"/>
    <w:rsid w:val="002B30C3"/>
    <w:rsid w:val="002C4CA9"/>
    <w:rsid w:val="002D67D9"/>
    <w:rsid w:val="002E7EE1"/>
    <w:rsid w:val="002F7AB6"/>
    <w:rsid w:val="00302D80"/>
    <w:rsid w:val="003174E9"/>
    <w:rsid w:val="00327807"/>
    <w:rsid w:val="00351575"/>
    <w:rsid w:val="00355623"/>
    <w:rsid w:val="00382892"/>
    <w:rsid w:val="00384360"/>
    <w:rsid w:val="00384D62"/>
    <w:rsid w:val="00390A28"/>
    <w:rsid w:val="0039127B"/>
    <w:rsid w:val="00391D11"/>
    <w:rsid w:val="003A4512"/>
    <w:rsid w:val="003A778D"/>
    <w:rsid w:val="003C7DDD"/>
    <w:rsid w:val="003E3F83"/>
    <w:rsid w:val="0040543A"/>
    <w:rsid w:val="004217DA"/>
    <w:rsid w:val="00432F1F"/>
    <w:rsid w:val="00437D22"/>
    <w:rsid w:val="0044234D"/>
    <w:rsid w:val="004700BE"/>
    <w:rsid w:val="004734AD"/>
    <w:rsid w:val="004747D3"/>
    <w:rsid w:val="004747F4"/>
    <w:rsid w:val="0048454A"/>
    <w:rsid w:val="00486BD0"/>
    <w:rsid w:val="004B6930"/>
    <w:rsid w:val="004C39CA"/>
    <w:rsid w:val="004D1B6E"/>
    <w:rsid w:val="004D66B7"/>
    <w:rsid w:val="0051339D"/>
    <w:rsid w:val="00525FC2"/>
    <w:rsid w:val="00533B9D"/>
    <w:rsid w:val="00534320"/>
    <w:rsid w:val="00542063"/>
    <w:rsid w:val="0054388A"/>
    <w:rsid w:val="00552A86"/>
    <w:rsid w:val="005555D1"/>
    <w:rsid w:val="00560BC4"/>
    <w:rsid w:val="00565DD0"/>
    <w:rsid w:val="00573F80"/>
    <w:rsid w:val="00595EC7"/>
    <w:rsid w:val="005974FC"/>
    <w:rsid w:val="005A648B"/>
    <w:rsid w:val="005B156E"/>
    <w:rsid w:val="005B29BE"/>
    <w:rsid w:val="005C202A"/>
    <w:rsid w:val="005E24FA"/>
    <w:rsid w:val="00605B2E"/>
    <w:rsid w:val="00610A47"/>
    <w:rsid w:val="006160C5"/>
    <w:rsid w:val="006202BA"/>
    <w:rsid w:val="00654AA5"/>
    <w:rsid w:val="00661F6A"/>
    <w:rsid w:val="00677E82"/>
    <w:rsid w:val="00682BD5"/>
    <w:rsid w:val="00685F47"/>
    <w:rsid w:val="00690E19"/>
    <w:rsid w:val="00691C39"/>
    <w:rsid w:val="006A1A29"/>
    <w:rsid w:val="006B1BB7"/>
    <w:rsid w:val="006B1F79"/>
    <w:rsid w:val="006E6CED"/>
    <w:rsid w:val="00700C5C"/>
    <w:rsid w:val="0070565A"/>
    <w:rsid w:val="0070700B"/>
    <w:rsid w:val="00740953"/>
    <w:rsid w:val="00765A76"/>
    <w:rsid w:val="00770E75"/>
    <w:rsid w:val="00784BA8"/>
    <w:rsid w:val="00785231"/>
    <w:rsid w:val="007B1F52"/>
    <w:rsid w:val="007B4578"/>
    <w:rsid w:val="007D139B"/>
    <w:rsid w:val="007D7D5C"/>
    <w:rsid w:val="007F0E12"/>
    <w:rsid w:val="0080002C"/>
    <w:rsid w:val="00830870"/>
    <w:rsid w:val="00830B56"/>
    <w:rsid w:val="008458DA"/>
    <w:rsid w:val="00854CBB"/>
    <w:rsid w:val="00872B1B"/>
    <w:rsid w:val="00883254"/>
    <w:rsid w:val="008C648E"/>
    <w:rsid w:val="008D2108"/>
    <w:rsid w:val="008E70B9"/>
    <w:rsid w:val="008E73A3"/>
    <w:rsid w:val="008E7A4E"/>
    <w:rsid w:val="00900A12"/>
    <w:rsid w:val="00900F6D"/>
    <w:rsid w:val="0090539C"/>
    <w:rsid w:val="00925822"/>
    <w:rsid w:val="009345B4"/>
    <w:rsid w:val="00937163"/>
    <w:rsid w:val="00942E2C"/>
    <w:rsid w:val="00951DB2"/>
    <w:rsid w:val="0096384E"/>
    <w:rsid w:val="00973292"/>
    <w:rsid w:val="00996F0A"/>
    <w:rsid w:val="009B3DBD"/>
    <w:rsid w:val="009B78D0"/>
    <w:rsid w:val="009B7905"/>
    <w:rsid w:val="009D1442"/>
    <w:rsid w:val="009D625A"/>
    <w:rsid w:val="009E3303"/>
    <w:rsid w:val="009F52A6"/>
    <w:rsid w:val="009F7081"/>
    <w:rsid w:val="009F7118"/>
    <w:rsid w:val="00A02938"/>
    <w:rsid w:val="00A11390"/>
    <w:rsid w:val="00A457FE"/>
    <w:rsid w:val="00A77407"/>
    <w:rsid w:val="00A83FC7"/>
    <w:rsid w:val="00A8642B"/>
    <w:rsid w:val="00A91A06"/>
    <w:rsid w:val="00A94B1C"/>
    <w:rsid w:val="00AD4D1F"/>
    <w:rsid w:val="00AE7E00"/>
    <w:rsid w:val="00AF35D8"/>
    <w:rsid w:val="00B24C5D"/>
    <w:rsid w:val="00B55CA3"/>
    <w:rsid w:val="00B706AE"/>
    <w:rsid w:val="00B76221"/>
    <w:rsid w:val="00BA0249"/>
    <w:rsid w:val="00BB05FD"/>
    <w:rsid w:val="00BC1A57"/>
    <w:rsid w:val="00BC43AD"/>
    <w:rsid w:val="00BD0230"/>
    <w:rsid w:val="00BE3378"/>
    <w:rsid w:val="00BE363D"/>
    <w:rsid w:val="00BF63F3"/>
    <w:rsid w:val="00C3060B"/>
    <w:rsid w:val="00C33FED"/>
    <w:rsid w:val="00C366BA"/>
    <w:rsid w:val="00C37391"/>
    <w:rsid w:val="00C42CDA"/>
    <w:rsid w:val="00C5425C"/>
    <w:rsid w:val="00C54C18"/>
    <w:rsid w:val="00C7040F"/>
    <w:rsid w:val="00CA5B16"/>
    <w:rsid w:val="00CA5B4B"/>
    <w:rsid w:val="00CB061B"/>
    <w:rsid w:val="00CB0B63"/>
    <w:rsid w:val="00CB1346"/>
    <w:rsid w:val="00CB4916"/>
    <w:rsid w:val="00CD43A4"/>
    <w:rsid w:val="00CD5215"/>
    <w:rsid w:val="00CD7BCD"/>
    <w:rsid w:val="00CE4EA2"/>
    <w:rsid w:val="00CE6D9E"/>
    <w:rsid w:val="00D117EA"/>
    <w:rsid w:val="00D16E7C"/>
    <w:rsid w:val="00D20421"/>
    <w:rsid w:val="00D430D5"/>
    <w:rsid w:val="00D72078"/>
    <w:rsid w:val="00D82A21"/>
    <w:rsid w:val="00D917ED"/>
    <w:rsid w:val="00DB0B54"/>
    <w:rsid w:val="00DB5621"/>
    <w:rsid w:val="00DC262F"/>
    <w:rsid w:val="00E23867"/>
    <w:rsid w:val="00E3263E"/>
    <w:rsid w:val="00E45E71"/>
    <w:rsid w:val="00E47E03"/>
    <w:rsid w:val="00E5640C"/>
    <w:rsid w:val="00E564A8"/>
    <w:rsid w:val="00E90FD4"/>
    <w:rsid w:val="00E95E01"/>
    <w:rsid w:val="00EA673B"/>
    <w:rsid w:val="00EB797E"/>
    <w:rsid w:val="00EC5AF3"/>
    <w:rsid w:val="00EF337E"/>
    <w:rsid w:val="00F01488"/>
    <w:rsid w:val="00F17ABC"/>
    <w:rsid w:val="00F2678C"/>
    <w:rsid w:val="00F35C1E"/>
    <w:rsid w:val="00F36FA0"/>
    <w:rsid w:val="00F405B9"/>
    <w:rsid w:val="00F44300"/>
    <w:rsid w:val="00F53058"/>
    <w:rsid w:val="00F6342A"/>
    <w:rsid w:val="00FA4805"/>
    <w:rsid w:val="00FA4868"/>
    <w:rsid w:val="00FE157E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937163"/>
    <w:pPr>
      <w:spacing w:after="0" w:line="240" w:lineRule="auto"/>
      <w:ind w:left="720"/>
      <w:contextualSpacing/>
    </w:pPr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3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153</cp:revision>
  <cp:lastPrinted>2024-01-18T07:59:00Z</cp:lastPrinted>
  <dcterms:created xsi:type="dcterms:W3CDTF">2021-10-05T07:42:00Z</dcterms:created>
  <dcterms:modified xsi:type="dcterms:W3CDTF">2025-01-11T12:38:00Z</dcterms:modified>
</cp:coreProperties>
</file>