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7A429095" w:rsidR="00B42F81" w:rsidRPr="0020791C" w:rsidRDefault="0020791C" w:rsidP="00B42F81">
      <w:pPr>
        <w:ind w:firstLine="708"/>
        <w:jc w:val="both"/>
        <w:rPr>
          <w:color w:val="000000"/>
          <w:sz w:val="20"/>
          <w:szCs w:val="20"/>
        </w:rPr>
      </w:pPr>
      <w:r w:rsidRPr="007B2DA2">
        <w:rPr>
          <w:sz w:val="20"/>
          <w:szCs w:val="20"/>
        </w:rPr>
        <w:t>АО «Российский аукционный дом» (ОГРН 1097847233351, ИНН 7838430413, 190000, Санкт-Петербург, пер. Гривцова, д. 5, лит. В, 8(800)777-5757 (доб.323), vega@auction-house.ru), действующее на осн</w:t>
      </w:r>
      <w:r>
        <w:rPr>
          <w:sz w:val="20"/>
          <w:szCs w:val="20"/>
        </w:rPr>
        <w:t>овании</w:t>
      </w:r>
      <w:r w:rsidRPr="007B2DA2">
        <w:rPr>
          <w:sz w:val="20"/>
          <w:szCs w:val="20"/>
        </w:rPr>
        <w:t xml:space="preserve"> договора поручения с </w:t>
      </w:r>
      <w:r w:rsidRPr="001B2B84">
        <w:rPr>
          <w:b/>
          <w:bCs/>
          <w:sz w:val="20"/>
          <w:szCs w:val="20"/>
        </w:rPr>
        <w:t xml:space="preserve">Елкиной Анастасией Михайловной </w:t>
      </w:r>
      <w:r w:rsidRPr="001B2B84">
        <w:rPr>
          <w:bCs/>
          <w:sz w:val="20"/>
          <w:szCs w:val="20"/>
        </w:rPr>
        <w:t>(дата рождения: 29.10.1986 г., место рождения: гор. Москва, СНИЛС 174-538-377 99, ИНН 770506964300, место жительства: 117218, г. Москва, ул. Кедрова, д. 22, кв. 93</w:t>
      </w:r>
      <w:r w:rsidRPr="001B2B84">
        <w:rPr>
          <w:sz w:val="20"/>
          <w:szCs w:val="20"/>
        </w:rPr>
        <w:t xml:space="preserve">, далее – Должник), </w:t>
      </w:r>
      <w:r w:rsidRPr="001B2B84">
        <w:rPr>
          <w:b/>
          <w:sz w:val="20"/>
          <w:szCs w:val="20"/>
        </w:rPr>
        <w:t>в лице</w:t>
      </w:r>
      <w:r w:rsidRPr="001B2B84">
        <w:rPr>
          <w:sz w:val="20"/>
          <w:szCs w:val="20"/>
        </w:rPr>
        <w:t xml:space="preserve"> </w:t>
      </w:r>
      <w:r w:rsidRPr="001B2B84">
        <w:rPr>
          <w:b/>
          <w:sz w:val="20"/>
          <w:szCs w:val="20"/>
        </w:rPr>
        <w:t xml:space="preserve">финансового управляющего </w:t>
      </w:r>
      <w:r w:rsidRPr="001B2B84">
        <w:rPr>
          <w:b/>
          <w:bCs/>
          <w:sz w:val="20"/>
          <w:szCs w:val="20"/>
        </w:rPr>
        <w:t xml:space="preserve">Поповой Олеси Игоревны </w:t>
      </w:r>
      <w:r w:rsidRPr="001B2B84">
        <w:rPr>
          <w:bCs/>
          <w:sz w:val="20"/>
          <w:szCs w:val="20"/>
        </w:rPr>
        <w:t>(ИНН 681802082487, СНИЛС 106-614-401 20, рег. №: 18028, адрес для корреспонденции: 141401, обл. Московская, г. Химки, проспект Мира, д. 11, а/я 293</w:t>
      </w:r>
      <w:r w:rsidRPr="001B2B84">
        <w:rPr>
          <w:sz w:val="20"/>
          <w:szCs w:val="20"/>
        </w:rPr>
        <w:t xml:space="preserve">, далее – Финансовый управляющий), член </w:t>
      </w:r>
      <w:r w:rsidRPr="001B2B84">
        <w:rPr>
          <w:bCs/>
          <w:sz w:val="20"/>
          <w:szCs w:val="20"/>
        </w:rPr>
        <w:t xml:space="preserve">Ассоциации СРО «Эгида» (ИНН 5836141204, ОГРН 1105800001526, адрес: 170100, г. </w:t>
      </w:r>
      <w:r w:rsidRPr="007B2DA2">
        <w:rPr>
          <w:bCs/>
          <w:sz w:val="20"/>
          <w:szCs w:val="20"/>
        </w:rPr>
        <w:t>Тверь, б-р Радищева, д. 11, оф. 17</w:t>
      </w:r>
      <w:r w:rsidRPr="007B2DA2">
        <w:rPr>
          <w:sz w:val="20"/>
          <w:szCs w:val="20"/>
        </w:rPr>
        <w:t>), действующей на основании Решения Арбитражного суда города Москвы от 15.11.2022 г. по делу №А40-</w:t>
      </w:r>
      <w:r w:rsidRPr="0020791C">
        <w:rPr>
          <w:sz w:val="20"/>
          <w:szCs w:val="20"/>
        </w:rPr>
        <w:t>206221/22-178-376 «Ф»</w:t>
      </w:r>
      <w:r w:rsidR="00B42F81" w:rsidRPr="0020791C">
        <w:rPr>
          <w:sz w:val="20"/>
          <w:szCs w:val="20"/>
        </w:rPr>
        <w:t xml:space="preserve">, сообщает, </w:t>
      </w:r>
      <w:r w:rsidR="00B42F81" w:rsidRPr="0020791C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Pr="0020791C">
        <w:rPr>
          <w:color w:val="000000"/>
          <w:sz w:val="20"/>
          <w:szCs w:val="20"/>
        </w:rPr>
        <w:t>,</w:t>
      </w:r>
      <w:r w:rsidR="00B42F81" w:rsidRPr="0020791C">
        <w:rPr>
          <w:sz w:val="20"/>
          <w:szCs w:val="20"/>
        </w:rPr>
        <w:t xml:space="preserve"> проведенных с 1</w:t>
      </w:r>
      <w:r w:rsidRPr="0020791C">
        <w:rPr>
          <w:sz w:val="20"/>
          <w:szCs w:val="20"/>
        </w:rPr>
        <w:t>8</w:t>
      </w:r>
      <w:r w:rsidR="00B42F81" w:rsidRPr="0020791C">
        <w:rPr>
          <w:sz w:val="20"/>
          <w:szCs w:val="20"/>
        </w:rPr>
        <w:t>.</w:t>
      </w:r>
      <w:r w:rsidRPr="0020791C">
        <w:rPr>
          <w:sz w:val="20"/>
          <w:szCs w:val="20"/>
        </w:rPr>
        <w:t>12</w:t>
      </w:r>
      <w:r w:rsidR="00B42F81" w:rsidRPr="0020791C">
        <w:rPr>
          <w:sz w:val="20"/>
          <w:szCs w:val="20"/>
        </w:rPr>
        <w:t xml:space="preserve">.2024 по </w:t>
      </w:r>
      <w:r w:rsidRPr="0020791C">
        <w:rPr>
          <w:sz w:val="20"/>
          <w:szCs w:val="20"/>
        </w:rPr>
        <w:t>01</w:t>
      </w:r>
      <w:r w:rsidR="00B42F81" w:rsidRPr="0020791C">
        <w:rPr>
          <w:sz w:val="20"/>
          <w:szCs w:val="20"/>
        </w:rPr>
        <w:t>.</w:t>
      </w:r>
      <w:r w:rsidRPr="0020791C">
        <w:rPr>
          <w:sz w:val="20"/>
          <w:szCs w:val="20"/>
        </w:rPr>
        <w:t>01</w:t>
      </w:r>
      <w:r w:rsidR="00B42F81" w:rsidRPr="0020791C">
        <w:rPr>
          <w:sz w:val="20"/>
          <w:szCs w:val="20"/>
        </w:rPr>
        <w:t>.202</w:t>
      </w:r>
      <w:r w:rsidRPr="0020791C">
        <w:rPr>
          <w:sz w:val="20"/>
          <w:szCs w:val="20"/>
        </w:rPr>
        <w:t>5</w:t>
      </w:r>
      <w:r w:rsidR="00B42F81" w:rsidRPr="0020791C">
        <w:rPr>
          <w:sz w:val="20"/>
          <w:szCs w:val="20"/>
        </w:rPr>
        <w:t xml:space="preserve"> на электронной площадке АО «Российский аукционный дом», по адресу в сети интернет: http://lot-online.ru/</w:t>
      </w:r>
      <w:r w:rsidRPr="0020791C">
        <w:rPr>
          <w:sz w:val="20"/>
          <w:szCs w:val="20"/>
        </w:rPr>
        <w:t xml:space="preserve">(№ торгов </w:t>
      </w:r>
      <w:r w:rsidRPr="0020791C">
        <w:rPr>
          <w:sz w:val="20"/>
          <w:szCs w:val="20"/>
        </w:rPr>
        <w:t>208310</w:t>
      </w:r>
      <w:r w:rsidRPr="0020791C">
        <w:rPr>
          <w:sz w:val="20"/>
          <w:szCs w:val="20"/>
        </w:rPr>
        <w:t>)</w:t>
      </w:r>
      <w:r w:rsidR="00B42F81" w:rsidRPr="0020791C">
        <w:rPr>
          <w:sz w:val="20"/>
          <w:szCs w:val="20"/>
        </w:rPr>
        <w:t>, заключен</w:t>
      </w:r>
      <w:r w:rsidRPr="0020791C">
        <w:rPr>
          <w:sz w:val="20"/>
          <w:szCs w:val="20"/>
        </w:rPr>
        <w:t>ы</w:t>
      </w:r>
      <w:r w:rsidR="00B42F81" w:rsidRPr="0020791C">
        <w:rPr>
          <w:color w:val="000000"/>
          <w:sz w:val="20"/>
          <w:szCs w:val="20"/>
        </w:rPr>
        <w:t xml:space="preserve"> следующи</w:t>
      </w:r>
      <w:r w:rsidRPr="0020791C">
        <w:rPr>
          <w:color w:val="000000"/>
          <w:sz w:val="20"/>
          <w:szCs w:val="20"/>
        </w:rPr>
        <w:t>е</w:t>
      </w:r>
      <w:r w:rsidR="00B42F81" w:rsidRPr="0020791C">
        <w:rPr>
          <w:color w:val="000000"/>
          <w:sz w:val="20"/>
          <w:szCs w:val="20"/>
        </w:rPr>
        <w:t xml:space="preserve"> догово</w:t>
      </w:r>
      <w:r w:rsidR="00B42F81" w:rsidRPr="0020791C">
        <w:rPr>
          <w:sz w:val="20"/>
          <w:szCs w:val="20"/>
        </w:rPr>
        <w:t>р</w:t>
      </w:r>
      <w:r w:rsidRPr="0020791C">
        <w:rPr>
          <w:sz w:val="20"/>
          <w:szCs w:val="20"/>
        </w:rPr>
        <w:t>ы</w:t>
      </w:r>
      <w:r w:rsidR="00B42F81" w:rsidRPr="0020791C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20791C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20791C">
        <w:rPr>
          <w:bCs/>
          <w:color w:val="000000"/>
          <w:sz w:val="20"/>
          <w:szCs w:val="20"/>
        </w:rPr>
        <w:t xml:space="preserve">Номер лота: </w:t>
      </w:r>
      <w:r w:rsidR="00C65222" w:rsidRPr="0020791C">
        <w:rPr>
          <w:bCs/>
          <w:color w:val="000000"/>
          <w:sz w:val="20"/>
          <w:szCs w:val="20"/>
        </w:rPr>
        <w:t>1</w:t>
      </w:r>
    </w:p>
    <w:p w14:paraId="6CF1ECE1" w14:textId="70D082A9" w:rsidR="00B42F81" w:rsidRPr="0020791C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20791C">
        <w:rPr>
          <w:bCs/>
          <w:color w:val="000000"/>
          <w:sz w:val="20"/>
          <w:szCs w:val="20"/>
        </w:rPr>
        <w:t xml:space="preserve">Договор №: </w:t>
      </w:r>
      <w:r w:rsidR="00C65222" w:rsidRPr="0020791C">
        <w:rPr>
          <w:bCs/>
          <w:color w:val="000000"/>
          <w:sz w:val="20"/>
          <w:szCs w:val="20"/>
        </w:rPr>
        <w:t>б/н</w:t>
      </w:r>
    </w:p>
    <w:p w14:paraId="20263CE5" w14:textId="06433C0D" w:rsidR="00B42F81" w:rsidRPr="0020791C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20791C">
        <w:rPr>
          <w:bCs/>
          <w:color w:val="000000"/>
          <w:sz w:val="20"/>
          <w:szCs w:val="20"/>
        </w:rPr>
        <w:t xml:space="preserve">Дата заключения договора: </w:t>
      </w:r>
      <w:r w:rsidR="00C65222" w:rsidRPr="0020791C">
        <w:rPr>
          <w:bCs/>
          <w:color w:val="000000"/>
          <w:sz w:val="20"/>
          <w:szCs w:val="20"/>
        </w:rPr>
        <w:t>2</w:t>
      </w:r>
      <w:r w:rsidR="0020791C" w:rsidRPr="0020791C">
        <w:rPr>
          <w:bCs/>
          <w:color w:val="000000"/>
          <w:sz w:val="20"/>
          <w:szCs w:val="20"/>
        </w:rPr>
        <w:t>6</w:t>
      </w:r>
      <w:r w:rsidR="00C65222" w:rsidRPr="0020791C">
        <w:rPr>
          <w:bCs/>
          <w:color w:val="000000"/>
          <w:sz w:val="20"/>
          <w:szCs w:val="20"/>
        </w:rPr>
        <w:t>.</w:t>
      </w:r>
      <w:r w:rsidR="0020791C" w:rsidRPr="0020791C">
        <w:rPr>
          <w:bCs/>
          <w:color w:val="000000"/>
          <w:sz w:val="20"/>
          <w:szCs w:val="20"/>
        </w:rPr>
        <w:t>12</w:t>
      </w:r>
      <w:r w:rsidR="00C65222" w:rsidRPr="0020791C">
        <w:rPr>
          <w:bCs/>
          <w:color w:val="000000"/>
          <w:sz w:val="20"/>
          <w:szCs w:val="20"/>
        </w:rPr>
        <w:t>.2024</w:t>
      </w:r>
    </w:p>
    <w:p w14:paraId="32C21AAE" w14:textId="257DC2AF" w:rsidR="00B42F81" w:rsidRPr="00C45AEE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C45AEE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20791C" w:rsidRPr="00C45AEE">
        <w:rPr>
          <w:sz w:val="20"/>
          <w:szCs w:val="20"/>
        </w:rPr>
        <w:t>4 026 500,00 руб.</w:t>
      </w:r>
    </w:p>
    <w:p w14:paraId="03B908D9" w14:textId="75E09BFC" w:rsidR="00CF0469" w:rsidRPr="00C45AEE" w:rsidRDefault="00B42F81" w:rsidP="00C65222">
      <w:pPr>
        <w:ind w:firstLine="708"/>
        <w:jc w:val="both"/>
        <w:rPr>
          <w:sz w:val="20"/>
          <w:szCs w:val="20"/>
        </w:rPr>
      </w:pPr>
      <w:r w:rsidRPr="00C45AEE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C45AEE" w:rsidRPr="00C45AEE">
        <w:rPr>
          <w:bCs/>
          <w:color w:val="000000"/>
          <w:sz w:val="20"/>
          <w:szCs w:val="20"/>
        </w:rPr>
        <w:t>ИП Машкин Сергей Юрьевич (ИНН 352800535224)</w:t>
      </w:r>
      <w:r w:rsidR="00C45AEE" w:rsidRPr="00C45AEE">
        <w:rPr>
          <w:sz w:val="20"/>
          <w:szCs w:val="20"/>
        </w:rPr>
        <w:t xml:space="preserve">, в лице </w:t>
      </w:r>
      <w:r w:rsidR="0020791C" w:rsidRPr="00C45AEE">
        <w:rPr>
          <w:sz w:val="20"/>
          <w:szCs w:val="20"/>
        </w:rPr>
        <w:t>ООО «ЦЕНТРАЛЬНОЕ АГЕНТСТВО ЗАЛОГОВОГО ИМУЩЕСТВА» (ИНН 7840059926)</w:t>
      </w:r>
      <w:r w:rsidR="00C45AEE" w:rsidRPr="00C45AEE">
        <w:rPr>
          <w:sz w:val="20"/>
          <w:szCs w:val="20"/>
        </w:rPr>
        <w:t xml:space="preserve">, </w:t>
      </w:r>
      <w:r w:rsidR="00C45AEE" w:rsidRPr="00C45AEE">
        <w:rPr>
          <w:sz w:val="20"/>
          <w:szCs w:val="20"/>
        </w:rPr>
        <w:t xml:space="preserve">действующего на основании </w:t>
      </w:r>
      <w:r w:rsidR="00C45AEE" w:rsidRPr="00C45AEE">
        <w:rPr>
          <w:sz w:val="20"/>
          <w:szCs w:val="20"/>
        </w:rPr>
        <w:t>доверенности</w:t>
      </w:r>
      <w:r w:rsidR="00C45AEE" w:rsidRPr="00C45AEE">
        <w:rPr>
          <w:sz w:val="20"/>
          <w:szCs w:val="20"/>
        </w:rPr>
        <w:t xml:space="preserve"> от </w:t>
      </w:r>
      <w:r w:rsidR="00C45AEE" w:rsidRPr="00C45AEE">
        <w:rPr>
          <w:sz w:val="20"/>
          <w:szCs w:val="20"/>
        </w:rPr>
        <w:t>24</w:t>
      </w:r>
      <w:r w:rsidR="00C45AEE" w:rsidRPr="00C45AEE">
        <w:rPr>
          <w:sz w:val="20"/>
          <w:szCs w:val="20"/>
        </w:rPr>
        <w:t>.</w:t>
      </w:r>
      <w:r w:rsidR="00C45AEE" w:rsidRPr="00C45AEE">
        <w:rPr>
          <w:sz w:val="20"/>
          <w:szCs w:val="20"/>
        </w:rPr>
        <w:t>09</w:t>
      </w:r>
      <w:r w:rsidR="00C45AEE" w:rsidRPr="00C45AEE">
        <w:rPr>
          <w:sz w:val="20"/>
          <w:szCs w:val="20"/>
        </w:rPr>
        <w:t>.202</w:t>
      </w:r>
      <w:r w:rsidR="00C45AEE" w:rsidRPr="00C45AEE">
        <w:rPr>
          <w:sz w:val="20"/>
          <w:szCs w:val="20"/>
        </w:rPr>
        <w:t>4</w:t>
      </w:r>
      <w:r w:rsidR="00C45AEE" w:rsidRPr="00C45AEE">
        <w:rPr>
          <w:sz w:val="20"/>
          <w:szCs w:val="20"/>
        </w:rPr>
        <w:t>г.</w:t>
      </w:r>
    </w:p>
    <w:p w14:paraId="7B13B8CD" w14:textId="069DAC3C" w:rsidR="0020791C" w:rsidRPr="00C45AEE" w:rsidRDefault="0020791C" w:rsidP="0020791C">
      <w:pPr>
        <w:ind w:firstLine="708"/>
        <w:jc w:val="both"/>
        <w:rPr>
          <w:color w:val="000000"/>
          <w:sz w:val="20"/>
          <w:szCs w:val="20"/>
        </w:rPr>
      </w:pPr>
      <w:r w:rsidRPr="00C45AEE">
        <w:rPr>
          <w:bCs/>
          <w:color w:val="000000"/>
          <w:sz w:val="20"/>
          <w:szCs w:val="20"/>
        </w:rPr>
        <w:t xml:space="preserve">Номер лота: </w:t>
      </w:r>
      <w:r w:rsidR="00C45AEE" w:rsidRPr="00C45AEE">
        <w:rPr>
          <w:bCs/>
          <w:color w:val="000000"/>
          <w:sz w:val="20"/>
          <w:szCs w:val="20"/>
        </w:rPr>
        <w:t>2</w:t>
      </w:r>
    </w:p>
    <w:p w14:paraId="3EA58EE1" w14:textId="77777777" w:rsidR="0020791C" w:rsidRPr="00C45AEE" w:rsidRDefault="0020791C" w:rsidP="0020791C">
      <w:pPr>
        <w:ind w:firstLine="708"/>
        <w:jc w:val="both"/>
        <w:rPr>
          <w:color w:val="000000"/>
          <w:sz w:val="20"/>
          <w:szCs w:val="20"/>
        </w:rPr>
      </w:pPr>
      <w:r w:rsidRPr="00C45AEE">
        <w:rPr>
          <w:bCs/>
          <w:color w:val="000000"/>
          <w:sz w:val="20"/>
          <w:szCs w:val="20"/>
        </w:rPr>
        <w:t>Договор №: б/н</w:t>
      </w:r>
    </w:p>
    <w:p w14:paraId="706711B2" w14:textId="2ABB02FB" w:rsidR="0020791C" w:rsidRPr="00C45AEE" w:rsidRDefault="0020791C" w:rsidP="0020791C">
      <w:pPr>
        <w:ind w:firstLine="708"/>
        <w:jc w:val="both"/>
        <w:rPr>
          <w:color w:val="000000"/>
          <w:sz w:val="20"/>
          <w:szCs w:val="20"/>
        </w:rPr>
      </w:pPr>
      <w:r w:rsidRPr="00C45AEE">
        <w:rPr>
          <w:bCs/>
          <w:color w:val="000000"/>
          <w:sz w:val="20"/>
          <w:szCs w:val="20"/>
        </w:rPr>
        <w:t xml:space="preserve">Дата заключения договора: </w:t>
      </w:r>
      <w:r w:rsidR="00C45AEE" w:rsidRPr="00C45AEE">
        <w:rPr>
          <w:bCs/>
          <w:color w:val="000000"/>
          <w:sz w:val="20"/>
          <w:szCs w:val="20"/>
        </w:rPr>
        <w:t>09</w:t>
      </w:r>
      <w:r w:rsidRPr="00C45AEE">
        <w:rPr>
          <w:bCs/>
          <w:color w:val="000000"/>
          <w:sz w:val="20"/>
          <w:szCs w:val="20"/>
        </w:rPr>
        <w:t>.</w:t>
      </w:r>
      <w:r w:rsidR="00C45AEE" w:rsidRPr="00C45AEE">
        <w:rPr>
          <w:bCs/>
          <w:color w:val="000000"/>
          <w:sz w:val="20"/>
          <w:szCs w:val="20"/>
        </w:rPr>
        <w:t>01</w:t>
      </w:r>
      <w:r w:rsidRPr="00C45AEE">
        <w:rPr>
          <w:bCs/>
          <w:color w:val="000000"/>
          <w:sz w:val="20"/>
          <w:szCs w:val="20"/>
        </w:rPr>
        <w:t>.202</w:t>
      </w:r>
      <w:r w:rsidR="00C45AEE" w:rsidRPr="00C45AEE">
        <w:rPr>
          <w:bCs/>
          <w:color w:val="000000"/>
          <w:sz w:val="20"/>
          <w:szCs w:val="20"/>
        </w:rPr>
        <w:t>5</w:t>
      </w:r>
    </w:p>
    <w:p w14:paraId="3D1ED033" w14:textId="6CD6FAF9" w:rsidR="0020791C" w:rsidRPr="00C45AEE" w:rsidRDefault="0020791C" w:rsidP="0020791C">
      <w:pPr>
        <w:ind w:firstLine="708"/>
        <w:jc w:val="both"/>
        <w:rPr>
          <w:bCs/>
          <w:color w:val="000000"/>
          <w:sz w:val="20"/>
          <w:szCs w:val="20"/>
        </w:rPr>
      </w:pPr>
      <w:r w:rsidRPr="00C45AEE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C45AEE" w:rsidRPr="00C45AEE">
        <w:rPr>
          <w:sz w:val="20"/>
          <w:szCs w:val="20"/>
        </w:rPr>
        <w:t>656</w:t>
      </w:r>
      <w:r w:rsidR="00C45AEE" w:rsidRPr="00C45AEE">
        <w:rPr>
          <w:sz w:val="20"/>
          <w:szCs w:val="20"/>
        </w:rPr>
        <w:t> </w:t>
      </w:r>
      <w:r w:rsidR="00C45AEE" w:rsidRPr="00C45AEE">
        <w:rPr>
          <w:sz w:val="20"/>
          <w:szCs w:val="20"/>
        </w:rPr>
        <w:t>565</w:t>
      </w:r>
      <w:r w:rsidR="00C45AEE" w:rsidRPr="00C45AEE">
        <w:rPr>
          <w:sz w:val="20"/>
          <w:szCs w:val="20"/>
        </w:rPr>
        <w:t>,</w:t>
      </w:r>
      <w:r w:rsidR="00C45AEE" w:rsidRPr="00C45AEE">
        <w:rPr>
          <w:sz w:val="20"/>
          <w:szCs w:val="20"/>
        </w:rPr>
        <w:t>00 руб.</w:t>
      </w:r>
    </w:p>
    <w:p w14:paraId="0E129CBD" w14:textId="6D692DA6" w:rsidR="0020791C" w:rsidRPr="00E25439" w:rsidRDefault="0020791C" w:rsidP="00C45AEE">
      <w:pPr>
        <w:ind w:firstLine="708"/>
        <w:jc w:val="both"/>
        <w:rPr>
          <w:sz w:val="20"/>
          <w:szCs w:val="20"/>
        </w:rPr>
      </w:pPr>
      <w:r w:rsidRPr="00C45AEE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C45AEE" w:rsidRPr="00C45AEE">
        <w:rPr>
          <w:sz w:val="20"/>
          <w:szCs w:val="20"/>
        </w:rPr>
        <w:t>Борисова Ольга Артуровна</w:t>
      </w:r>
      <w:r w:rsidR="00C45AEE" w:rsidRPr="00C45AEE">
        <w:rPr>
          <w:sz w:val="20"/>
          <w:szCs w:val="20"/>
        </w:rPr>
        <w:t xml:space="preserve"> </w:t>
      </w:r>
      <w:r w:rsidR="00C45AEE" w:rsidRPr="00C45AEE">
        <w:rPr>
          <w:sz w:val="20"/>
          <w:szCs w:val="20"/>
        </w:rPr>
        <w:t>(ИНН 772864765876)</w:t>
      </w:r>
    </w:p>
    <w:sectPr w:rsidR="0020791C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B0BB0"/>
    <w:rsid w:val="000C7513"/>
    <w:rsid w:val="00177DD7"/>
    <w:rsid w:val="001F4360"/>
    <w:rsid w:val="0020791C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45AEE"/>
    <w:rsid w:val="00C65222"/>
    <w:rsid w:val="00CA608C"/>
    <w:rsid w:val="00CE0E5D"/>
    <w:rsid w:val="00CE0EF6"/>
    <w:rsid w:val="00CF0469"/>
    <w:rsid w:val="00CF610C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2025-01-14T06:58:00Z</dcterms:created>
  <dcterms:modified xsi:type="dcterms:W3CDTF">2025-01-14T07:17:00Z</dcterms:modified>
</cp:coreProperties>
</file>