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pStyle w:val="930"/>
        <w:pBdr/>
        <w:spacing/>
        <w:ind/>
        <w:jc w:val="right"/>
        <w:rPr/>
      </w:pPr>
      <w:r>
        <w:rPr>
          <w:b w:val="0"/>
          <w:sz w:val="22"/>
          <w:szCs w:val="22"/>
        </w:rPr>
        <w:t xml:space="preserve">Приложение № 1 </w:t>
      </w:r>
      <w:r/>
    </w:p>
    <w:p>
      <w:pPr>
        <w:pStyle w:val="895"/>
        <w:pBdr/>
        <w:spacing/>
        <w:ind w:right="-57"/>
        <w:jc w:val="right"/>
        <w:rPr/>
      </w:pPr>
      <w:r>
        <w:rPr>
          <w:sz w:val="22"/>
          <w:szCs w:val="22"/>
        </w:rPr>
        <w:t xml:space="preserve">к Оферте</w:t>
      </w:r>
      <w:r/>
    </w:p>
    <w:p>
      <w:pPr>
        <w:pStyle w:val="930"/>
        <w:pBdr/>
        <w:spacing/>
        <w:ind/>
        <w:rPr/>
      </w:pPr>
      <w:r>
        <w:rPr>
          <w:sz w:val="24"/>
          <w:szCs w:val="24"/>
        </w:rPr>
        <w:t xml:space="preserve">Договор о задатке №____</w:t>
      </w:r>
      <w:r/>
    </w:p>
    <w:p>
      <w:pPr>
        <w:pStyle w:val="930"/>
        <w:pBdr/>
        <w:spacing/>
        <w:ind/>
        <w:rPr/>
      </w:pPr>
      <w:r>
        <w:rPr>
          <w:b w:val="0"/>
          <w:bCs w:val="0"/>
          <w:spacing w:val="30"/>
          <w:sz w:val="24"/>
          <w:szCs w:val="24"/>
        </w:rPr>
        <w:t xml:space="preserve">(договор присоединения)</w:t>
      </w:r>
      <w:r/>
    </w:p>
    <w:p>
      <w:pPr>
        <w:pStyle w:val="930"/>
        <w:pBdr/>
        <w:spacing/>
        <w:ind/>
        <w:rPr>
          <w:b w:val="0"/>
          <w:bCs w:val="0"/>
          <w:spacing w:val="30"/>
          <w:sz w:val="24"/>
          <w:szCs w:val="24"/>
        </w:rPr>
      </w:pP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  <w:r>
        <w:rPr>
          <w:b w:val="0"/>
          <w:bCs w:val="0"/>
          <w:spacing w:val="30"/>
          <w:sz w:val="24"/>
          <w:szCs w:val="24"/>
        </w:rPr>
      </w:r>
    </w:p>
    <w:p>
      <w:pPr>
        <w:pStyle w:val="895"/>
        <w:pBdr/>
        <w:shd w:val="clear" w:color="auto" w:fill="ffffff"/>
        <w:tabs>
          <w:tab w:val="left" w:leader="none" w:pos="1145"/>
        </w:tabs>
        <w:spacing/>
        <w:ind/>
        <w:jc w:val="both"/>
        <w:rPr/>
      </w:pPr>
      <w:r>
        <w:rPr>
          <w:b/>
        </w:rPr>
        <w:t xml:space="preserve"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от </w:t>
      </w:r>
      <w:r>
        <w:t xml:space="preserve">01</w:t>
      </w:r>
      <w:r>
        <w:t xml:space="preserve">.0</w:t>
      </w:r>
      <w:r>
        <w:t xml:space="preserve">1</w:t>
      </w:r>
      <w:r>
        <w:t xml:space="preserve">.202</w:t>
      </w:r>
      <w:r>
        <w:t xml:space="preserve">5 № Д-0</w:t>
      </w:r>
      <w:r>
        <w:t xml:space="preserve">78 и присоединившийся к настоящему Договору</w:t>
      </w:r>
      <w:r>
        <w:rPr>
          <w:b/>
          <w:bCs/>
        </w:rPr>
        <w:t xml:space="preserve"> </w:t>
      </w:r>
      <w:r>
        <w:t xml:space="preserve">претендент</w:t>
      </w:r>
      <w:r>
        <w:rPr>
          <w:b/>
        </w:rPr>
        <w:t xml:space="preserve"> </w:t>
      </w:r>
      <w:r>
        <w:t xml:space="preserve">________________________________________</w:t>
      </w:r>
      <w:r>
        <w:t xml:space="preserve">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 xml:space="preserve"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  <w:r/>
    </w:p>
    <w:p>
      <w:pPr>
        <w:pStyle w:val="895"/>
        <w:pBdr/>
        <w:spacing/>
        <w:ind w:right="-57" w:firstLine="540"/>
        <w:jc w:val="both"/>
        <w:rPr>
          <w:sz w:val="22"/>
          <w:szCs w:val="22"/>
          <w:lang w:eastAsia="ru-RU"/>
        </w:rPr>
      </w:pPr>
      <w:r>
        <w:t xml:space="preserve">1. </w:t>
      </w:r>
      <w:r>
        <w:t xml:space="preserve">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 xml:space="preserve">:</w:t>
      </w:r>
      <w:r/>
    </w:p>
    <w:p>
      <w:pPr>
        <w:pStyle w:val="895"/>
        <w:pBdr/>
        <w:spacing/>
        <w:ind w:right="-57" w:firstLine="540"/>
        <w:jc w:val="both"/>
        <w:rPr/>
      </w:pPr>
      <w:r>
        <w:rPr>
          <w:sz w:val="22"/>
          <w:szCs w:val="22"/>
          <w:lang w:eastAsia="ru-RU"/>
        </w:rPr>
      </w:r>
      <w:r>
        <w:rPr>
          <w:b/>
          <w:bCs/>
          <w:sz w:val="22"/>
          <w:szCs w:val="22"/>
          <w:lang w:eastAsia="ru-RU"/>
        </w:rPr>
        <w:t xml:space="preserve">1.1. </w:t>
      </w:r>
      <w:r>
        <w:rPr>
          <w:rFonts w:eastAsia="SimSun;宋体"/>
          <w:b/>
          <w:bCs/>
          <w:lang w:eastAsia="hi-IN"/>
        </w:rPr>
        <w:t xml:space="preserve">Нежилое здание</w:t>
      </w:r>
      <w:r>
        <w:rPr>
          <w:rFonts w:eastAsia="SimSun;宋体"/>
          <w:bCs/>
          <w:shd w:val="clear" w:color="auto" w:fill="ffffff"/>
          <w:lang w:eastAsia="hi-IN"/>
        </w:rPr>
        <w:t xml:space="preserve">:</w:t>
      </w:r>
      <w:r>
        <w:rPr>
          <w:rFonts w:eastAsia="SimSun;宋体"/>
          <w:bCs/>
          <w:shd w:val="clear" w:color="auto" w:fill="ffffff"/>
          <w:lang w:eastAsia="hi-IN"/>
        </w:rPr>
        <w:t xml:space="preserve"> </w:t>
      </w:r>
      <w:r>
        <w:rPr>
          <w:rFonts w:eastAsia="SimSun;宋体"/>
          <w:bCs/>
          <w:shd w:val="clear" w:color="auto" w:fill="ffffff"/>
          <w:lang w:eastAsia="hi-IN"/>
        </w:rPr>
        <w:t xml:space="preserve">Здание магазина с подвалом, </w:t>
      </w:r>
      <w:r>
        <w:rPr>
          <w:rFonts w:eastAsia="SimSun;宋体"/>
          <w:shd w:val="clear" w:color="auto" w:fill="ffffff"/>
          <w:lang w:eastAsia="hi-IN"/>
        </w:rPr>
        <w:t xml:space="preserve">кадастровый номер 47:01:0102001:74, площадью1978.7 кв. м, этажность: 3, в том числе подземных 1, расположенное по адресу: Российская Федерация, Ленинградская область, Выборгский район, г. Выборг, ул. Шестакова, д. 2 (далее- Объект 1).</w:t>
      </w:r>
      <w:r/>
      <w:r/>
    </w:p>
    <w:p>
      <w:pPr>
        <w:pBdr/>
        <w:spacing/>
        <w:ind w:firstLine="708" w:left="0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Обременения (ограничения): </w:t>
      </w:r>
      <w:r>
        <w:rPr>
          <w:rFonts w:eastAsia="SimSun;宋体"/>
          <w:lang w:eastAsia="hi-IN"/>
        </w:rPr>
      </w:r>
      <w:r>
        <w:rPr>
          <w:rFonts w:eastAsia="SimSun;宋体"/>
          <w:lang w:eastAsia="hi-IN"/>
        </w:rPr>
      </w:r>
    </w:p>
    <w:p>
      <w:pPr>
        <w:widowControl w:val="false"/>
        <w:pBdr/>
        <w:spacing w:after="0" w:line="240" w:lineRule="auto"/>
        <w:ind w:right="0" w:firstLine="708" w:left="0"/>
        <w:jc w:val="both"/>
        <w:rPr>
          <w:rFonts w:hint="eastAsia"/>
        </w:rPr>
      </w:pPr>
      <w:r>
        <w:rPr>
          <w:rFonts w:eastAsia="SimSun;宋体"/>
          <w:lang w:eastAsia="hi-IN"/>
        </w:rPr>
        <w:t xml:space="preserve">- Аренда, зарегистрирована 21.09.2023 за № 47:01:0102001:74-47/050/2023-21. Срок действия с 21.09.2023 на 15 лет, лицо, в пользу которого установлены ограничение прав и обременение объ</w:t>
      </w:r>
      <w:r>
        <w:rPr>
          <w:rFonts w:eastAsia="SimSun;宋体"/>
          <w:lang w:eastAsia="hi-IN"/>
        </w:rPr>
        <w:t xml:space="preserve">е</w:t>
      </w:r>
      <w:r>
        <w:rPr>
          <w:rFonts w:eastAsia="SimSun;宋体"/>
          <w:lang w:eastAsia="hi-IN"/>
        </w:rPr>
        <w:t xml:space="preserve">кта недвижимости: Общество с ограниченной ответственностью "Альфа-М", ИНН: 7743931676;</w:t>
      </w:r>
      <w:r>
        <w:rPr>
          <w:rFonts w:hint="eastAsia"/>
        </w:rPr>
      </w:r>
      <w:r>
        <w:rPr>
          <w:rFonts w:hint="eastAsia"/>
        </w:rPr>
      </w:r>
    </w:p>
    <w:p>
      <w:pPr>
        <w:widowControl w:val="false"/>
        <w:pBdr/>
        <w:spacing w:after="0" w:line="240" w:lineRule="auto"/>
        <w:ind w:right="0" w:firstLine="708" w:left="0"/>
        <w:jc w:val="both"/>
        <w:rPr>
          <w:rFonts w:hint="eastAsia"/>
        </w:rPr>
      </w:pPr>
      <w:r>
        <w:rPr>
          <w:rFonts w:eastAsia="SimSun;宋体"/>
          <w:lang w:eastAsia="hi-IN"/>
        </w:rPr>
        <w:t xml:space="preserve">- Аренда, зарегистрир</w:t>
      </w:r>
      <w:r>
        <w:rPr>
          <w:rFonts w:eastAsia="SimSun;宋体"/>
          <w:lang w:eastAsia="hi-IN"/>
        </w:rPr>
        <w:t xml:space="preserve">ована 08.09.2023 за №  47:01:0102001:74-47/050/2023-19. Срок действия с 08.09.2023 5 лет, лицо, в пользу которого установлены ограничение прав и обременение объекта недвижимости: Общество с ограниченной ответственностью "Аптечная сеть О3", ИНН: 7709068298;</w:t>
      </w:r>
      <w:r>
        <w:rPr>
          <w:rFonts w:hint="eastAsia"/>
        </w:rPr>
      </w:r>
      <w:r>
        <w:rPr>
          <w:rFonts w:hint="eastAsia"/>
        </w:rPr>
      </w:r>
    </w:p>
    <w:p>
      <w:pPr>
        <w:widowControl w:val="false"/>
        <w:pBdr/>
        <w:spacing w:after="0" w:line="240" w:lineRule="auto"/>
        <w:ind w:right="0" w:firstLine="708" w:left="0"/>
        <w:jc w:val="both"/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 xml:space="preserve">- Аренда, </w:t>
      </w:r>
      <w:r>
        <w:rPr>
          <w:rFonts w:eastAsia="SimSun;宋体"/>
          <w:lang w:eastAsia="hi-IN"/>
        </w:rPr>
        <w:t xml:space="preserve">зарегистрирована 22.08.2012 за № 47-47-15/066/2012-331. Срок действия с 22.08.2012 по 22.08.2029, лицо, в пользу которого установлены ограничение прав и обременение объекта недвижимости: Общество с ограниченной ответственностью "Агроторг", ИНН: 7825706086.</w:t>
      </w:r>
      <w:r>
        <w:rPr>
          <w:rFonts w:hint="eastAsia"/>
        </w:rPr>
      </w:r>
    </w:p>
    <w:p>
      <w:pPr>
        <w:pBdr/>
        <w:spacing/>
        <w:ind w:right="61" w:firstLine="708" w:left="0"/>
        <w:jc w:val="both"/>
        <w:rPr>
          <w:rFonts w:hint="eastAsia"/>
        </w:rPr>
      </w:pPr>
      <w:r>
        <w:rPr>
          <w:rFonts w:eastAsia="SimSun;宋体"/>
          <w:lang w:eastAsia="hi-IN"/>
        </w:rPr>
      </w:r>
      <w:r>
        <w:rPr>
          <w:b/>
          <w:bCs/>
          <w:sz w:val="22"/>
          <w:szCs w:val="22"/>
          <w:lang w:eastAsia="ru-RU"/>
        </w:rPr>
        <w:t xml:space="preserve"> 1.</w:t>
      </w:r>
      <w:r>
        <w:rPr>
          <w:b/>
          <w:bCs/>
          <w:sz w:val="22"/>
          <w:szCs w:val="22"/>
          <w:lang w:eastAsia="ru-RU"/>
        </w:rPr>
        <w:t xml:space="preserve">2. </w:t>
      </w:r>
      <w:r>
        <w:rPr>
          <w:rFonts w:hint="eastAsia"/>
        </w:rPr>
      </w:r>
      <w:r>
        <w:rPr>
          <w:rFonts w:eastAsia="SimSun;宋体"/>
          <w:b/>
          <w:bCs/>
          <w:shd w:val="clear" w:color="auto" w:fill="ffffff"/>
          <w:lang w:eastAsia="hi-IN"/>
        </w:rPr>
        <w:t xml:space="preserve">Земельный участок</w:t>
      </w:r>
      <w:r>
        <w:rPr>
          <w:rFonts w:eastAsia="SimSun;宋体"/>
          <w:shd w:val="clear" w:color="auto" w:fill="ffffff"/>
          <w:lang w:eastAsia="hi-IN"/>
        </w:rPr>
        <w:t xml:space="preserve">:</w:t>
      </w:r>
      <w:r>
        <w:rPr>
          <w:rFonts w:eastAsia="SimSun;宋体"/>
          <w:shd w:val="clear" w:color="auto" w:fill="ffffff"/>
          <w:lang w:eastAsia="hi-IN"/>
        </w:rPr>
        <w:t xml:space="preserve"> </w:t>
      </w:r>
      <w:r>
        <w:rPr>
          <w:rFonts w:eastAsia="SimSun;宋体"/>
          <w:shd w:val="clear" w:color="auto" w:fill="ffffff"/>
          <w:lang w:eastAsia="hi-IN"/>
        </w:rPr>
        <w:t xml:space="preserve">К</w:t>
      </w:r>
      <w:r>
        <w:rPr>
          <w:rFonts w:eastAsia="SimSun;宋体"/>
          <w:shd w:val="clear" w:color="auto" w:fill="ffffff"/>
          <w:lang w:eastAsia="hi-IN"/>
        </w:rPr>
        <w:t xml:space="preserve">адастровы</w:t>
      </w:r>
      <w:r>
        <w:rPr>
          <w:rFonts w:eastAsia="SimSun;宋体"/>
          <w:shd w:val="clear" w:color="auto" w:fill="ffffff"/>
          <w:lang w:eastAsia="hi-IN"/>
        </w:rPr>
        <w:t xml:space="preserve">й</w:t>
      </w:r>
      <w:r>
        <w:rPr>
          <w:rFonts w:eastAsia="SimSun;宋体"/>
          <w:shd w:val="clear" w:color="auto" w:fill="ffffff"/>
          <w:lang w:eastAsia="hi-IN"/>
        </w:rPr>
        <w:t xml:space="preserve"> номером 47:01:0102004:9,  площадью 978 +/- 10 кв. м, категория земель:</w:t>
      </w:r>
      <w:r>
        <w:rPr>
          <w:rFonts w:eastAsia="SimSun;宋体"/>
          <w:shd w:val="clear" w:color="auto" w:fill="ffffff"/>
          <w:lang w:eastAsia="hi-IN"/>
        </w:rPr>
        <w:t xml:space="preserve"> </w:t>
      </w:r>
      <w:r>
        <w:rPr>
          <w:rFonts w:eastAsia="SimSun;宋体"/>
          <w:shd w:val="clear" w:color="auto" w:fill="ffffff"/>
          <w:lang w:eastAsia="hi-IN"/>
        </w:rPr>
        <w:t xml:space="preserve">Земли населенных пунктов, виды разрешенного использования: под нежилое здание, Местоположение: Ленинградская область, Выборгский муниципальный район, Выборгское городское поселение, г. Выборг, ул. Шестакова, д. 2 </w:t>
      </w: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 w:right="61" w:firstLine="708" w:left="0"/>
        <w:jc w:val="both"/>
        <w:rPr>
          <w:rFonts w:eastAsia="SimSun;宋体"/>
          <w:highlight w:val="none"/>
          <w:lang w:eastAsia="hi-IN"/>
        </w:rPr>
      </w:pPr>
      <w:r>
        <w:rPr>
          <w:rFonts w:eastAsia="SimSun;宋体"/>
          <w:lang w:eastAsia="hi-IN"/>
        </w:rPr>
        <w:t xml:space="preserve">В соответствии с выпиской из ЕГРН от 05.11.2024</w:t>
      </w:r>
      <w:r>
        <w:rPr>
          <w:rFonts w:eastAsia="SimSun;宋体"/>
          <w:lang w:eastAsia="hi-IN"/>
        </w:rPr>
        <w:t xml:space="preserve">г </w:t>
      </w:r>
      <w:r>
        <w:rPr>
          <w:rFonts w:eastAsia="SimSun;宋体"/>
          <w:lang w:eastAsia="hi-IN"/>
        </w:rPr>
        <w:t xml:space="preserve">обременения (ограничения) не зарегистрированы</w:t>
      </w:r>
      <w:r>
        <w:rPr>
          <w:rFonts w:eastAsia="SimSun;宋体"/>
          <w:lang w:eastAsia="hi-IN"/>
        </w:rPr>
        <w:t xml:space="preserve">.</w:t>
      </w:r>
      <w:r>
        <w:rPr>
          <w:rFonts w:eastAsia="SimSun;宋体"/>
          <w:highlight w:val="none"/>
          <w:lang w:eastAsia="hi-IN"/>
        </w:rPr>
      </w:r>
      <w:r>
        <w:rPr>
          <w:rFonts w:eastAsia="SimSun;宋体"/>
          <w:highlight w:val="none"/>
          <w:lang w:eastAsia="hi-IN"/>
        </w:rPr>
      </w:r>
    </w:p>
    <w:p>
      <w:pPr>
        <w:widowControl w:val="false"/>
        <w:pBdr/>
        <w:spacing w:after="0" w:line="240" w:lineRule="auto"/>
        <w:ind w:right="0" w:firstLine="708" w:left="0"/>
        <w:jc w:val="both"/>
        <w:rPr>
          <w:rFonts w:hint="eastAsia"/>
        </w:rPr>
      </w:pPr>
      <w:r>
        <w:rPr>
          <w:rFonts w:eastAsia="SimSun;宋体"/>
          <w:highlight w:val="none"/>
          <w:lang w:eastAsia="hi-IN"/>
        </w:rPr>
      </w:r>
      <w:r>
        <w:rPr>
          <w:rFonts w:ascii="Times New Roman" w:hAnsi="Times New Roman" w:eastAsia="SimSun;宋体" w:cs="Times New Roman"/>
          <w:lang w:eastAsia="hi-IN"/>
        </w:rPr>
        <w:t xml:space="preserve">-</w:t>
      </w:r>
      <w:r>
        <w:rPr>
          <w:rFonts w:ascii="Times New Roman" w:hAnsi="Times New Roman" w:cs="Times New Roman"/>
          <w:highlight w:val="white"/>
        </w:rPr>
        <w:t xml:space="preserve">Сведения об ограничениях права на объект недвижимости, обременениях данного объекта, не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зарегистрированных в реестре прав, ограничений прав и обременений недвижимого имущества: вид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ограничения (обременения): ограничения прав на земельный участок, предусмотренные статьей 56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Земельного кодекса Российской Федерации; срок действия: c 01.08.2023; реквизиты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документа-основания: документ, содержащий необходимые для внесения в государственный кадастр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недвижимости сведения об установлении или изменении территориальной зоны или зоны с особыми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условиями использования территорий, либо об отмене установления такой </w:t>
      </w:r>
      <w:r>
        <w:rPr>
          <w:rFonts w:ascii="Times New Roman" w:hAnsi="Times New Roman" w:cs="Times New Roman"/>
          <w:highlight w:val="white"/>
        </w:rPr>
        <w:t xml:space="preserve">зоны от 13.01.2022 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white"/>
        </w:rPr>
        <w:t xml:space="preserve">PVD-0123/2022-9127; иной документ от 13.01.2022 № PVD-0123/2022-9127. </w:t>
      </w:r>
      <w:r/>
      <w:r>
        <w:rPr>
          <w:rFonts w:ascii="Times New Roman" w:hAnsi="Times New Roman" w:cs="Times New Roman"/>
          <w:highlight w:val="white"/>
        </w:rPr>
      </w:r>
      <w:r/>
      <w:r>
        <w:rPr>
          <w:rFonts w:eastAsia="SimSun;宋体"/>
          <w:lang w:eastAsia="hi-IN"/>
        </w:rPr>
      </w:r>
      <w:r>
        <w:rPr>
          <w:b/>
          <w:bCs/>
          <w:sz w:val="22"/>
          <w:szCs w:val="22"/>
          <w:lang w:eastAsia="ru-RU"/>
        </w:rPr>
      </w:r>
      <w:r>
        <w:rPr>
          <w:rFonts w:hint="eastAsia"/>
        </w:rPr>
      </w:r>
      <w:r/>
      <w:r/>
    </w:p>
    <w:p>
      <w:pPr>
        <w:pStyle w:val="895"/>
        <w:pBdr/>
        <w:spacing/>
        <w:ind w:firstLine="567"/>
        <w:jc w:val="both"/>
        <w:rPr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</w:rPr>
        <w:t xml:space="preserve">5</w:t>
      </w:r>
      <w:r>
        <w:rPr>
          <w:b/>
        </w:rPr>
        <w:t xml:space="preserve"> </w:t>
      </w:r>
      <w:r>
        <w:rPr>
          <w:b/>
        </w:rPr>
        <w:t xml:space="preserve">0</w:t>
      </w:r>
      <w:r>
        <w:rPr>
          <w:b/>
        </w:rPr>
        <w:t xml:space="preserve">00 000 </w:t>
      </w:r>
      <w:r>
        <w:rPr>
          <w:b/>
        </w:rPr>
        <w:t xml:space="preserve">(</w:t>
      </w:r>
      <w:r>
        <w:rPr>
          <w:b/>
        </w:rPr>
        <w:t xml:space="preserve">Пять </w:t>
      </w:r>
      <w:r>
        <w:rPr>
          <w:b/>
        </w:rPr>
        <w:t xml:space="preserve">миллион</w:t>
      </w:r>
      <w:r>
        <w:rPr>
          <w:b/>
        </w:rPr>
        <w:t xml:space="preserve">ов</w:t>
      </w:r>
      <w:r>
        <w:rPr>
          <w:b/>
        </w:rPr>
        <w:t xml:space="preserve">) рублей 00 копеек </w:t>
      </w:r>
      <w:r>
        <w:t xml:space="preserve"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  <w:r/>
    </w:p>
    <w:p>
      <w:pPr>
        <w:pStyle w:val="895"/>
        <w:pBdr/>
        <w:spacing/>
        <w:ind w:firstLine="567"/>
        <w:jc w:val="both"/>
        <w:rPr/>
      </w:pPr>
      <w:r>
        <w:rPr>
          <w:b/>
          <w:bCs/>
          <w:u w:val="single"/>
        </w:rPr>
        <w:t xml:space="preserve">Получатель</w:t>
      </w:r>
      <w:r>
        <w:rPr>
          <w:b/>
          <w:bCs/>
        </w:rPr>
        <w:t xml:space="preserve"> - АО «Российский аукционный дом» (ИНН 7838430413, КПП 783801001):</w:t>
      </w:r>
      <w:r/>
    </w:p>
    <w:p>
      <w:pPr>
        <w:pStyle w:val="895"/>
        <w:pBdr/>
        <w:spacing/>
        <w:ind w:firstLine="567"/>
        <w:jc w:val="both"/>
        <w:rPr/>
      </w:pPr>
      <w:r>
        <w:rPr>
          <w:b/>
          <w:bCs/>
        </w:rPr>
        <w:t xml:space="preserve">р/с № 40702810355000036459 в СЕВЕРО-ЗАПАДНЫЙ БАНК ПАО СБЕРБАНК,</w:t>
      </w:r>
      <w:r/>
    </w:p>
    <w:p>
      <w:pPr>
        <w:pStyle w:val="895"/>
        <w:pBdr/>
        <w:spacing/>
        <w:ind w:firstLine="567"/>
        <w:jc w:val="both"/>
        <w:rPr/>
      </w:pPr>
      <w:r>
        <w:rPr>
          <w:b/>
          <w:bCs/>
        </w:rPr>
        <w:t xml:space="preserve">БИК 044030653, к/с 30101810500000000653.</w:t>
      </w:r>
      <w:r/>
    </w:p>
    <w:p>
      <w:pPr>
        <w:pStyle w:val="895"/>
        <w:pBdr/>
        <w:spacing/>
        <w:ind w:firstLine="567"/>
        <w:jc w:val="both"/>
        <w:rPr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 xml:space="preserve"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 xml:space="preserve">Имущества</w:t>
      </w:r>
      <w:r>
        <w:t xml:space="preserve">. Задаток считается внесенным с даты поступления всей суммы Задатка на указанный счет.</w:t>
      </w:r>
      <w:r/>
    </w:p>
    <w:p>
      <w:pPr>
        <w:pStyle w:val="895"/>
        <w:pBdr/>
        <w:spacing/>
        <w:ind w:firstLine="567"/>
        <w:jc w:val="both"/>
        <w:rPr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 xml:space="preserve">Имущества</w:t>
      </w:r>
      <w:r>
        <w:t xml:space="preserve"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  <w:r/>
    </w:p>
    <w:p>
      <w:pPr>
        <w:pStyle w:val="895"/>
        <w:pBdr/>
        <w:spacing/>
        <w:ind w:firstLine="567"/>
        <w:jc w:val="both"/>
        <w:rPr/>
      </w:pPr>
      <w:r>
        <w:t xml:space="preserve"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</w:t>
      </w:r>
      <w:r>
        <w:t xml:space="preserve">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r/>
    </w:p>
    <w:p>
      <w:pPr>
        <w:pStyle w:val="895"/>
        <w:pBdr/>
        <w:spacing/>
        <w:ind w:firstLine="567"/>
        <w:jc w:val="both"/>
        <w:rPr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 xml:space="preserve"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 о проведении  торгов.</w:t>
      </w:r>
      <w:r/>
    </w:p>
    <w:p>
      <w:pPr>
        <w:pStyle w:val="895"/>
        <w:pBdr/>
        <w:spacing/>
        <w:ind w:firstLine="567"/>
        <w:jc w:val="both"/>
        <w:rPr/>
      </w:pPr>
      <w:r>
        <w:t xml:space="preserve"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r/>
    </w:p>
    <w:p>
      <w:pPr>
        <w:pStyle w:val="895"/>
        <w:pBdr/>
        <w:spacing/>
        <w:ind w:firstLine="567"/>
        <w:jc w:val="both"/>
        <w:rPr/>
      </w:pPr>
      <w:r>
        <w:t xml:space="preserve">5. Исполнение обязанности по внесению суммы задатка третьими лицами не допускается.</w:t>
      </w:r>
      <w:r/>
    </w:p>
    <w:p>
      <w:pPr>
        <w:pStyle w:val="895"/>
        <w:pBdr/>
        <w:spacing/>
        <w:ind w:firstLine="567"/>
        <w:jc w:val="both"/>
        <w:rPr/>
      </w:pPr>
      <w: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</w:t>
      </w:r>
      <w:r>
        <w:t xml:space="preserve"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924"/>
        </w:rPr>
        <w:footnoteReference w:id="2"/>
      </w:r>
      <w:r>
        <w:t xml:space="preserve">. </w:t>
      </w:r>
      <w:r/>
    </w:p>
    <w:p>
      <w:pPr>
        <w:pStyle w:val="895"/>
        <w:pBdr/>
        <w:spacing/>
        <w:ind w:firstLine="567"/>
        <w:jc w:val="both"/>
        <w:rPr/>
      </w:pPr>
      <w:r>
        <w:t xml:space="preserve">7. В случае наступления, указанных в Регламенте оснований для возврата Оператором электронной площадки Задатка Претенденту, возврат производи</w:t>
      </w:r>
      <w:r>
        <w:t xml:space="preserve">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  <w:r/>
    </w:p>
    <w:p>
      <w:pPr>
        <w:pStyle w:val="895"/>
        <w:pBdr/>
        <w:spacing/>
        <w:ind w:firstLine="567"/>
        <w:jc w:val="both"/>
        <w:rPr/>
      </w:pPr>
      <w:r>
        <w:t xml:space="preserve">8. Все возможные споры и разногласия, связанные с исполнением настоящего Договора, будут разрешаться Сто</w:t>
      </w:r>
      <w:r>
        <w:t xml:space="preserve">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  <w:r/>
    </w:p>
    <w:p>
      <w:pPr>
        <w:pStyle w:val="895"/>
        <w:pBdr/>
        <w:spacing/>
        <w:ind w:firstLine="567"/>
        <w:jc w:val="both"/>
        <w:rPr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  <w:r/>
    </w:p>
    <w:p>
      <w:pPr>
        <w:pStyle w:val="895"/>
        <w:pBdr/>
        <w:spacing/>
        <w:ind/>
        <w:jc w:val="both"/>
        <w:rPr/>
      </w:pPr>
      <w:r/>
      <w:r/>
    </w:p>
    <w:p>
      <w:pPr>
        <w:pStyle w:val="895"/>
        <w:pBdr/>
        <w:spacing/>
        <w:ind w:firstLine="284"/>
        <w:jc w:val="center"/>
        <w:rPr/>
      </w:pPr>
      <w:r>
        <w:rPr>
          <w:b/>
          <w:bCs/>
        </w:rPr>
        <w:t xml:space="preserve">Реквизиты сторон:</w:t>
      </w:r>
      <w:r/>
    </w:p>
    <w:p>
      <w:pPr>
        <w:pStyle w:val="895"/>
        <w:pBdr/>
        <w:spacing/>
        <w:ind w:firstLine="284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>
        <w:trPr>
          <w:trHeight w:val="3059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786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rPr/>
            </w:pPr>
            <w:r>
              <w:rPr>
                <w:b/>
                <w:bCs/>
              </w:rPr>
              <w:t xml:space="preserve">Оператор</w:t>
            </w:r>
            <w:r>
              <w:rPr>
                <w:b/>
                <w:bCs/>
              </w:rPr>
              <w:t xml:space="preserve">:</w:t>
            </w:r>
            <w:r/>
          </w:p>
          <w:p>
            <w:pPr>
              <w:pStyle w:val="895"/>
              <w:pBdr/>
              <w:spacing/>
              <w:ind/>
              <w:rPr/>
            </w:pPr>
            <w:r>
              <w:rPr>
                <w:b/>
              </w:rPr>
              <w:t xml:space="preserve">Акционерное общество</w:t>
            </w:r>
            <w:r/>
          </w:p>
          <w:p>
            <w:pPr>
              <w:pStyle w:val="895"/>
              <w:pBdr/>
              <w:spacing/>
              <w:ind/>
              <w:rPr/>
            </w:pPr>
            <w:r>
              <w:rPr>
                <w:b/>
              </w:rPr>
              <w:t xml:space="preserve">«Российский аукционный дом»</w:t>
            </w:r>
            <w:r/>
          </w:p>
          <w:p>
            <w:pPr>
              <w:pStyle w:val="895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5"/>
              <w:pBdr/>
              <w:spacing/>
              <w:ind/>
              <w:rPr/>
            </w:pPr>
            <w:r>
              <w:t xml:space="preserve">Адрес для корреспонденции:</w:t>
            </w:r>
            <w:r/>
          </w:p>
          <w:p>
            <w:pPr>
              <w:pStyle w:val="895"/>
              <w:pBdr/>
              <w:spacing/>
              <w:ind/>
              <w:rPr/>
            </w:pPr>
            <w:r>
              <w:t xml:space="preserve">190000 Санкт-Петербург,</w:t>
            </w:r>
            <w:r/>
          </w:p>
          <w:p>
            <w:pPr>
              <w:pStyle w:val="895"/>
              <w:pBdr/>
              <w:spacing/>
              <w:ind/>
              <w:rPr/>
            </w:pPr>
            <w:r>
              <w:t xml:space="preserve">пер. Гривцова, д.5, лит. В</w:t>
            </w:r>
            <w:r/>
          </w:p>
          <w:p>
            <w:pPr>
              <w:pStyle w:val="895"/>
              <w:pBdr/>
              <w:spacing/>
              <w:ind/>
              <w:rPr/>
            </w:pPr>
            <w:r>
              <w:t xml:space="preserve">тел. 8 (800) 777-57-57</w:t>
            </w:r>
            <w:r/>
          </w:p>
          <w:p>
            <w:pPr>
              <w:pStyle w:val="895"/>
              <w:pBdr/>
              <w:spacing/>
              <w:ind/>
              <w:jc w:val="center"/>
              <w:rPr/>
            </w:pPr>
            <w:r/>
            <w:r/>
          </w:p>
          <w:p>
            <w:pPr>
              <w:pStyle w:val="895"/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ОГРН: 1097847233351, ИНН: 7838430413, КПП: 783801001</w:t>
            </w:r>
            <w:r/>
          </w:p>
          <w:p>
            <w:pPr>
              <w:pStyle w:val="895"/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р/с № 40702810355000036459</w:t>
            </w:r>
            <w:r/>
          </w:p>
          <w:p>
            <w:pPr>
              <w:pStyle w:val="895"/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СЕВЕРО-ЗАПАДНЫЙ БАНК ПАО СБЕРБАНК</w:t>
            </w:r>
            <w:r/>
          </w:p>
          <w:p>
            <w:pPr>
              <w:pStyle w:val="895"/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БИК 044030653</w:t>
            </w:r>
            <w:r/>
          </w:p>
          <w:p>
            <w:pPr>
              <w:pStyle w:val="895"/>
              <w:pBdr/>
              <w:tabs>
                <w:tab w:val="left" w:leader="none" w:pos="1580"/>
              </w:tabs>
              <w:spacing/>
              <w:ind/>
              <w:rPr/>
            </w:pPr>
            <w:r>
              <w:t xml:space="preserve">к/с 30101810500000000653</w:t>
            </w:r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764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 w:firstLine="284"/>
              <w:jc w:val="both"/>
              <w:rPr/>
            </w:pPr>
            <w:r/>
            <w:r/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274" w:type="dxa"/>
            <w:vAlign w:val="top"/>
            <w:textDirection w:val="lrTb"/>
            <w:noWrap w:val="false"/>
          </w:tcPr>
          <w:p>
            <w:pPr>
              <w:pStyle w:val="895"/>
              <w:pBdr/>
              <w:spacing/>
              <w:ind/>
              <w:jc w:val="both"/>
              <w:rPr/>
            </w:pPr>
            <w:r>
              <w:tab/>
            </w:r>
            <w:r>
              <w:rPr>
                <w:b/>
                <w:bCs/>
              </w:rPr>
              <w:t xml:space="preserve">ПРЕТЕНДЕНТ:</w:t>
            </w:r>
            <w:r/>
          </w:p>
          <w:p>
            <w:pPr>
              <w:pStyle w:val="895"/>
              <w:pBdr/>
              <w:spacing/>
              <w:ind/>
              <w:jc w:val="both"/>
              <w:rPr/>
            </w:pPr>
            <w:r>
              <w:rPr>
                <w:b/>
                <w:bCs/>
              </w:rPr>
              <w:t xml:space="preserve">_________________________________</w:t>
            </w:r>
            <w:r/>
          </w:p>
          <w:p>
            <w:pPr>
              <w:pStyle w:val="895"/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Style w:val="895"/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Style w:val="895"/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Style w:val="895"/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Style w:val="895"/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Style w:val="895"/>
              <w:pBdr/>
              <w:spacing/>
              <w:ind/>
              <w:jc w:val="both"/>
              <w:rPr/>
            </w:pPr>
            <w:r>
              <w:t xml:space="preserve">_________________________________</w:t>
            </w:r>
            <w:r/>
          </w:p>
          <w:p>
            <w:pPr>
              <w:pStyle w:val="895"/>
              <w:pBdr/>
              <w:spacing/>
              <w:ind/>
              <w:jc w:val="both"/>
              <w:rPr/>
            </w:pPr>
            <w:r/>
            <w:r/>
          </w:p>
        </w:tc>
      </w:tr>
    </w:tbl>
    <w:p>
      <w:pPr>
        <w:pStyle w:val="895"/>
        <w:pBdr/>
        <w:spacing/>
        <w:ind w:firstLine="284"/>
        <w:jc w:val="both"/>
        <w:rPr/>
      </w:pPr>
      <w:r>
        <w:rPr>
          <w:b/>
          <w:bCs/>
        </w:rPr>
        <w:t xml:space="preserve">        </w:t>
      </w:r>
      <w:r/>
    </w:p>
    <w:p>
      <w:pPr>
        <w:pStyle w:val="895"/>
        <w:pBdr/>
        <w:spacing/>
        <w:ind/>
        <w:jc w:val="both"/>
        <w:rPr/>
      </w:pPr>
      <w:r>
        <w:rPr>
          <w:b/>
          <w:bCs/>
        </w:rPr>
        <w:t xml:space="preserve">От Оператора</w:t>
        <w:tab/>
        <w:tab/>
        <w:t xml:space="preserve"> </w:t>
        <w:tab/>
        <w:tab/>
        <w:tab/>
        <w:tab/>
        <w:t xml:space="preserve">ОТ ПРЕТЕНДЕНТА</w:t>
      </w:r>
      <w:r/>
    </w:p>
    <w:p>
      <w:pPr>
        <w:pStyle w:val="895"/>
        <w:pBdr/>
        <w:spacing/>
        <w:ind/>
        <w:rPr/>
      </w:pPr>
      <w:r>
        <w:t xml:space="preserve">_____________________/ Е.В. Канцерова/</w:t>
        <w:tab/>
        <w:t xml:space="preserve">            _______________________/_________</w:t>
      </w:r>
      <w:r/>
    </w:p>
    <w:p>
      <w:pPr>
        <w:pStyle w:val="895"/>
        <w:pBdr/>
        <w:spacing/>
        <w:ind/>
        <w:rPr/>
      </w:pPr>
      <w:r/>
      <w:r/>
    </w:p>
    <w:p>
      <w:pPr>
        <w:pStyle w:val="895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567" w:bottom="567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Lucida Sans">
    <w:panose1 w:val="020B0602030504020204"/>
  </w:font>
  <w:font w:name="SimSun;宋体">
    <w:panose1 w:val="02010600030101010101"/>
  </w:font>
  <w:font w:name="Mangal">
    <w:panose1 w:val="02040503050406030204"/>
  </w:font>
  <w:font w:name="NTTimes/Cyrillic">
    <w:panose1 w:val="05040102010807070707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>
      <w:pPr>
        <w:pStyle w:val="950"/>
        <w:pBdr/>
        <w:spacing/>
        <w:ind/>
        <w:rPr/>
      </w:pPr>
      <w:r>
        <w:rPr>
          <w:rStyle w:val="924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Table Grid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Table Grid Light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1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Plain Table 2"/>
    <w:basedOn w:val="70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Plain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1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2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3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4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5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6"/>
    <w:basedOn w:val="7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1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2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 3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4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5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6"/>
    <w:basedOn w:val="7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1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2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- Accent 3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4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5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6"/>
    <w:basedOn w:val="7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4">
    <w:name w:val="Heading 1"/>
    <w:basedOn w:val="895"/>
    <w:next w:val="895"/>
    <w:link w:val="8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5">
    <w:name w:val="Heading 2"/>
    <w:basedOn w:val="895"/>
    <w:next w:val="895"/>
    <w:link w:val="84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6">
    <w:name w:val="Heading 3"/>
    <w:basedOn w:val="895"/>
    <w:next w:val="895"/>
    <w:link w:val="84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7">
    <w:name w:val="Heading 4"/>
    <w:basedOn w:val="895"/>
    <w:next w:val="895"/>
    <w:link w:val="84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8">
    <w:name w:val="Heading 5"/>
    <w:basedOn w:val="895"/>
    <w:next w:val="895"/>
    <w:link w:val="84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9">
    <w:name w:val="Heading 6"/>
    <w:basedOn w:val="895"/>
    <w:next w:val="895"/>
    <w:link w:val="85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0">
    <w:name w:val="Heading 7"/>
    <w:basedOn w:val="895"/>
    <w:next w:val="895"/>
    <w:link w:val="85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1">
    <w:name w:val="Heading 8"/>
    <w:basedOn w:val="895"/>
    <w:next w:val="895"/>
    <w:link w:val="85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Heading 9"/>
    <w:basedOn w:val="895"/>
    <w:next w:val="895"/>
    <w:link w:val="85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3" w:default="1">
    <w:name w:val="Default Paragraph Font"/>
    <w:uiPriority w:val="1"/>
    <w:semiHidden/>
    <w:unhideWhenUsed/>
    <w:pPr>
      <w:pBdr/>
      <w:spacing/>
      <w:ind/>
    </w:p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character" w:styleId="845">
    <w:name w:val="Heading 1 Char"/>
    <w:basedOn w:val="843"/>
    <w:link w:val="8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6">
    <w:name w:val="Heading 2 Char"/>
    <w:basedOn w:val="843"/>
    <w:link w:val="8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7">
    <w:name w:val="Heading 3 Char"/>
    <w:basedOn w:val="843"/>
    <w:link w:val="83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8">
    <w:name w:val="Heading 4 Char"/>
    <w:basedOn w:val="843"/>
    <w:link w:val="83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9">
    <w:name w:val="Heading 5 Char"/>
    <w:basedOn w:val="843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0">
    <w:name w:val="Heading 6 Char"/>
    <w:basedOn w:val="843"/>
    <w:link w:val="83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1">
    <w:name w:val="Heading 7 Char"/>
    <w:basedOn w:val="843"/>
    <w:link w:val="84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2">
    <w:name w:val="Heading 8 Char"/>
    <w:basedOn w:val="843"/>
    <w:link w:val="84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3">
    <w:name w:val="Heading 9 Char"/>
    <w:basedOn w:val="843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4">
    <w:name w:val="Title"/>
    <w:basedOn w:val="895"/>
    <w:next w:val="895"/>
    <w:link w:val="85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5">
    <w:name w:val="Title Char"/>
    <w:basedOn w:val="843"/>
    <w:link w:val="85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6">
    <w:name w:val="Subtitle"/>
    <w:basedOn w:val="895"/>
    <w:next w:val="895"/>
    <w:link w:val="85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7">
    <w:name w:val="Subtitle Char"/>
    <w:basedOn w:val="843"/>
    <w:link w:val="85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8">
    <w:name w:val="Quote"/>
    <w:basedOn w:val="895"/>
    <w:next w:val="895"/>
    <w:link w:val="85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9">
    <w:name w:val="Quote Char"/>
    <w:basedOn w:val="843"/>
    <w:link w:val="85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0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861">
    <w:name w:val="Intense Emphasis"/>
    <w:basedOn w:val="8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2">
    <w:name w:val="Intense Quote"/>
    <w:basedOn w:val="895"/>
    <w:next w:val="895"/>
    <w:link w:val="86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3">
    <w:name w:val="Intense Quote Char"/>
    <w:basedOn w:val="843"/>
    <w:link w:val="86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4">
    <w:name w:val="Intense Reference"/>
    <w:basedOn w:val="8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5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66">
    <w:name w:val="Subtle Emphasis"/>
    <w:basedOn w:val="8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Emphasis"/>
    <w:basedOn w:val="843"/>
    <w:uiPriority w:val="20"/>
    <w:qFormat/>
    <w:pPr>
      <w:pBdr/>
      <w:spacing/>
      <w:ind/>
    </w:pPr>
    <w:rPr>
      <w:i/>
      <w:iCs/>
    </w:rPr>
  </w:style>
  <w:style w:type="character" w:styleId="868">
    <w:name w:val="Strong"/>
    <w:basedOn w:val="843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basedOn w:val="8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84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1">
    <w:name w:val="Header"/>
    <w:basedOn w:val="895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Header Char"/>
    <w:basedOn w:val="843"/>
    <w:link w:val="871"/>
    <w:uiPriority w:val="99"/>
    <w:pPr>
      <w:pBdr/>
      <w:spacing/>
      <w:ind/>
    </w:pPr>
  </w:style>
  <w:style w:type="paragraph" w:styleId="873">
    <w:name w:val="Footer"/>
    <w:basedOn w:val="895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Footer Char"/>
    <w:basedOn w:val="843"/>
    <w:link w:val="873"/>
    <w:uiPriority w:val="99"/>
    <w:pPr>
      <w:pBdr/>
      <w:spacing/>
      <w:ind/>
    </w:pPr>
  </w:style>
  <w:style w:type="paragraph" w:styleId="875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6">
    <w:name w:val="footnote text"/>
    <w:basedOn w:val="895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Footnote Text Char"/>
    <w:basedOn w:val="843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foot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endnote text"/>
    <w:basedOn w:val="895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Endnote Text Char"/>
    <w:basedOn w:val="843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reference"/>
    <w:basedOn w:val="843"/>
    <w:uiPriority w:val="99"/>
    <w:semiHidden/>
    <w:unhideWhenUsed/>
    <w:pPr>
      <w:pBdr/>
      <w:spacing/>
      <w:ind/>
    </w:pPr>
    <w:rPr>
      <w:vertAlign w:val="superscript"/>
    </w:rPr>
  </w:style>
  <w:style w:type="character" w:styleId="882">
    <w:name w:val="Hyperlink"/>
    <w:basedOn w:val="84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3">
    <w:name w:val="FollowedHyperlink"/>
    <w:basedOn w:val="8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4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5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6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7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8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9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90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1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2">
    <w:name w:val="toc 9"/>
    <w:basedOn w:val="895"/>
    <w:next w:val="895"/>
    <w:uiPriority w:val="39"/>
    <w:unhideWhenUsed/>
    <w:pPr>
      <w:pBdr/>
      <w:spacing w:after="100"/>
      <w:ind w:left="1760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next w:val="895"/>
    <w:link w:val="895"/>
    <w:qFormat/>
    <w:pPr>
      <w:pBdr/>
      <w:spacing/>
      <w:ind/>
    </w:pPr>
    <w:rPr>
      <w:color w:val="000000"/>
      <w:sz w:val="24"/>
      <w:szCs w:val="24"/>
      <w:lang w:val="ru-RU" w:eastAsia="zh-CN" w:bidi="ar-SA"/>
    </w:rPr>
  </w:style>
  <w:style w:type="character" w:styleId="896">
    <w:name w:val="Основной шрифт абзаца"/>
    <w:next w:val="896"/>
    <w:link w:val="895"/>
    <w:uiPriority w:val="1"/>
    <w:semiHidden/>
    <w:unhideWhenUsed/>
    <w:pPr>
      <w:pBdr/>
      <w:spacing/>
      <w:ind/>
    </w:pPr>
  </w:style>
  <w:style w:type="table" w:styleId="897">
    <w:name w:val="Обычная таблица"/>
    <w:next w:val="897"/>
    <w:link w:val="895"/>
    <w:uiPriority w:val="99"/>
    <w:semiHidden/>
    <w:unhideWhenUsed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>
    <w:name w:val="Нет списка"/>
    <w:next w:val="898"/>
    <w:link w:val="895"/>
    <w:uiPriority w:val="99"/>
    <w:semiHidden/>
    <w:unhideWhenUsed/>
    <w:pPr>
      <w:pBdr/>
      <w:spacing/>
      <w:ind/>
    </w:pPr>
  </w:style>
  <w:style w:type="character" w:styleId="899">
    <w:name w:val="Основной шрифт абзаца2"/>
    <w:next w:val="899"/>
    <w:link w:val="895"/>
    <w:pPr>
      <w:pBdr/>
      <w:spacing/>
      <w:ind/>
    </w:pPr>
  </w:style>
  <w:style w:type="character" w:styleId="900">
    <w:name w:val="WW8Num1z0"/>
    <w:next w:val="900"/>
    <w:link w:val="895"/>
    <w:pPr>
      <w:pBdr/>
      <w:spacing/>
      <w:ind/>
    </w:pPr>
  </w:style>
  <w:style w:type="character" w:styleId="901">
    <w:name w:val="WW8Num2z0"/>
    <w:next w:val="901"/>
    <w:link w:val="895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styleId="902">
    <w:name w:val="WW8Num3z0"/>
    <w:next w:val="902"/>
    <w:link w:val="895"/>
    <w:pPr>
      <w:pBdr/>
      <w:spacing/>
      <w:ind/>
    </w:pPr>
    <w:rPr>
      <w:b/>
      <w:bCs/>
      <w:i w:val="0"/>
      <w:iCs w:val="0"/>
    </w:rPr>
  </w:style>
  <w:style w:type="character" w:styleId="903">
    <w:name w:val="WW8Num6z0"/>
    <w:next w:val="903"/>
    <w:link w:val="895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04">
    <w:name w:val="WW8Num7z0"/>
    <w:next w:val="904"/>
    <w:link w:val="895"/>
    <w:pPr>
      <w:pBdr/>
      <w:spacing/>
      <w:ind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styleId="905">
    <w:name w:val="WW8Num8z0"/>
    <w:next w:val="905"/>
    <w:link w:val="895"/>
    <w:pPr>
      <w:pBdr/>
      <w:spacing/>
      <w:ind/>
    </w:pPr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styleId="906">
    <w:name w:val="Основной шрифт абзаца1"/>
    <w:next w:val="906"/>
    <w:link w:val="895"/>
    <w:pPr>
      <w:pBdr/>
      <w:spacing/>
      <w:ind/>
    </w:pPr>
  </w:style>
  <w:style w:type="character" w:styleId="907">
    <w:name w:val="Основной текст 2 Знак"/>
    <w:next w:val="907"/>
    <w:link w:val="895"/>
    <w:pPr>
      <w:pBdr/>
      <w:spacing/>
      <w:ind/>
    </w:pPr>
    <w:rPr>
      <w:sz w:val="24"/>
      <w:szCs w:val="24"/>
      <w:lang w:val="ru-RU" w:bidi="ar-SA"/>
    </w:rPr>
  </w:style>
  <w:style w:type="character" w:styleId="908">
    <w:name w:val="Основной текст с отступом 3 Знак"/>
    <w:next w:val="908"/>
    <w:link w:val="895"/>
    <w:pPr>
      <w:pBdr/>
      <w:spacing/>
      <w:ind/>
    </w:pPr>
    <w:rPr>
      <w:sz w:val="16"/>
      <w:szCs w:val="16"/>
      <w:lang w:val="ru-RU" w:bidi="ar-SA"/>
    </w:rPr>
  </w:style>
  <w:style w:type="character" w:styleId="909">
    <w:name w:val="Название Знак"/>
    <w:next w:val="909"/>
    <w:link w:val="895"/>
    <w:pPr>
      <w:pBdr/>
      <w:spacing/>
      <w:ind/>
    </w:pPr>
    <w:rPr>
      <w:b/>
      <w:bCs/>
      <w:sz w:val="28"/>
      <w:szCs w:val="28"/>
      <w:lang w:val="ru-RU" w:bidi="ar-SA"/>
    </w:rPr>
  </w:style>
  <w:style w:type="character" w:styleId="910">
    <w:name w:val="Знак примечания1"/>
    <w:next w:val="910"/>
    <w:link w:val="895"/>
    <w:pPr>
      <w:pBdr/>
      <w:spacing/>
      <w:ind/>
    </w:pPr>
    <w:rPr>
      <w:sz w:val="16"/>
      <w:szCs w:val="16"/>
    </w:rPr>
  </w:style>
  <w:style w:type="character" w:styleId="911">
    <w:name w:val="Текст примечания Знак"/>
    <w:next w:val="911"/>
    <w:link w:val="895"/>
    <w:pPr>
      <w:pBdr/>
      <w:spacing/>
      <w:ind/>
    </w:pPr>
    <w:rPr>
      <w:color w:val="000000"/>
    </w:rPr>
  </w:style>
  <w:style w:type="character" w:styleId="912">
    <w:name w:val="Тема примечания Знак"/>
    <w:next w:val="912"/>
    <w:link w:val="895"/>
    <w:pPr>
      <w:pBdr/>
      <w:spacing/>
      <w:ind/>
    </w:pPr>
    <w:rPr>
      <w:b/>
      <w:bCs/>
      <w:color w:val="000000"/>
    </w:rPr>
  </w:style>
  <w:style w:type="character" w:styleId="913">
    <w:name w:val="Текст выноски Знак"/>
    <w:next w:val="913"/>
    <w:link w:val="895"/>
    <w:pPr>
      <w:pBdr/>
      <w:spacing/>
      <w:ind/>
    </w:pPr>
    <w:rPr>
      <w:rFonts w:ascii="Segoe UI" w:hAnsi="Segoe UI" w:cs="Segoe UI"/>
      <w:color w:val="000000"/>
      <w:sz w:val="18"/>
      <w:szCs w:val="18"/>
    </w:rPr>
  </w:style>
  <w:style w:type="character" w:styleId="914">
    <w:name w:val="Основной текст 3 Знак"/>
    <w:next w:val="914"/>
    <w:link w:val="895"/>
    <w:pPr>
      <w:pBdr/>
      <w:spacing/>
      <w:ind/>
    </w:pPr>
    <w:rPr>
      <w:color w:val="000000"/>
      <w:sz w:val="16"/>
      <w:szCs w:val="16"/>
    </w:rPr>
  </w:style>
  <w:style w:type="character" w:styleId="915">
    <w:name w:val="Основной текст с отступом Знак"/>
    <w:next w:val="915"/>
    <w:link w:val="895"/>
    <w:pPr>
      <w:pBdr/>
      <w:spacing/>
      <w:ind/>
    </w:pPr>
    <w:rPr>
      <w:sz w:val="24"/>
      <w:szCs w:val="24"/>
    </w:rPr>
  </w:style>
  <w:style w:type="character" w:styleId="916">
    <w:name w:val="Гиперссылка"/>
    <w:next w:val="916"/>
    <w:link w:val="895"/>
    <w:pPr>
      <w:pBdr/>
      <w:spacing/>
      <w:ind/>
    </w:pPr>
    <w:rPr>
      <w:color w:val="0000ff"/>
      <w:u w:val="single"/>
    </w:rPr>
  </w:style>
  <w:style w:type="character" w:styleId="917">
    <w:name w:val="Основной текст_"/>
    <w:next w:val="917"/>
    <w:link w:val="895"/>
    <w:pPr>
      <w:pBdr/>
      <w:spacing/>
      <w:ind/>
    </w:pPr>
    <w:rPr>
      <w:shd w:val="clear" w:color="auto" w:fill="ffffff"/>
    </w:rPr>
  </w:style>
  <w:style w:type="character" w:styleId="918">
    <w:name w:val="Основной текст + Полужирный"/>
    <w:next w:val="918"/>
    <w:link w:val="895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19">
    <w:name w:val="Основной текст (2) + Не полужирный"/>
    <w:next w:val="919"/>
    <w:link w:val="895"/>
    <w:pPr>
      <w:pBdr/>
      <w:spacing/>
      <w:ind/>
    </w:pPr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styleId="920">
    <w:name w:val="Верхний колонтитул Знак"/>
    <w:next w:val="920"/>
    <w:link w:val="895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21">
    <w:name w:val="Нижний колонтитул Знак"/>
    <w:next w:val="921"/>
    <w:link w:val="895"/>
    <w:pPr>
      <w:pBdr/>
      <w:spacing/>
      <w:ind/>
    </w:pPr>
    <w:rPr>
      <w:rFonts w:ascii="NTTimes/Cyrillic" w:hAnsi="NTTimes/Cyrillic" w:cs="NTTimes/Cyrillic"/>
      <w:sz w:val="24"/>
      <w:szCs w:val="24"/>
      <w:lang w:val="en-US"/>
    </w:rPr>
  </w:style>
  <w:style w:type="character" w:styleId="922">
    <w:name w:val="Строгий"/>
    <w:next w:val="922"/>
    <w:link w:val="895"/>
    <w:qFormat/>
    <w:pPr>
      <w:pBdr/>
      <w:spacing/>
      <w:ind/>
    </w:pPr>
    <w:rPr>
      <w:b/>
      <w:bCs/>
    </w:rPr>
  </w:style>
  <w:style w:type="character" w:styleId="923">
    <w:name w:val="Текст сноски Знак"/>
    <w:next w:val="923"/>
    <w:link w:val="895"/>
    <w:pPr>
      <w:pBdr/>
      <w:spacing/>
      <w:ind/>
    </w:pPr>
    <w:rPr>
      <w:color w:val="000000"/>
    </w:rPr>
  </w:style>
  <w:style w:type="character" w:styleId="924">
    <w:name w:val="Символ сноски"/>
    <w:next w:val="924"/>
    <w:link w:val="895"/>
    <w:pPr>
      <w:pBdr/>
      <w:spacing/>
      <w:ind/>
    </w:pPr>
    <w:rPr>
      <w:vertAlign w:val="superscript"/>
    </w:rPr>
  </w:style>
  <w:style w:type="character" w:styleId="925">
    <w:name w:val="Знак сноски1"/>
    <w:next w:val="925"/>
    <w:link w:val="895"/>
    <w:pPr>
      <w:pBdr/>
      <w:spacing/>
      <w:ind/>
    </w:pPr>
    <w:rPr>
      <w:vertAlign w:val="superscript"/>
    </w:rPr>
  </w:style>
  <w:style w:type="character" w:styleId="926">
    <w:name w:val="Символ концевой сноски"/>
    <w:next w:val="926"/>
    <w:link w:val="895"/>
    <w:pPr>
      <w:pBdr/>
      <w:spacing/>
      <w:ind/>
    </w:pPr>
    <w:rPr>
      <w:vertAlign w:val="superscript"/>
    </w:rPr>
  </w:style>
  <w:style w:type="character" w:styleId="927">
    <w:name w:val="WW-Символ концевой сноски"/>
    <w:next w:val="927"/>
    <w:link w:val="895"/>
    <w:pPr>
      <w:pBdr/>
      <w:spacing/>
      <w:ind/>
    </w:pPr>
  </w:style>
  <w:style w:type="character" w:styleId="928">
    <w:name w:val="Знак сноски"/>
    <w:next w:val="928"/>
    <w:link w:val="895"/>
    <w:pPr>
      <w:pBdr/>
      <w:spacing/>
      <w:ind/>
    </w:pPr>
    <w:rPr>
      <w:vertAlign w:val="superscript"/>
    </w:rPr>
  </w:style>
  <w:style w:type="character" w:styleId="929">
    <w:name w:val="Знак концевой сноски"/>
    <w:next w:val="929"/>
    <w:link w:val="895"/>
    <w:pPr>
      <w:pBdr/>
      <w:spacing/>
      <w:ind/>
    </w:pPr>
    <w:rPr>
      <w:vertAlign w:val="superscript"/>
    </w:rPr>
  </w:style>
  <w:style w:type="paragraph" w:styleId="930">
    <w:name w:val="Заголовок"/>
    <w:basedOn w:val="895"/>
    <w:next w:val="931"/>
    <w:link w:val="895"/>
    <w:pPr>
      <w:pBdr/>
      <w:spacing/>
      <w:ind/>
      <w:jc w:val="center"/>
    </w:pPr>
    <w:rPr>
      <w:b/>
      <w:bCs/>
      <w:color w:val="000000"/>
      <w:sz w:val="28"/>
      <w:szCs w:val="28"/>
    </w:rPr>
  </w:style>
  <w:style w:type="paragraph" w:styleId="931">
    <w:name w:val="Основной текст"/>
    <w:basedOn w:val="895"/>
    <w:next w:val="931"/>
    <w:link w:val="895"/>
    <w:pPr>
      <w:pBdr/>
      <w:spacing w:after="140" w:before="0" w:line="276" w:lineRule="auto"/>
      <w:ind/>
    </w:pPr>
  </w:style>
  <w:style w:type="paragraph" w:styleId="932">
    <w:name w:val="Список"/>
    <w:basedOn w:val="931"/>
    <w:next w:val="932"/>
    <w:link w:val="895"/>
    <w:pPr>
      <w:pBdr/>
      <w:spacing/>
      <w:ind/>
    </w:pPr>
    <w:rPr>
      <w:rFonts w:cs="Mangal"/>
    </w:rPr>
  </w:style>
  <w:style w:type="paragraph" w:styleId="933">
    <w:name w:val="Название объекта"/>
    <w:basedOn w:val="895"/>
    <w:next w:val="933"/>
    <w:link w:val="895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34">
    <w:name w:val="Указатель2"/>
    <w:basedOn w:val="895"/>
    <w:next w:val="934"/>
    <w:link w:val="895"/>
    <w:pPr>
      <w:suppressLineNumbers w:val="true"/>
      <w:pBdr/>
      <w:spacing/>
      <w:ind/>
    </w:pPr>
    <w:rPr>
      <w:rFonts w:cs="Lucida Sans"/>
      <w:lang w:val="en-US" w:eastAsia="en-US" w:bidi="en-US"/>
    </w:rPr>
  </w:style>
  <w:style w:type="paragraph" w:styleId="935">
    <w:name w:val="Название объекта1"/>
    <w:basedOn w:val="895"/>
    <w:next w:val="935"/>
    <w:link w:val="895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36">
    <w:name w:val="Указатель1"/>
    <w:basedOn w:val="895"/>
    <w:next w:val="936"/>
    <w:link w:val="895"/>
    <w:pPr>
      <w:suppressLineNumbers w:val="true"/>
      <w:pBdr/>
      <w:spacing/>
      <w:ind/>
    </w:pPr>
    <w:rPr>
      <w:rFonts w:cs="Mangal"/>
      <w:lang w:val="en-US" w:bidi="en-US"/>
    </w:rPr>
  </w:style>
  <w:style w:type="paragraph" w:styleId="937">
    <w:name w:val="Основной текст 21"/>
    <w:basedOn w:val="895"/>
    <w:next w:val="937"/>
    <w:link w:val="895"/>
    <w:pPr>
      <w:pBdr/>
      <w:spacing w:after="120" w:before="0" w:line="480" w:lineRule="auto"/>
      <w:ind/>
    </w:pPr>
    <w:rPr>
      <w:color w:val="000000"/>
    </w:rPr>
  </w:style>
  <w:style w:type="paragraph" w:styleId="938">
    <w:name w:val="Основной текст с отступом 31"/>
    <w:basedOn w:val="895"/>
    <w:next w:val="938"/>
    <w:link w:val="895"/>
    <w:pPr>
      <w:pBdr/>
      <w:spacing w:after="120" w:before="0"/>
      <w:ind w:right="0" w:firstLine="0" w:left="283"/>
    </w:pPr>
    <w:rPr>
      <w:color w:val="000000"/>
      <w:sz w:val="16"/>
      <w:szCs w:val="16"/>
    </w:rPr>
  </w:style>
  <w:style w:type="paragraph" w:styleId="939">
    <w:name w:val="Body Text 2"/>
    <w:basedOn w:val="895"/>
    <w:next w:val="939"/>
    <w:link w:val="895"/>
    <w:pPr>
      <w:pBdr/>
      <w:spacing/>
      <w:ind w:right="0" w:firstLine="567" w:left="0"/>
      <w:jc w:val="both"/>
    </w:pPr>
    <w:rPr>
      <w:color w:val="000000"/>
      <w:sz w:val="22"/>
      <w:szCs w:val="20"/>
    </w:rPr>
  </w:style>
  <w:style w:type="paragraph" w:styleId="940">
    <w:name w:val="Текст примечания1"/>
    <w:basedOn w:val="895"/>
    <w:next w:val="940"/>
    <w:link w:val="895"/>
    <w:pPr>
      <w:pBdr/>
      <w:spacing/>
      <w:ind/>
    </w:pPr>
    <w:rPr>
      <w:sz w:val="20"/>
      <w:szCs w:val="20"/>
    </w:rPr>
  </w:style>
  <w:style w:type="paragraph" w:styleId="941">
    <w:name w:val="Тема примечания"/>
    <w:basedOn w:val="940"/>
    <w:next w:val="940"/>
    <w:link w:val="895"/>
    <w:pPr>
      <w:pBdr/>
      <w:spacing/>
      <w:ind/>
    </w:pPr>
    <w:rPr>
      <w:b/>
      <w:bCs/>
    </w:rPr>
  </w:style>
  <w:style w:type="paragraph" w:styleId="942">
    <w:name w:val="Текст выноски"/>
    <w:basedOn w:val="895"/>
    <w:next w:val="942"/>
    <w:link w:val="895"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43">
    <w:name w:val="Основной текст 31"/>
    <w:basedOn w:val="895"/>
    <w:next w:val="943"/>
    <w:link w:val="895"/>
    <w:pPr>
      <w:pBdr/>
      <w:spacing w:after="120" w:before="0"/>
      <w:ind/>
    </w:pPr>
    <w:rPr>
      <w:sz w:val="16"/>
      <w:szCs w:val="16"/>
    </w:rPr>
  </w:style>
  <w:style w:type="paragraph" w:styleId="944">
    <w:name w:val="Основной текст с отступом"/>
    <w:basedOn w:val="895"/>
    <w:next w:val="944"/>
    <w:link w:val="895"/>
    <w:pPr>
      <w:pBdr/>
      <w:spacing/>
      <w:ind w:right="-57" w:firstLine="720" w:left="0"/>
      <w:jc w:val="both"/>
    </w:pPr>
    <w:rPr>
      <w:color w:val="000000"/>
    </w:rPr>
  </w:style>
  <w:style w:type="paragraph" w:styleId="945">
    <w:name w:val="Основной текст2"/>
    <w:basedOn w:val="895"/>
    <w:next w:val="945"/>
    <w:link w:val="895"/>
    <w:pPr>
      <w:widowControl w:val="false"/>
      <w:pBdr/>
      <w:shd w:val="clear" w:color="auto" w:fill="ffffff"/>
      <w:spacing w:after="0" w:before="300" w:line="274" w:lineRule="exact"/>
      <w:ind w:right="0" w:hanging="1140" w:left="0"/>
      <w:jc w:val="both"/>
    </w:pPr>
    <w:rPr>
      <w:color w:val="000000"/>
      <w:sz w:val="20"/>
      <w:szCs w:val="20"/>
    </w:rPr>
  </w:style>
  <w:style w:type="paragraph" w:styleId="946">
    <w:name w:val="Рецензия"/>
    <w:next w:val="946"/>
    <w:link w:val="895"/>
    <w:pPr>
      <w:pBdr/>
      <w:spacing/>
      <w:ind/>
    </w:pPr>
    <w:rPr>
      <w:rFonts w:ascii="NTTimes/Cyrillic" w:hAnsi="NTTimes/Cyrillic" w:cs="NTTimes/Cyrillic"/>
      <w:sz w:val="24"/>
      <w:szCs w:val="24"/>
      <w:lang w:val="en-US" w:eastAsia="zh-CN" w:bidi="ar-SA"/>
    </w:rPr>
  </w:style>
  <w:style w:type="paragraph" w:styleId="947">
    <w:name w:val="Колонтитул"/>
    <w:basedOn w:val="895"/>
    <w:next w:val="947"/>
    <w:link w:val="895"/>
    <w:pPr>
      <w:suppressLineNumbers w:val="true"/>
      <w:pBdr/>
      <w:tabs>
        <w:tab w:val="center" w:leader="none" w:pos="4819"/>
        <w:tab w:val="right" w:leader="none" w:pos="9638"/>
      </w:tabs>
      <w:spacing/>
      <w:ind/>
    </w:pPr>
  </w:style>
  <w:style w:type="paragraph" w:styleId="948">
    <w:name w:val="Верхний колонтитул"/>
    <w:basedOn w:val="895"/>
    <w:next w:val="948"/>
    <w:link w:val="895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color w:val="000000"/>
      <w:lang w:val="en-US"/>
    </w:rPr>
  </w:style>
  <w:style w:type="paragraph" w:styleId="949">
    <w:name w:val="Нижний колонтитул"/>
    <w:basedOn w:val="895"/>
    <w:next w:val="949"/>
    <w:link w:val="895"/>
    <w:pPr>
      <w:pBdr/>
      <w:tabs>
        <w:tab w:val="center" w:leader="none" w:pos="4677"/>
        <w:tab w:val="right" w:leader="none" w:pos="9355"/>
      </w:tabs>
      <w:spacing/>
      <w:ind/>
    </w:pPr>
    <w:rPr>
      <w:rFonts w:ascii="NTTimes/Cyrillic" w:hAnsi="NTTimes/Cyrillic" w:cs="NTTimes/Cyrillic"/>
      <w:color w:val="000000"/>
      <w:lang w:val="en-US"/>
    </w:rPr>
  </w:style>
  <w:style w:type="paragraph" w:styleId="950">
    <w:name w:val="Текст сноски"/>
    <w:basedOn w:val="895"/>
    <w:next w:val="950"/>
    <w:link w:val="895"/>
    <w:pPr>
      <w:pBdr/>
      <w:spacing/>
      <w:ind/>
    </w:pPr>
    <w:rPr>
      <w:sz w:val="20"/>
      <w:szCs w:val="20"/>
    </w:rPr>
  </w:style>
  <w:style w:type="paragraph" w:styleId="951">
    <w:name w:val="Содержимое таблицы"/>
    <w:basedOn w:val="895"/>
    <w:next w:val="951"/>
    <w:link w:val="895"/>
    <w:pPr>
      <w:widowControl w:val="false"/>
      <w:suppressLineNumbers w:val="true"/>
      <w:pBdr/>
      <w:spacing/>
      <w:ind/>
    </w:pPr>
  </w:style>
  <w:style w:type="paragraph" w:styleId="952">
    <w:name w:val="Заголовок таблицы"/>
    <w:basedOn w:val="951"/>
    <w:next w:val="952"/>
    <w:link w:val="895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revision>4</cp:revision>
  <dcterms:created xsi:type="dcterms:W3CDTF">2024-12-19T09:23:00Z</dcterms:created>
  <dcterms:modified xsi:type="dcterms:W3CDTF">2025-01-10T11:13:41Z</dcterms:modified>
  <cp:version>983040</cp:version>
</cp:coreProperties>
</file>