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F8B52" w14:textId="77777777" w:rsidR="00EA4640" w:rsidRDefault="0018718E">
      <w:pPr>
        <w:jc w:val="center"/>
        <w:rPr>
          <w:b/>
          <w:bCs/>
          <w:sz w:val="28"/>
          <w:szCs w:val="28"/>
        </w:rPr>
      </w:pPr>
      <w:r>
        <w:rPr>
          <w:b/>
          <w:bCs/>
          <w:sz w:val="28"/>
          <w:szCs w:val="28"/>
        </w:rPr>
        <w:t xml:space="preserve">Электронный аукцион </w:t>
      </w:r>
    </w:p>
    <w:p w14:paraId="4160C459" w14:textId="77777777" w:rsidR="00EA4640" w:rsidRDefault="0018718E">
      <w:pPr>
        <w:jc w:val="center"/>
        <w:rPr>
          <w:b/>
          <w:bCs/>
          <w:sz w:val="28"/>
          <w:szCs w:val="28"/>
          <w:highlight w:val="yellow"/>
        </w:rPr>
      </w:pPr>
      <w:r>
        <w:rPr>
          <w:b/>
          <w:bCs/>
          <w:sz w:val="28"/>
          <w:szCs w:val="28"/>
        </w:rPr>
        <w:t xml:space="preserve">по продаже недвижимого имущества, принадлежащего ООО «РПК ПРОМ» (ИНН 7706818390, ОГРН 1147748011476) </w:t>
      </w:r>
    </w:p>
    <w:p w14:paraId="3859520A" w14:textId="77777777" w:rsidR="00EA4640" w:rsidRPr="00AE6A88" w:rsidRDefault="00EA4640">
      <w:pPr>
        <w:jc w:val="center"/>
        <w:rPr>
          <w:b/>
          <w:bCs/>
        </w:rPr>
      </w:pPr>
    </w:p>
    <w:p w14:paraId="55AD1CF4" w14:textId="514D30C5" w:rsidR="00EA4640" w:rsidRPr="00AE6A88" w:rsidRDefault="0018718E">
      <w:pPr>
        <w:jc w:val="center"/>
        <w:rPr>
          <w:b/>
          <w:bCs/>
        </w:rPr>
      </w:pPr>
      <w:r w:rsidRPr="00AE6A88">
        <w:rPr>
          <w:b/>
          <w:bCs/>
        </w:rPr>
        <w:t>Электронный аукцион будет проводиться «</w:t>
      </w:r>
      <w:r w:rsidR="00AE6A88">
        <w:rPr>
          <w:b/>
          <w:bCs/>
        </w:rPr>
        <w:t>03</w:t>
      </w:r>
      <w:r w:rsidRPr="00AE6A88">
        <w:rPr>
          <w:b/>
          <w:bCs/>
        </w:rPr>
        <w:t xml:space="preserve">» </w:t>
      </w:r>
      <w:r w:rsidR="00AE6A88">
        <w:rPr>
          <w:b/>
          <w:bCs/>
        </w:rPr>
        <w:t>февраля</w:t>
      </w:r>
      <w:r w:rsidRPr="00AE6A88">
        <w:rPr>
          <w:b/>
          <w:bCs/>
        </w:rPr>
        <w:t xml:space="preserve"> 202</w:t>
      </w:r>
      <w:r w:rsidR="00490597" w:rsidRPr="00AE6A88">
        <w:rPr>
          <w:b/>
          <w:bCs/>
        </w:rPr>
        <w:t>5</w:t>
      </w:r>
      <w:r w:rsidRPr="00AE6A88">
        <w:rPr>
          <w:b/>
          <w:bCs/>
        </w:rPr>
        <w:t xml:space="preserve"> года с 10:00</w:t>
      </w:r>
    </w:p>
    <w:p w14:paraId="6D3C95E1" w14:textId="77777777" w:rsidR="00EA4640" w:rsidRPr="00AE6A88" w:rsidRDefault="0018718E">
      <w:pPr>
        <w:jc w:val="center"/>
        <w:rPr>
          <w:b/>
          <w:bCs/>
        </w:rPr>
      </w:pPr>
      <w:r w:rsidRPr="00AE6A88">
        <w:rPr>
          <w:b/>
          <w:bCs/>
        </w:rPr>
        <w:t>на электронной торговой площадке АО «Российский аукционный дом»</w:t>
      </w:r>
    </w:p>
    <w:p w14:paraId="484EBF64" w14:textId="77777777" w:rsidR="00EA4640" w:rsidRPr="00AE6A88" w:rsidRDefault="0018718E">
      <w:pPr>
        <w:jc w:val="center"/>
        <w:rPr>
          <w:b/>
          <w:bCs/>
        </w:rPr>
      </w:pPr>
      <w:r w:rsidRPr="00AE6A88">
        <w:rPr>
          <w:b/>
          <w:bCs/>
        </w:rPr>
        <w:t xml:space="preserve">по адресу www.lot-online.ru. </w:t>
      </w:r>
    </w:p>
    <w:p w14:paraId="1011337A" w14:textId="77777777" w:rsidR="00EA4640" w:rsidRPr="00AE6A88" w:rsidRDefault="0018718E">
      <w:pPr>
        <w:jc w:val="center"/>
        <w:rPr>
          <w:b/>
          <w:bCs/>
        </w:rPr>
      </w:pPr>
      <w:r w:rsidRPr="00AE6A88">
        <w:rPr>
          <w:b/>
          <w:bCs/>
        </w:rPr>
        <w:t>Организатор торгов – АО «Российский аукционный дом».</w:t>
      </w:r>
    </w:p>
    <w:p w14:paraId="7EF0821E" w14:textId="5ADAC2AB" w:rsidR="00EA4640" w:rsidRPr="00AE6A88" w:rsidRDefault="0018718E">
      <w:pPr>
        <w:jc w:val="center"/>
        <w:rPr>
          <w:b/>
          <w:bCs/>
        </w:rPr>
      </w:pPr>
      <w:r w:rsidRPr="00AE6A88">
        <w:rPr>
          <w:b/>
          <w:bCs/>
        </w:rPr>
        <w:t xml:space="preserve">Прием заявок с </w:t>
      </w:r>
      <w:r w:rsidR="00AE6A88">
        <w:rPr>
          <w:b/>
          <w:bCs/>
        </w:rPr>
        <w:t>28</w:t>
      </w:r>
      <w:r w:rsidRPr="00AE6A88">
        <w:rPr>
          <w:b/>
          <w:bCs/>
        </w:rPr>
        <w:t>.</w:t>
      </w:r>
      <w:r w:rsidR="00D04523" w:rsidRPr="00AE6A88">
        <w:rPr>
          <w:b/>
          <w:bCs/>
        </w:rPr>
        <w:t>1</w:t>
      </w:r>
      <w:r w:rsidR="00490597" w:rsidRPr="00AE6A88">
        <w:rPr>
          <w:b/>
          <w:bCs/>
        </w:rPr>
        <w:t>2</w:t>
      </w:r>
      <w:r w:rsidRPr="00AE6A88">
        <w:rPr>
          <w:b/>
          <w:bCs/>
        </w:rPr>
        <w:t xml:space="preserve">.2024 по </w:t>
      </w:r>
      <w:r w:rsidR="00AE6A88">
        <w:rPr>
          <w:b/>
          <w:bCs/>
        </w:rPr>
        <w:t>26</w:t>
      </w:r>
      <w:r w:rsidR="0088734E" w:rsidRPr="00AE6A88">
        <w:rPr>
          <w:b/>
          <w:bCs/>
        </w:rPr>
        <w:t>.</w:t>
      </w:r>
      <w:r w:rsidR="00AE6A88">
        <w:rPr>
          <w:b/>
          <w:bCs/>
        </w:rPr>
        <w:t>01</w:t>
      </w:r>
      <w:r w:rsidRPr="00AE6A88">
        <w:rPr>
          <w:b/>
          <w:bCs/>
        </w:rPr>
        <w:t>.202</w:t>
      </w:r>
      <w:r w:rsidR="00490597" w:rsidRPr="00AE6A88">
        <w:rPr>
          <w:b/>
          <w:bCs/>
        </w:rPr>
        <w:t>5</w:t>
      </w:r>
      <w:r w:rsidRPr="00AE6A88">
        <w:rPr>
          <w:b/>
          <w:bCs/>
        </w:rPr>
        <w:t xml:space="preserve"> до 23:59.</w:t>
      </w:r>
    </w:p>
    <w:p w14:paraId="6BBCBEF1" w14:textId="4D265F90" w:rsidR="00EA4640" w:rsidRPr="00AE6A88" w:rsidRDefault="0018718E">
      <w:pPr>
        <w:jc w:val="center"/>
        <w:rPr>
          <w:b/>
          <w:bCs/>
        </w:rPr>
      </w:pPr>
      <w:r w:rsidRPr="00AE6A88">
        <w:rPr>
          <w:b/>
          <w:bCs/>
        </w:rPr>
        <w:t xml:space="preserve">Задаток должен быть заблокирован на лицевом счете Претендента до 23:59 </w:t>
      </w:r>
      <w:r w:rsidR="00AE6A88">
        <w:rPr>
          <w:b/>
          <w:bCs/>
        </w:rPr>
        <w:t>26</w:t>
      </w:r>
      <w:r w:rsidR="0088734E" w:rsidRPr="00AE6A88">
        <w:rPr>
          <w:b/>
          <w:bCs/>
        </w:rPr>
        <w:t>.</w:t>
      </w:r>
      <w:r w:rsidR="00AE6A88">
        <w:rPr>
          <w:b/>
          <w:bCs/>
        </w:rPr>
        <w:t>01</w:t>
      </w:r>
      <w:r w:rsidRPr="00AE6A88">
        <w:rPr>
          <w:b/>
          <w:bCs/>
        </w:rPr>
        <w:t>.202</w:t>
      </w:r>
      <w:r w:rsidR="00490597" w:rsidRPr="00AE6A88">
        <w:rPr>
          <w:b/>
          <w:bCs/>
        </w:rPr>
        <w:t>5</w:t>
      </w:r>
      <w:r w:rsidRPr="00AE6A88">
        <w:rPr>
          <w:b/>
          <w:bCs/>
        </w:rPr>
        <w:t>.</w:t>
      </w:r>
    </w:p>
    <w:p w14:paraId="42F6221B" w14:textId="2971C3C5" w:rsidR="00EA4640" w:rsidRDefault="0018718E">
      <w:pPr>
        <w:jc w:val="center"/>
        <w:rPr>
          <w:b/>
          <w:bCs/>
        </w:rPr>
      </w:pPr>
      <w:r w:rsidRPr="00AE6A88">
        <w:rPr>
          <w:b/>
          <w:bCs/>
        </w:rPr>
        <w:t xml:space="preserve">Допуск претендентов к электронному аукциону осуществляется </w:t>
      </w:r>
      <w:r w:rsidR="00AE6A88">
        <w:rPr>
          <w:b/>
          <w:bCs/>
        </w:rPr>
        <w:t>31</w:t>
      </w:r>
      <w:r w:rsidR="0088734E" w:rsidRPr="00AE6A88">
        <w:rPr>
          <w:b/>
          <w:bCs/>
        </w:rPr>
        <w:t>.</w:t>
      </w:r>
      <w:r w:rsidR="00AE6A88">
        <w:rPr>
          <w:b/>
          <w:bCs/>
        </w:rPr>
        <w:t>01</w:t>
      </w:r>
      <w:r w:rsidRPr="00AE6A88">
        <w:rPr>
          <w:b/>
          <w:bCs/>
        </w:rPr>
        <w:t>.202</w:t>
      </w:r>
      <w:r w:rsidR="00490597" w:rsidRPr="00AE6A88">
        <w:rPr>
          <w:b/>
          <w:bCs/>
        </w:rPr>
        <w:t>5</w:t>
      </w:r>
      <w:r w:rsidRPr="00AE6A88">
        <w:rPr>
          <w:b/>
          <w:bCs/>
        </w:rPr>
        <w:t>.</w:t>
      </w:r>
    </w:p>
    <w:p w14:paraId="778737B4" w14:textId="77777777" w:rsidR="00EA4640" w:rsidRDefault="00EA4640">
      <w:pPr>
        <w:jc w:val="center"/>
        <w:rPr>
          <w:bCs/>
          <w:sz w:val="18"/>
          <w:szCs w:val="18"/>
          <w:highlight w:val="yellow"/>
        </w:rPr>
      </w:pPr>
    </w:p>
    <w:p w14:paraId="1970E2B0" w14:textId="77777777" w:rsidR="00EA4640" w:rsidRDefault="0018718E">
      <w:pPr>
        <w:jc w:val="center"/>
        <w:rPr>
          <w:bCs/>
          <w:sz w:val="18"/>
          <w:szCs w:val="18"/>
        </w:rPr>
      </w:pPr>
      <w:r>
        <w:rPr>
          <w:bCs/>
          <w:sz w:val="18"/>
          <w:szCs w:val="18"/>
        </w:rPr>
        <w:t xml:space="preserve"> (Указанное в настоящем информационном сообщении время – Московское)</w:t>
      </w:r>
    </w:p>
    <w:p w14:paraId="1AB53BCD" w14:textId="77777777" w:rsidR="00EA4640" w:rsidRDefault="0018718E">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14:paraId="35C3F45A" w14:textId="77777777" w:rsidR="00EA4640" w:rsidRDefault="0018718E">
      <w:pPr>
        <w:jc w:val="center"/>
        <w:rPr>
          <w:bCs/>
          <w:sz w:val="18"/>
          <w:szCs w:val="18"/>
        </w:rPr>
      </w:pPr>
      <w:r>
        <w:rPr>
          <w:bCs/>
          <w:sz w:val="18"/>
          <w:szCs w:val="18"/>
        </w:rPr>
        <w:t>электронной торговой площадки)</w:t>
      </w:r>
    </w:p>
    <w:p w14:paraId="3981E21C" w14:textId="77777777" w:rsidR="00EA4640" w:rsidRDefault="00EA4640">
      <w:pPr>
        <w:jc w:val="center"/>
        <w:rPr>
          <w:bCs/>
          <w:sz w:val="18"/>
          <w:szCs w:val="18"/>
          <w:highlight w:val="yellow"/>
        </w:rPr>
      </w:pPr>
    </w:p>
    <w:p w14:paraId="77FE4ED8" w14:textId="77777777" w:rsidR="0017460E" w:rsidRPr="00AD62BD" w:rsidRDefault="0017460E" w:rsidP="0017460E">
      <w:pPr>
        <w:jc w:val="center"/>
        <w:rPr>
          <w:bCs/>
          <w:sz w:val="18"/>
          <w:szCs w:val="18"/>
        </w:rPr>
      </w:pPr>
      <w:r w:rsidRPr="00AD62BD">
        <w:rPr>
          <w:bCs/>
          <w:sz w:val="18"/>
          <w:szCs w:val="18"/>
        </w:rPr>
        <w:t xml:space="preserve">Электронный аукцион, открытый по составу участников и по форме подачи предложений по цене с применением метода понижения </w:t>
      </w:r>
      <w:r w:rsidRPr="00C406B8">
        <w:rPr>
          <w:bCs/>
          <w:sz w:val="18"/>
          <w:szCs w:val="18"/>
        </w:rPr>
        <w:t>начальной цены («голландский аукцион»).</w:t>
      </w:r>
    </w:p>
    <w:p w14:paraId="1E658F16" w14:textId="77777777" w:rsidR="00EA4640" w:rsidRDefault="00EA4640">
      <w:pPr>
        <w:jc w:val="center"/>
        <w:rPr>
          <w:bCs/>
          <w:sz w:val="18"/>
          <w:szCs w:val="18"/>
          <w:highlight w:val="yellow"/>
        </w:rPr>
      </w:pPr>
    </w:p>
    <w:p w14:paraId="392F062D" w14:textId="77777777" w:rsidR="00EA4640" w:rsidRDefault="0018718E">
      <w:pPr>
        <w:ind w:firstLine="709"/>
        <w:jc w:val="both"/>
        <w:rPr>
          <w:rFonts w:ascii="Calibri" w:hAnsi="Calibri"/>
          <w:b/>
          <w:szCs w:val="20"/>
        </w:rPr>
      </w:pPr>
      <w:r>
        <w:rPr>
          <w:rFonts w:ascii="NTTimes/Cyrillic" w:hAnsi="NTTimes/Cyrillic"/>
          <w:b/>
          <w:szCs w:val="20"/>
        </w:rPr>
        <w:t xml:space="preserve">Предметом торгов является принадлежащие </w:t>
      </w:r>
      <w:r>
        <w:rPr>
          <w:rFonts w:ascii="NTTimes/Cyrillic" w:hAnsi="NTTimes/Cyrillic"/>
          <w:b/>
          <w:bCs/>
          <w:szCs w:val="20"/>
        </w:rPr>
        <w:t>ООО «РПК ПРОМ» (далее-Продавец)</w:t>
      </w:r>
      <w:r>
        <w:rPr>
          <w:rFonts w:ascii="NTTimes/Cyrillic" w:hAnsi="NTTimes/Cyrillic"/>
          <w:b/>
          <w:szCs w:val="20"/>
        </w:rPr>
        <w:t xml:space="preserve"> на праве собственности недвижимое имущество, расположенное по адресу: г. Москва, ул. Бахрушина, 11 и реализуемое единым лотом (далее – Лот):</w:t>
      </w:r>
    </w:p>
    <w:p w14:paraId="5C0CB540" w14:textId="77777777" w:rsidR="00EA4640" w:rsidRDefault="0018718E">
      <w:pPr>
        <w:numPr>
          <w:ilvl w:val="0"/>
          <w:numId w:val="21"/>
        </w:numPr>
        <w:tabs>
          <w:tab w:val="left" w:pos="1276"/>
        </w:tabs>
        <w:jc w:val="both"/>
      </w:pPr>
      <w:r>
        <w:t xml:space="preserve">Машино-место, площадью 12,8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447, с кадастровым номером: 77:01:0002012:3803, принадлежащее Продавцу на праве собственности о чем в едином государственном реестре недвижимости (далее – ЕГРН) сделана запись о государственной регистрации права 77:01:0002012:3803-77/007/2018-7 от 27.09.2018 (далее – Объект 1);</w:t>
      </w:r>
    </w:p>
    <w:p w14:paraId="6E924E56" w14:textId="77777777" w:rsidR="00EA4640" w:rsidRDefault="0018718E">
      <w:pPr>
        <w:numPr>
          <w:ilvl w:val="0"/>
          <w:numId w:val="21"/>
        </w:numPr>
        <w:tabs>
          <w:tab w:val="left" w:pos="1276"/>
        </w:tabs>
        <w:jc w:val="both"/>
      </w:pPr>
      <w:r>
        <w:t xml:space="preserve"> Машино-место, площадью 12,6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448, с кадастровым номером: 77:01:0002012:3804, принадлежащее Продавцу на праве собственности о чем в ЕГРН сделана запись о государственной регистрации права 77:01:0002012:3804-77/007/2018-7 от 27.09.2018 (далее – Объект 2);</w:t>
      </w:r>
    </w:p>
    <w:p w14:paraId="7DD41D45" w14:textId="77777777" w:rsidR="00EA4640" w:rsidRDefault="0018718E">
      <w:pPr>
        <w:numPr>
          <w:ilvl w:val="0"/>
          <w:numId w:val="21"/>
        </w:numPr>
        <w:tabs>
          <w:tab w:val="left" w:pos="1276"/>
        </w:tabs>
        <w:jc w:val="both"/>
      </w:pPr>
      <w:r>
        <w:t xml:space="preserve">Машино-место, площадью 11,8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442, с кадастровым номером: 77:01:0002012:3806, принадлежащее Продавцу на праве собственности о чем в ЕГРН сделана запись о государственной регистрации права 77:01:0002012:3806-77/007/2018-7 от 27.09.2018 (далее – Объект 3);</w:t>
      </w:r>
    </w:p>
    <w:p w14:paraId="4D73CCC9" w14:textId="77777777" w:rsidR="00EA4640" w:rsidRDefault="0018718E">
      <w:pPr>
        <w:numPr>
          <w:ilvl w:val="0"/>
          <w:numId w:val="21"/>
        </w:numPr>
        <w:tabs>
          <w:tab w:val="left" w:pos="1276"/>
        </w:tabs>
        <w:jc w:val="both"/>
      </w:pPr>
      <w:r>
        <w:t xml:space="preserve">Машино-место, площадью 12,5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443, с кадастровым номером: 77:01:0002012:3807, принадлежащее Продавцу на праве собственности о чем в ЕГРН сделана запись о государственной регистрации права 77:01:0002012:3807-77/007/2018-7 от 27.09.2018 (далее – Объект 4);</w:t>
      </w:r>
    </w:p>
    <w:p w14:paraId="6E842A6F" w14:textId="77777777" w:rsidR="00EA4640" w:rsidRDefault="0018718E">
      <w:pPr>
        <w:numPr>
          <w:ilvl w:val="0"/>
          <w:numId w:val="21"/>
        </w:numPr>
        <w:tabs>
          <w:tab w:val="left" w:pos="1276"/>
        </w:tabs>
        <w:jc w:val="both"/>
      </w:pPr>
      <w:r>
        <w:t xml:space="preserve">Машино-место, площадью 12,8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444, с кадастровым номером: 77:01:0002012:3808, принадлежащее Продавцу на праве собственности о чем в ЕГРН сделана запись о государственной регистрации права 77:01:0002012:3808-77/007/2018-7 от 27.09.2018 (далее – Объект 5);</w:t>
      </w:r>
    </w:p>
    <w:p w14:paraId="5F5CE859" w14:textId="77777777" w:rsidR="00EA4640" w:rsidRDefault="0018718E">
      <w:pPr>
        <w:numPr>
          <w:ilvl w:val="0"/>
          <w:numId w:val="21"/>
        </w:numPr>
        <w:tabs>
          <w:tab w:val="left" w:pos="1276"/>
        </w:tabs>
        <w:jc w:val="both"/>
      </w:pPr>
      <w:r>
        <w:t xml:space="preserve">Машино-место, площадью 12,6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xml:space="preserve">. муниципальный округ Замоскворечье, улица Бахрушина, дом 11, машино-место 446, с кадастровым номером: </w:t>
      </w:r>
      <w:r>
        <w:lastRenderedPageBreak/>
        <w:t>77:01:0002012:3809, принадлежащее Продавцу на праве собственности о чем в ЕГРН сделана запись о государственной регистрации права 77:01:0002012:3809-77/007/2018-7 от 27.09.2018 (далее – Объект 6);</w:t>
      </w:r>
    </w:p>
    <w:p w14:paraId="0A4A7A46" w14:textId="77777777" w:rsidR="00EA4640" w:rsidRDefault="0018718E">
      <w:pPr>
        <w:numPr>
          <w:ilvl w:val="0"/>
          <w:numId w:val="21"/>
        </w:numPr>
        <w:tabs>
          <w:tab w:val="left" w:pos="1276"/>
        </w:tabs>
        <w:jc w:val="both"/>
      </w:pPr>
      <w:r>
        <w:t xml:space="preserve">Машино-место, площадью 12,7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449, с кадастровым номером: 77:01:0002012:3810, принадлежащее Продавцу на праве собственности о чем в ЕГРН сделана запись о государственной регистрации права 77:01:0002012:3810-77/007/2018-7 от 27.09.2018 (далее – Объект 7);</w:t>
      </w:r>
    </w:p>
    <w:p w14:paraId="66417E08" w14:textId="77777777" w:rsidR="00EA4640" w:rsidRDefault="0018718E">
      <w:pPr>
        <w:numPr>
          <w:ilvl w:val="0"/>
          <w:numId w:val="21"/>
        </w:numPr>
        <w:tabs>
          <w:tab w:val="left" w:pos="1276"/>
        </w:tabs>
        <w:jc w:val="both"/>
      </w:pPr>
      <w:r>
        <w:t xml:space="preserve">Помещение (нежилое), площадью 48,3 </w:t>
      </w:r>
      <w:proofErr w:type="spellStart"/>
      <w:r>
        <w:t>кв.м</w:t>
      </w:r>
      <w:proofErr w:type="spellEnd"/>
      <w:r>
        <w:t xml:space="preserve">, расположенное: этаж № 13,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1/13, с кадастровым номером: 77:01:0002012:3811, принадлежащее Продавцу на праве собственности о чем в ЕГРН сделана запись о государственной регистрации права 77:01:0002012:3811-77/011/2018-7 от 04.10.2018 (далее – Объект 8);</w:t>
      </w:r>
    </w:p>
    <w:p w14:paraId="798CF85B" w14:textId="77777777" w:rsidR="00EA4640" w:rsidRDefault="0018718E">
      <w:pPr>
        <w:numPr>
          <w:ilvl w:val="0"/>
          <w:numId w:val="21"/>
        </w:numPr>
        <w:tabs>
          <w:tab w:val="left" w:pos="1276"/>
        </w:tabs>
        <w:jc w:val="both"/>
      </w:pPr>
      <w:r>
        <w:t xml:space="preserve">Машино-место, площадью 11,1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441, с кадастровым номером: 77:01:0002012:3812, принадлежащее Продавцу на праве собственности о чем в ЕГРН сделана запись о государственной регистрации права 77:01:0002012:3812 от 27.09.2018 (далее – Объект 9);</w:t>
      </w:r>
    </w:p>
    <w:p w14:paraId="3020BA23" w14:textId="77777777" w:rsidR="00EA4640" w:rsidRDefault="0018718E">
      <w:pPr>
        <w:numPr>
          <w:ilvl w:val="0"/>
          <w:numId w:val="21"/>
        </w:numPr>
        <w:tabs>
          <w:tab w:val="left" w:pos="1276"/>
        </w:tabs>
        <w:jc w:val="both"/>
      </w:pPr>
      <w:r>
        <w:t xml:space="preserve">Машино-место, площадью 12,8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445, с кадастровым номером: 77:01:0002012:3813, принадлежащее Продавцу на праве собственности о чем в ЕГРН сделана запись о государственной регистрации права 77:01:0002012:3813-77/007/2018-7 от 27.09.2018 (далее – Объект 10);</w:t>
      </w:r>
    </w:p>
    <w:p w14:paraId="7291ACF3" w14:textId="77777777" w:rsidR="00EA4640" w:rsidRDefault="0018718E">
      <w:pPr>
        <w:numPr>
          <w:ilvl w:val="0"/>
          <w:numId w:val="21"/>
        </w:numPr>
        <w:tabs>
          <w:tab w:val="left" w:pos="1276"/>
        </w:tabs>
        <w:jc w:val="both"/>
      </w:pPr>
      <w:r>
        <w:t xml:space="preserve">Помещение (нежилое), площадью 44,9 </w:t>
      </w:r>
      <w:proofErr w:type="spellStart"/>
      <w:r>
        <w:t>кв.м</w:t>
      </w:r>
      <w:proofErr w:type="spellEnd"/>
      <w:r>
        <w:t xml:space="preserve">, расположенное: этаж № 12,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1/12, с кадастровым номером: 77:01:0002012:3814, принадлежащее Продавцу на праве собственности о чем в ЕГРН сделана запись о государственной регистрации права 77:01:0002012:3814-77/011/2018-7 от 04.10.2018 (далее – Объект 11);</w:t>
      </w:r>
    </w:p>
    <w:p w14:paraId="59A4D71E" w14:textId="77777777" w:rsidR="00EA4640" w:rsidRDefault="0018718E">
      <w:pPr>
        <w:numPr>
          <w:ilvl w:val="0"/>
          <w:numId w:val="21"/>
        </w:numPr>
        <w:tabs>
          <w:tab w:val="left" w:pos="1276"/>
        </w:tabs>
        <w:jc w:val="both"/>
      </w:pPr>
      <w:r>
        <w:t xml:space="preserve">Помещение (нежилое), площадью 132,8 </w:t>
      </w:r>
      <w:proofErr w:type="spellStart"/>
      <w:r>
        <w:t>кв.м</w:t>
      </w:r>
      <w:proofErr w:type="spellEnd"/>
      <w:r>
        <w:t xml:space="preserve">, расположенное: этаж № 12,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2/12, с кадастровым номером: 77:01:0002012:3815, принадлежащее Продавцу на праве собственности о чем в ЕГРН сделана запись о государственной регистрации права 77:01:0002012:3815-77/011/2018-6 от 04.10.2018 (далее – Объект 12);</w:t>
      </w:r>
    </w:p>
    <w:p w14:paraId="23DD8905" w14:textId="77777777" w:rsidR="00EA4640" w:rsidRDefault="0018718E">
      <w:pPr>
        <w:numPr>
          <w:ilvl w:val="0"/>
          <w:numId w:val="21"/>
        </w:numPr>
        <w:tabs>
          <w:tab w:val="left" w:pos="1276"/>
        </w:tabs>
        <w:jc w:val="both"/>
      </w:pPr>
      <w:r>
        <w:t xml:space="preserve">Помещение (нежилое), площадью 81,1 </w:t>
      </w:r>
      <w:proofErr w:type="spellStart"/>
      <w:r>
        <w:t>кв.м</w:t>
      </w:r>
      <w:proofErr w:type="spellEnd"/>
      <w:r>
        <w:t xml:space="preserve">, расположенное: этаж № 12,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3/12, с кадастровым номером: 77:01:0002012:3816, принадлежащее Продавцу на праве собственности о чем в ЕГРН сделана запись о государственной регистрации права 77:01:0002012:3816-77/011/2018-7 от 04.10.2018 (далее – Объект 13);</w:t>
      </w:r>
    </w:p>
    <w:p w14:paraId="04DE469B" w14:textId="77777777" w:rsidR="00EA4640" w:rsidRDefault="0018718E">
      <w:pPr>
        <w:numPr>
          <w:ilvl w:val="0"/>
          <w:numId w:val="21"/>
        </w:numPr>
        <w:tabs>
          <w:tab w:val="left" w:pos="1276"/>
        </w:tabs>
        <w:jc w:val="both"/>
      </w:pPr>
      <w:r>
        <w:t xml:space="preserve">Помещение (нежилое), площадью 91,1 </w:t>
      </w:r>
      <w:proofErr w:type="spellStart"/>
      <w:r>
        <w:t>кв.м</w:t>
      </w:r>
      <w:proofErr w:type="spellEnd"/>
      <w:r>
        <w:t xml:space="preserve">, расположенное: этаж № 13,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2/13, с кадастровым номером: 77:01:0002012:3817, принадлежащее Продавцу на праве собственности о чем в ЕГРН сделана запись о государственной регистрации права 77:01:0002012:3817-77/011/2018-7 от 04.10.2018 (далее – Объект 14);</w:t>
      </w:r>
    </w:p>
    <w:p w14:paraId="5E476E37" w14:textId="77777777" w:rsidR="00EA4640" w:rsidRDefault="0018718E">
      <w:pPr>
        <w:numPr>
          <w:ilvl w:val="0"/>
          <w:numId w:val="21"/>
        </w:numPr>
        <w:tabs>
          <w:tab w:val="left" w:pos="1276"/>
        </w:tabs>
        <w:jc w:val="both"/>
      </w:pPr>
      <w:r>
        <w:t xml:space="preserve">Помещение (нежилое), площадью 81,2 </w:t>
      </w:r>
      <w:proofErr w:type="spellStart"/>
      <w:r>
        <w:t>кв.м</w:t>
      </w:r>
      <w:proofErr w:type="spellEnd"/>
      <w:r>
        <w:t xml:space="preserve">, расположенное: этаж № 13, по адресу: Российская Федерация, город Москва, </w:t>
      </w:r>
      <w:proofErr w:type="spellStart"/>
      <w:r>
        <w:t>вн.тер.г</w:t>
      </w:r>
      <w:proofErr w:type="spellEnd"/>
      <w:r>
        <w:t xml:space="preserve">. муниципальный округ Замоскворечье, улица Бахрушина, дом 11, помещение 3/13, с кадастровым номером: 77:01:0002012:3818, принадлежащее Продавцу на праве собственности о чем в ЕГРН сделана запись о </w:t>
      </w:r>
      <w:r>
        <w:lastRenderedPageBreak/>
        <w:t>государственной регистрации права 77:01:0002012:3818-77/011/2018-7 от 04.10.2018 (далее – Объект 15);</w:t>
      </w:r>
    </w:p>
    <w:p w14:paraId="755C1FE0" w14:textId="77777777" w:rsidR="00EA4640" w:rsidRDefault="0018718E">
      <w:pPr>
        <w:numPr>
          <w:ilvl w:val="0"/>
          <w:numId w:val="21"/>
        </w:numPr>
        <w:tabs>
          <w:tab w:val="left" w:pos="1276"/>
        </w:tabs>
        <w:jc w:val="both"/>
      </w:pPr>
      <w:r>
        <w:t xml:space="preserve">Помещение (нежилое), площадью 47,9 </w:t>
      </w:r>
      <w:proofErr w:type="spellStart"/>
      <w:r>
        <w:t>кв.м</w:t>
      </w:r>
      <w:proofErr w:type="spellEnd"/>
      <w:r>
        <w:t xml:space="preserve">, расположенное: этаж № 12,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4/12, с кадастровым номером: 77:01:0002012:3819, принадлежащее Продавцу на праве собственности о чем в ЕГРН сделана запись о государственной регистрации права 77:01:0002012:3819-77/011/2018-7 от 04.10.2018 (далее – Объект 16);</w:t>
      </w:r>
    </w:p>
    <w:p w14:paraId="6A3FC3CB" w14:textId="77777777" w:rsidR="00EA4640" w:rsidRDefault="0018718E">
      <w:pPr>
        <w:numPr>
          <w:ilvl w:val="0"/>
          <w:numId w:val="21"/>
        </w:numPr>
        <w:tabs>
          <w:tab w:val="left" w:pos="1276"/>
        </w:tabs>
        <w:jc w:val="both"/>
      </w:pPr>
      <w:r>
        <w:t xml:space="preserve">Помещение (нежилое), площадью 80,2 </w:t>
      </w:r>
      <w:proofErr w:type="spellStart"/>
      <w:r>
        <w:t>кв.м</w:t>
      </w:r>
      <w:proofErr w:type="spellEnd"/>
      <w:r>
        <w:t xml:space="preserve">, расположенное: этаж № 13,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4/13, с кадастровым номером: 77:01:0002012:3820, принадлежащее Продавцу на праве собственности о чем в ЕГРН сделана запись о государственной регистрации права 77:01:0002012:3820-77/011/2018-7 от 04.10.2018 (далее – Объект 17);</w:t>
      </w:r>
    </w:p>
    <w:p w14:paraId="2B47207C" w14:textId="77777777" w:rsidR="00EA4640" w:rsidRDefault="0018718E">
      <w:pPr>
        <w:numPr>
          <w:ilvl w:val="0"/>
          <w:numId w:val="21"/>
        </w:numPr>
        <w:tabs>
          <w:tab w:val="left" w:pos="1276"/>
        </w:tabs>
        <w:jc w:val="both"/>
      </w:pPr>
      <w:r>
        <w:t xml:space="preserve">Помещение (нежилое), площадью 44,8 </w:t>
      </w:r>
      <w:proofErr w:type="spellStart"/>
      <w:r>
        <w:t>кв.м</w:t>
      </w:r>
      <w:proofErr w:type="spellEnd"/>
      <w:r>
        <w:t xml:space="preserve">, расположенное: этаж № 13,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5/13, с кадастровым номером: 77:01:0002012:3821, принадлежащее Продавцу на праве собственности о чем в ЕГРН сделана запись о государственной регистрации права 77:01:0002012:3821-77/011/2018-7 от 04.10.2018 (далее – Объект 18);</w:t>
      </w:r>
    </w:p>
    <w:p w14:paraId="62B5F170" w14:textId="77777777" w:rsidR="00EA4640" w:rsidRDefault="0018718E">
      <w:pPr>
        <w:numPr>
          <w:ilvl w:val="0"/>
          <w:numId w:val="21"/>
        </w:numPr>
        <w:tabs>
          <w:tab w:val="left" w:pos="1276"/>
        </w:tabs>
        <w:jc w:val="both"/>
      </w:pPr>
      <w:r>
        <w:t xml:space="preserve">Машино-место, площадью 12,7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438, с кадастровым номером: 77:01:0002012:3822, принадлежащее Продавцу на праве собственности о чем в ЕГРН сделана запись о государственной регистрации права 77:01:0002012:3822-77/007/2018-7 от 27.09.2018 (далее – Объект 19);</w:t>
      </w:r>
    </w:p>
    <w:p w14:paraId="78FC3EF5"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459, с кадастровым номером: 77:01:0002012:3823, принадлежащее Продавцу на праве собственности о чем в ЕГРН сделана запись о государственной регистрации права 77:01:0002012:3823-77/007/2018-7 от 27.09.2018 (далее – Объект 20);</w:t>
      </w:r>
    </w:p>
    <w:p w14:paraId="00084514" w14:textId="77777777" w:rsidR="00EA4640" w:rsidRDefault="0018718E">
      <w:pPr>
        <w:numPr>
          <w:ilvl w:val="0"/>
          <w:numId w:val="21"/>
        </w:numPr>
        <w:tabs>
          <w:tab w:val="left" w:pos="1276"/>
        </w:tabs>
        <w:jc w:val="both"/>
      </w:pPr>
      <w:r>
        <w:t xml:space="preserve">Машино-место, площадью 12,6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437, с кадастровым номером: 77:01:0002012:3825, принадлежащее Продавцу на праве собственности о чем в ЕГРН сделана запись о государственной регистрации права 77:01:0002012:3825-77/007/2018-7 от 27.09.2018 (далее – Объект 21);</w:t>
      </w:r>
    </w:p>
    <w:p w14:paraId="584EBE58" w14:textId="77777777" w:rsidR="00EA4640" w:rsidRDefault="0018718E">
      <w:pPr>
        <w:numPr>
          <w:ilvl w:val="0"/>
          <w:numId w:val="21"/>
        </w:numPr>
        <w:tabs>
          <w:tab w:val="left" w:pos="1276"/>
        </w:tabs>
        <w:jc w:val="both"/>
      </w:pPr>
      <w:r>
        <w:t xml:space="preserve">Помещение (нежилое), площадью 131,9 </w:t>
      </w:r>
      <w:proofErr w:type="spellStart"/>
      <w:r>
        <w:t>кв.м</w:t>
      </w:r>
      <w:proofErr w:type="spellEnd"/>
      <w:r>
        <w:t xml:space="preserve">, расположенное: этаж № 13,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6/13, с кадастровым номером: 77:01:0002012:3826, принадлежащее Продавцу на праве собственности о чем в ЕГРН сделана запись о государственной регистрации права 77:01:0002012:3826-77/011/2018-7 от 04.10.2018 (далее – Объект 22);</w:t>
      </w:r>
    </w:p>
    <w:p w14:paraId="5FE92B02" w14:textId="77777777" w:rsidR="00EA4640" w:rsidRDefault="0018718E">
      <w:pPr>
        <w:numPr>
          <w:ilvl w:val="0"/>
          <w:numId w:val="21"/>
        </w:numPr>
        <w:tabs>
          <w:tab w:val="left" w:pos="1276"/>
        </w:tabs>
        <w:jc w:val="both"/>
      </w:pPr>
      <w:r>
        <w:t xml:space="preserve">Машино-место, площадью 19,3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435, с кадастровым номером: 77:01:0002012:3827, принадлежащее Продавцу на праве собственности о чем в ЕГРН сделана запись о государственной регистрации права 77:01:0002012:3827-77/007/2018-7 от 27.09.2018 (далее – Объект 23);</w:t>
      </w:r>
    </w:p>
    <w:p w14:paraId="0F23C891" w14:textId="77777777" w:rsidR="00EA4640" w:rsidRDefault="0018718E">
      <w:pPr>
        <w:numPr>
          <w:ilvl w:val="0"/>
          <w:numId w:val="21"/>
        </w:numPr>
        <w:tabs>
          <w:tab w:val="left" w:pos="1276"/>
        </w:tabs>
        <w:jc w:val="both"/>
      </w:pPr>
      <w:r>
        <w:t xml:space="preserve">Машино-место, площадью 13,7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xml:space="preserve">. муниципальный округ Замоскворечье, улица Бахрушина, дом 11, машино-место 458, с кадастровым номером: 77:01:0002012:3828, принадлежащее Продавцу на праве собственности о чем в ЕГРН </w:t>
      </w:r>
      <w:r>
        <w:lastRenderedPageBreak/>
        <w:t>сделана запись о государственной регистрации права 77:01:0002012:3828-77/007/2018-7 от 27.09.2018 (далее – Объект 24);</w:t>
      </w:r>
    </w:p>
    <w:p w14:paraId="6AD2182C" w14:textId="77777777" w:rsidR="00EA4640" w:rsidRDefault="0018718E">
      <w:pPr>
        <w:numPr>
          <w:ilvl w:val="0"/>
          <w:numId w:val="21"/>
        </w:numPr>
        <w:tabs>
          <w:tab w:val="left" w:pos="1276"/>
        </w:tabs>
        <w:jc w:val="both"/>
      </w:pPr>
      <w:r>
        <w:t xml:space="preserve">Машино-место, площадью 13,2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461, с кадастровым номером: 77:01:0002012:3829, принадлежащее Продавцу на праве собственности о чем в ЕГРН сделана запись о государственной регистрации права 77:01:0002012:3829-77/007/2018-7 от 27.09.2018 (далее – Объект 25);</w:t>
      </w:r>
    </w:p>
    <w:p w14:paraId="18F6445A" w14:textId="77777777" w:rsidR="00EA4640" w:rsidRDefault="0018718E">
      <w:pPr>
        <w:numPr>
          <w:ilvl w:val="0"/>
          <w:numId w:val="21"/>
        </w:numPr>
        <w:tabs>
          <w:tab w:val="left" w:pos="1276"/>
        </w:tabs>
        <w:jc w:val="both"/>
      </w:pPr>
      <w:r>
        <w:t xml:space="preserve">Машино-место, площадью 13,3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462, с кадастровым номером: 77:01:0002012:3830, принадлежащее Продавцу на праве собственности о чем в ЕГРН сделана запись о государственной регистрации права 77:01:0002012:3830-77/007/2018-7 от 27.09.2018 (далее – Объект 26);</w:t>
      </w:r>
    </w:p>
    <w:p w14:paraId="3AA8E79E" w14:textId="77777777" w:rsidR="00EA4640" w:rsidRDefault="0018718E">
      <w:pPr>
        <w:numPr>
          <w:ilvl w:val="0"/>
          <w:numId w:val="21"/>
        </w:numPr>
        <w:tabs>
          <w:tab w:val="left" w:pos="1276"/>
        </w:tabs>
        <w:jc w:val="both"/>
      </w:pPr>
      <w:r>
        <w:t xml:space="preserve">Помещение (нежилое), площадью 79,1 </w:t>
      </w:r>
      <w:proofErr w:type="spellStart"/>
      <w:r>
        <w:t>кв.м</w:t>
      </w:r>
      <w:proofErr w:type="spellEnd"/>
      <w:r>
        <w:t xml:space="preserve">, расположенное: этаж № 12,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5/12, с кадастровым номером: 77:01:0002012:3831, принадлежащее Продавцу на праве собственности о чем в ЕГРН сделана запись о государственной регистрации права 77:01:0002012:3831-77/011/2018-7 от 05.10.2018 (далее – Объект 27);</w:t>
      </w:r>
    </w:p>
    <w:p w14:paraId="7CCA77B4" w14:textId="77777777" w:rsidR="00EA4640" w:rsidRDefault="0018718E">
      <w:pPr>
        <w:numPr>
          <w:ilvl w:val="0"/>
          <w:numId w:val="21"/>
        </w:numPr>
        <w:tabs>
          <w:tab w:val="left" w:pos="1276"/>
        </w:tabs>
        <w:jc w:val="both"/>
      </w:pPr>
      <w:r>
        <w:t xml:space="preserve">Помещение (нежилое), площадью 78,9 </w:t>
      </w:r>
      <w:proofErr w:type="spellStart"/>
      <w:r>
        <w:t>кв.м</w:t>
      </w:r>
      <w:proofErr w:type="spellEnd"/>
      <w:r>
        <w:t xml:space="preserve">, расположенное: этаж № 13, по адресу: Российская Федерация, город Москва, </w:t>
      </w:r>
      <w:proofErr w:type="spellStart"/>
      <w:r>
        <w:t>вн.тер.г</w:t>
      </w:r>
      <w:proofErr w:type="spellEnd"/>
      <w:r>
        <w:t>. муниципальный округ Замоскворечье, улица Бахрушина, дом 11, с кадастровым номером: 77:01:0002012:3832, принадлежащее Продавцу на праве собственности о чем в ЕГРН сделана запись о государственной регистрации права 77:01:0002012:3832-77/011/2018-7 от 05.10.2018 (далее – Объект 28);</w:t>
      </w:r>
    </w:p>
    <w:p w14:paraId="7E5F3663"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433, с кадастровым номером: 77:01:0002012:3833, принадлежащее Продавцу на праве собственности о чем в ЕГРН сделана запись о государственной регистрации права 77:01:0002012:3833-77/007/2018-7 от 27.09.2018 (далее – Объект 29);</w:t>
      </w:r>
    </w:p>
    <w:p w14:paraId="25B679DD" w14:textId="77777777" w:rsidR="00EA4640" w:rsidRDefault="0018718E">
      <w:pPr>
        <w:numPr>
          <w:ilvl w:val="0"/>
          <w:numId w:val="21"/>
        </w:numPr>
        <w:tabs>
          <w:tab w:val="left" w:pos="1276"/>
        </w:tabs>
        <w:jc w:val="both"/>
      </w:pPr>
      <w:r>
        <w:t xml:space="preserve">Помещение (нежилое), площадью 114,5 </w:t>
      </w:r>
      <w:proofErr w:type="spellStart"/>
      <w:r>
        <w:t>кв.м</w:t>
      </w:r>
      <w:proofErr w:type="spellEnd"/>
      <w:r>
        <w:t xml:space="preserve">, расположенное: этаж № 11, по адресу: Российская Федерация, город Москва, </w:t>
      </w:r>
      <w:proofErr w:type="spellStart"/>
      <w:r>
        <w:t>вн.тер.г</w:t>
      </w:r>
      <w:proofErr w:type="spellEnd"/>
      <w:r>
        <w:t>. муниципальный округ Замоскворечье, улица Бахрушина, дом 11, с кадастровым номером: 77:01:0002012:3834, принадлежащее Продавцу на праве собственности о чем в ЕГРН сделана запись о государственной регистрации права 77:01:0002012:3834-77/011/2018-7 от 05.10.2018 (далее – Объект 30);</w:t>
      </w:r>
    </w:p>
    <w:p w14:paraId="646DDD8A" w14:textId="77777777" w:rsidR="00EA4640" w:rsidRDefault="0018718E">
      <w:pPr>
        <w:numPr>
          <w:ilvl w:val="0"/>
          <w:numId w:val="21"/>
        </w:numPr>
        <w:tabs>
          <w:tab w:val="left" w:pos="1276"/>
        </w:tabs>
        <w:jc w:val="both"/>
      </w:pPr>
      <w:r>
        <w:t xml:space="preserve">Машино-место, площадью 14,3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454, с кадастровым номером: 77:01:0002012:3835, принадлежащее Продавцу на праве собственности о чем в ЕГРН сделана запись о государственной регистрации права 77:01:0002012:3835-77/007/2018-7 от 27.09.2018 (далее – Объект 31);</w:t>
      </w:r>
    </w:p>
    <w:p w14:paraId="65D8D132"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432, с кадастровым номером: 77:01:0002012:3836, принадлежащее Продавцу на праве собственности о чем в ЕГРН сделана запись о государственной регистрации права 77:01:0002012:3836-77/007/2018-7 от 27.09.2018 (далее – Объект 32);</w:t>
      </w:r>
    </w:p>
    <w:p w14:paraId="49DE51BE" w14:textId="77777777" w:rsidR="00EA4640" w:rsidRDefault="0018718E">
      <w:pPr>
        <w:numPr>
          <w:ilvl w:val="0"/>
          <w:numId w:val="21"/>
        </w:numPr>
        <w:tabs>
          <w:tab w:val="left" w:pos="1276"/>
        </w:tabs>
        <w:jc w:val="both"/>
      </w:pPr>
      <w:r>
        <w:t xml:space="preserve">Помещение (нежилое), площадью 44,8 </w:t>
      </w:r>
      <w:proofErr w:type="spellStart"/>
      <w:r>
        <w:t>кв.м</w:t>
      </w:r>
      <w:proofErr w:type="spellEnd"/>
      <w:r>
        <w:t xml:space="preserve">, расположенное: этаж № 11,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2/11, с кадастровым номером: 77:01:0002012:3837, принадлежащее Продавцу на праве собственности о чем в ЕГРН сделана запись о государственной регистрации права 77:01:0002012:3837-77/011/2018-7 от 05.10.2018 (далее – Объект 33);</w:t>
      </w:r>
    </w:p>
    <w:p w14:paraId="70F2B30C" w14:textId="77777777" w:rsidR="00EA4640" w:rsidRDefault="0018718E">
      <w:pPr>
        <w:numPr>
          <w:ilvl w:val="0"/>
          <w:numId w:val="21"/>
        </w:numPr>
        <w:tabs>
          <w:tab w:val="left" w:pos="1276"/>
        </w:tabs>
        <w:jc w:val="both"/>
      </w:pPr>
      <w:r>
        <w:lastRenderedPageBreak/>
        <w:t xml:space="preserve">Машино-место, площадью 14,3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455, с кадастровым номером: 77:01:0002012:3838, принадлежащее Продавцу на праве собственности о чем в ЕГРН сделана запись о государственной регистрации права 77:01:0002012:3838-77/007/2018-7 от 27.09.2018 (далее – Объект 34);</w:t>
      </w:r>
    </w:p>
    <w:p w14:paraId="29CBC913"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452, с кадастровым номером: 77:01:0002012:3839, принадлежащее Продавцу на праве собственности о чем в ЕГРН сделана запись о государственной регистрации права 77:01:0002012:3839-77/007/2018-7 от 27.09.2018 (далее – Объект 35);</w:t>
      </w:r>
    </w:p>
    <w:p w14:paraId="09ED9F2B" w14:textId="77777777" w:rsidR="00EA4640" w:rsidRDefault="0018718E">
      <w:pPr>
        <w:numPr>
          <w:ilvl w:val="0"/>
          <w:numId w:val="21"/>
        </w:numPr>
        <w:tabs>
          <w:tab w:val="left" w:pos="1276"/>
        </w:tabs>
        <w:jc w:val="both"/>
      </w:pPr>
      <w:r>
        <w:t xml:space="preserve">Машино-место, площадью 11,4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440, с кадастровым номером: 77:01:0002012:3840, принадлежащее Продавцу на праве собственности о чем в ЕГРН сделана запись о государственной регистрации права 77:01:0002012:3840-77/007/2018-7 от 27.09.2018 (далее – Объект 36);</w:t>
      </w:r>
    </w:p>
    <w:p w14:paraId="7BFFF01C" w14:textId="77777777" w:rsidR="00EA4640" w:rsidRDefault="0018718E">
      <w:pPr>
        <w:numPr>
          <w:ilvl w:val="0"/>
          <w:numId w:val="21"/>
        </w:numPr>
        <w:tabs>
          <w:tab w:val="left" w:pos="1276"/>
        </w:tabs>
        <w:jc w:val="both"/>
      </w:pPr>
      <w:r>
        <w:t xml:space="preserve">Машино-место, площадью 13,2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460, с кадастровым номером: 77:01:0002012:3841, принадлежащее Продавцу на праве собственности о чем в ЕГРН сделана запись о государственной регистрации права 77:01:0002012:3841-77/007/2018-7 от 27.09.2018 (далее – Объект 37);</w:t>
      </w:r>
    </w:p>
    <w:p w14:paraId="24AB6AEB"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457, с кадастровым номером: 77:01:0002012:3842, принадлежащее Продавцу на праве собственности о чем в ЕГРН сделана запись о государственной регистрации права 77:01:0002012:3842-77/007/2018-7 от 27.09.2018 (далее – Объект 38);</w:t>
      </w:r>
    </w:p>
    <w:p w14:paraId="5F317FE1" w14:textId="77777777" w:rsidR="00EA4640" w:rsidRDefault="0018718E">
      <w:pPr>
        <w:numPr>
          <w:ilvl w:val="0"/>
          <w:numId w:val="21"/>
        </w:numPr>
        <w:tabs>
          <w:tab w:val="left" w:pos="1276"/>
        </w:tabs>
        <w:jc w:val="both"/>
      </w:pPr>
      <w:r>
        <w:t xml:space="preserve">Машино-место, площадью 13,7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456, с кадастровым номером: 77:01:0002012:3843, принадлежащее Продавцу на праве собственности о чем в ЕГРН сделана запись о государственной регистрации права 77:01:0002012:3843-77/007/2018-7 от 27.09.2018 (далее – Объект 39);</w:t>
      </w:r>
    </w:p>
    <w:p w14:paraId="0903B1A9" w14:textId="77777777" w:rsidR="00EA4640" w:rsidRDefault="0018718E">
      <w:pPr>
        <w:numPr>
          <w:ilvl w:val="0"/>
          <w:numId w:val="21"/>
        </w:numPr>
        <w:tabs>
          <w:tab w:val="left" w:pos="1276"/>
        </w:tabs>
        <w:jc w:val="both"/>
      </w:pPr>
      <w:r>
        <w:t xml:space="preserve">Помещение (нежилое), площадью 80,1 </w:t>
      </w:r>
      <w:proofErr w:type="spellStart"/>
      <w:r>
        <w:t>кв.м</w:t>
      </w:r>
      <w:proofErr w:type="spellEnd"/>
      <w:r>
        <w:t xml:space="preserve">, расположенное: этаж № 11,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3/11, с кадастровым номером: 77:01:0002012:3844, принадлежащее Продавцу на праве собственности о чем в ЕГРН сделана запись о государственной регистрации права 77:01:0002012:3844-77/011/2018-7 от 05.10.2018 (далее – Объект 40);</w:t>
      </w:r>
    </w:p>
    <w:p w14:paraId="6DC3487B" w14:textId="77777777" w:rsidR="00EA4640" w:rsidRDefault="0018718E">
      <w:pPr>
        <w:numPr>
          <w:ilvl w:val="0"/>
          <w:numId w:val="21"/>
        </w:numPr>
        <w:tabs>
          <w:tab w:val="left" w:pos="1276"/>
        </w:tabs>
        <w:jc w:val="both"/>
      </w:pPr>
      <w:r>
        <w:t xml:space="preserve">Помещение (нежилое), площадью 91,4 </w:t>
      </w:r>
      <w:proofErr w:type="spellStart"/>
      <w:r>
        <w:t>кв.м</w:t>
      </w:r>
      <w:proofErr w:type="spellEnd"/>
      <w:r>
        <w:t xml:space="preserve">, расположенное: этаж № 12,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6/12, с кадастровым номером: 77:01:0002012:3845, принадлежащее Продавцу на праве собственности о чем в ЕГРН сделана запись о государственной регистрации права 77:01:0002012:3845-77/011/2018-7 от 05.10.2018 (далее – Объект 41);</w:t>
      </w:r>
    </w:p>
    <w:p w14:paraId="77C07757" w14:textId="77777777" w:rsidR="00EA4640" w:rsidRDefault="0018718E">
      <w:pPr>
        <w:numPr>
          <w:ilvl w:val="0"/>
          <w:numId w:val="21"/>
        </w:numPr>
        <w:tabs>
          <w:tab w:val="left" w:pos="1276"/>
        </w:tabs>
        <w:jc w:val="both"/>
      </w:pPr>
      <w:r>
        <w:t xml:space="preserve">Помещение (нежилое), площадью 48,3 </w:t>
      </w:r>
      <w:proofErr w:type="spellStart"/>
      <w:r>
        <w:t>кв.м</w:t>
      </w:r>
      <w:proofErr w:type="spellEnd"/>
      <w:r>
        <w:t xml:space="preserve">, расположенное: этаж № 11,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5/11, с кадастровым номером: 77:01:0002012:3847, принадлежащее Продавцу на праве собственности о чем в ЕГРН сделана запись о государственной регистрации права 77:01:0002012:3847-77/011/2018-7 от 05.10.2018 (далее – Объект 42);</w:t>
      </w:r>
    </w:p>
    <w:p w14:paraId="2DAF2ABC" w14:textId="77777777" w:rsidR="00EA4640" w:rsidRDefault="0018718E">
      <w:pPr>
        <w:numPr>
          <w:ilvl w:val="0"/>
          <w:numId w:val="21"/>
        </w:numPr>
        <w:tabs>
          <w:tab w:val="left" w:pos="1276"/>
        </w:tabs>
        <w:jc w:val="both"/>
      </w:pPr>
      <w:r>
        <w:lastRenderedPageBreak/>
        <w:t xml:space="preserve">Помещение (нежилое), площадью 81 </w:t>
      </w:r>
      <w:proofErr w:type="spellStart"/>
      <w:r>
        <w:t>кв.м</w:t>
      </w:r>
      <w:proofErr w:type="spellEnd"/>
      <w:r>
        <w:t xml:space="preserve">, расположенное: этаж № 11,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6/11, с кадастровым номером: 77:01:0002012:3848, принадлежащее Продавцу на праве собственности о чем в ЕГРН сделана запись о государственной регистрации права 77:01:0002012:3848-77/011/2018-7 от 05.10.2018 (далее – Объект 43);</w:t>
      </w:r>
    </w:p>
    <w:p w14:paraId="340737F4" w14:textId="77777777" w:rsidR="00EA4640" w:rsidRDefault="0018718E">
      <w:pPr>
        <w:numPr>
          <w:ilvl w:val="0"/>
          <w:numId w:val="21"/>
        </w:numPr>
        <w:tabs>
          <w:tab w:val="left" w:pos="1276"/>
        </w:tabs>
        <w:jc w:val="both"/>
      </w:pPr>
      <w:r>
        <w:t xml:space="preserve">Помещение (нежилое), площадью 79 </w:t>
      </w:r>
      <w:proofErr w:type="spellStart"/>
      <w:r>
        <w:t>кв.м</w:t>
      </w:r>
      <w:proofErr w:type="spellEnd"/>
      <w:r>
        <w:t xml:space="preserve">, расположенное: этаж № 11, по адресу: Российская Федерация, город Москва, </w:t>
      </w:r>
      <w:proofErr w:type="spellStart"/>
      <w:r>
        <w:t>вн.тер.г</w:t>
      </w:r>
      <w:proofErr w:type="spellEnd"/>
      <w:r>
        <w:t>. муниципальный округ Замоскворечье, улица Бахрушина, дом 11, с кадастровым номером: 77:01:0002012:3849, принадлежащее Продавцу на праве собственности о чем в ЕГРН сделана запись о государственной регистрации права 77:01:0002012:3849-77/011/2018-7 от 05.10.2018 (далее – Объект 44);</w:t>
      </w:r>
    </w:p>
    <w:p w14:paraId="13FA5453" w14:textId="77777777" w:rsidR="00EA4640" w:rsidRDefault="0018718E">
      <w:pPr>
        <w:numPr>
          <w:ilvl w:val="0"/>
          <w:numId w:val="21"/>
        </w:numPr>
        <w:tabs>
          <w:tab w:val="left" w:pos="1276"/>
        </w:tabs>
        <w:jc w:val="both"/>
      </w:pPr>
      <w:r>
        <w:t xml:space="preserve">Машино-место, площадью 12,7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450, с кадастровым номером: 77:01:0002012:3850, принадлежащее Продавцу на праве собственности о чем в ЕГРН сделана запись о государственной регистрации права 77:01:0002012:3850-77/007/2018-7 от 27.09.2018 (далее – Объект 45);</w:t>
      </w:r>
    </w:p>
    <w:p w14:paraId="0581AEFA" w14:textId="77777777" w:rsidR="00EA4640" w:rsidRDefault="0018718E">
      <w:pPr>
        <w:numPr>
          <w:ilvl w:val="0"/>
          <w:numId w:val="21"/>
        </w:numPr>
        <w:tabs>
          <w:tab w:val="left" w:pos="1276"/>
        </w:tabs>
        <w:jc w:val="both"/>
      </w:pPr>
      <w:r>
        <w:t xml:space="preserve">Машино-место, площадью 11,9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439, с кадастровым номером: 77:01:0002012:3851, принадлежащее Продавцу на праве собственности о чем в ЕГРН сделана запись о государственной регистрации права 77:01:0002012:3851-77/007/2018-7 от 28.09.2018 (далее – Объект 46);</w:t>
      </w:r>
    </w:p>
    <w:p w14:paraId="5B22507C" w14:textId="77777777" w:rsidR="00EA4640" w:rsidRDefault="0018718E">
      <w:pPr>
        <w:numPr>
          <w:ilvl w:val="0"/>
          <w:numId w:val="21"/>
        </w:numPr>
        <w:tabs>
          <w:tab w:val="left" w:pos="1276"/>
        </w:tabs>
        <w:jc w:val="both"/>
      </w:pPr>
      <w:r>
        <w:t xml:space="preserve">Машино-место, площадью 12,1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453, с кадастровым номером: 77:01:0002012:3852, принадлежащее Продавцу на праве собственности о чем в ЕГРН сделана запись о государственной регистрации права 77:01:0002012:3852-77/007/2018-7 от 27.09.2018 (далее – Объект 47);</w:t>
      </w:r>
    </w:p>
    <w:p w14:paraId="4E769092" w14:textId="77777777" w:rsidR="00EA4640" w:rsidRDefault="0018718E">
      <w:pPr>
        <w:numPr>
          <w:ilvl w:val="0"/>
          <w:numId w:val="21"/>
        </w:numPr>
        <w:tabs>
          <w:tab w:val="left" w:pos="1276"/>
        </w:tabs>
        <w:jc w:val="both"/>
      </w:pPr>
      <w:r>
        <w:t xml:space="preserve">Помещение (нежилое), площадью 80,2 </w:t>
      </w:r>
      <w:proofErr w:type="spellStart"/>
      <w:r>
        <w:t>кв.м</w:t>
      </w:r>
      <w:proofErr w:type="spellEnd"/>
      <w:r>
        <w:t xml:space="preserve">, расположенное: этаж № 12,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7/12, с кадастровым номером: 77:01:0002012:3853, принадлежащее Продавцу на праве собственности о чем в ЕГРН сделана запись о государственной регистрации права 77:01:0002012:3853-77/011/2018-7 от 05.10.2018 (далее – Объект 48);</w:t>
      </w:r>
    </w:p>
    <w:p w14:paraId="3594FD9E" w14:textId="77777777" w:rsidR="00EA4640" w:rsidRDefault="0018718E">
      <w:pPr>
        <w:numPr>
          <w:ilvl w:val="0"/>
          <w:numId w:val="21"/>
        </w:numPr>
        <w:tabs>
          <w:tab w:val="left" w:pos="1276"/>
        </w:tabs>
        <w:jc w:val="both"/>
      </w:pPr>
      <w:r>
        <w:t xml:space="preserve">Машино-место, площадью 11,8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451, с кадастровым номером: 77:01:0002012:3854, принадлежащее Продавцу на праве собственности о чем в ЕГРН сделана запись о государственной регистрации права 77:01:0002012:3854-77/007/2018-7 от 27.09.2018 (далее – Объект 49);</w:t>
      </w:r>
    </w:p>
    <w:p w14:paraId="2FD2624D"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431, с кадастровым номером: 77:01:0002012:3868, принадлежащее Продавцу на праве собственности о чем в ЕГРН сделана запись о государственной регистрации права 77:01:0002012:3868-77/007/2018-7 от 27.09.2018 (далее – Объект 50);</w:t>
      </w:r>
    </w:p>
    <w:p w14:paraId="3511FDE3" w14:textId="77777777" w:rsidR="00EA4640" w:rsidRDefault="0018718E">
      <w:pPr>
        <w:numPr>
          <w:ilvl w:val="0"/>
          <w:numId w:val="21"/>
        </w:numPr>
        <w:tabs>
          <w:tab w:val="left" w:pos="1276"/>
        </w:tabs>
        <w:jc w:val="both"/>
      </w:pPr>
      <w:r>
        <w:t xml:space="preserve">Машино-место, площадью 14,4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202, с кадастровым номером: 77:01:0002012:3869, принадлежащее Продавцу на праве собственности о чем в ЕГРН сделана запись о государственной регистрации права 77:01:0002012:3869-77/007/2018-7 от 27.09.2018 (далее – Объект 51);</w:t>
      </w:r>
    </w:p>
    <w:p w14:paraId="0E45C61C" w14:textId="77777777" w:rsidR="00EA4640" w:rsidRDefault="0018718E">
      <w:pPr>
        <w:numPr>
          <w:ilvl w:val="0"/>
          <w:numId w:val="21"/>
        </w:numPr>
        <w:tabs>
          <w:tab w:val="left" w:pos="1276"/>
        </w:tabs>
        <w:jc w:val="both"/>
      </w:pPr>
      <w:r>
        <w:t xml:space="preserve">Машино-место, площадью 13,6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xml:space="preserve">. муниципальный округ Замоскворечье, </w:t>
      </w:r>
      <w:r>
        <w:lastRenderedPageBreak/>
        <w:t>улица Бахрушина, дом 11, машино-место 203, с кадастровым номером: 77:01:0002012:3870, принадлежащее Продавцу на праве собственности о чем в ЕГРН сделана запись о государственной регистрации права 77:01:0002012:3870-77/007/2018-7 от 27.09.2018 (далее – Объект 52);</w:t>
      </w:r>
    </w:p>
    <w:p w14:paraId="25CDCF14"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204, с кадастровым номером: 77:01:0002012:3871, принадлежащее Продавцу на праве собственности о чем в ЕГРН сделана запись о государственной регистрации права 77:01:0002012:3871-77/007/2018-7 от 27.09.2018 (далее – Объект 53);</w:t>
      </w:r>
    </w:p>
    <w:p w14:paraId="638E00DD"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205, с кадастровым номером: 77:01:0002012:3872, принадлежащее Продавцу на праве собственности о чем в ЕГРН сделана запись о государственной регистрации права 77:01:0002012:3872-77/007/2018-7 от 27.09.2018 (далее – Объект 54);</w:t>
      </w:r>
    </w:p>
    <w:p w14:paraId="59C40CE1" w14:textId="77777777" w:rsidR="00EA4640" w:rsidRDefault="0018718E">
      <w:pPr>
        <w:numPr>
          <w:ilvl w:val="0"/>
          <w:numId w:val="21"/>
        </w:numPr>
        <w:tabs>
          <w:tab w:val="left" w:pos="1276"/>
        </w:tabs>
        <w:jc w:val="both"/>
      </w:pPr>
      <w:r>
        <w:t xml:space="preserve">Машино-место, площадью 13,6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206, с кадастровым номером: 77:01:0002012:3873, принадлежащее Продавцу на праве собственности о чем в ЕГРН сделана запись о государственной регистрации права 77:01:0002012:3873-77/007/2018-7 от 27.09.2018 (далее – Объект 55);</w:t>
      </w:r>
    </w:p>
    <w:p w14:paraId="512EF179"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207, с кадастровым номером: 77:01:0002012:3874, принадлежащее Продавцу на праве собственности о чем в ЕГРН сделана запись о государственной регистрации права 77:01:0002012:3874-77/007/2018-7 от 27.09.2018 (далее – Объект 56);</w:t>
      </w:r>
    </w:p>
    <w:p w14:paraId="10F291B7"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208, с кадастровым номером: 77:01:0002012:3875, принадлежащее Продавцу на праве собственности о чем в ЕГРН сделана запись о государственной регистрации права 77:01:0002012:3875-77/007/2018-7 от 27.09.2018 (далее – Объект 57);</w:t>
      </w:r>
    </w:p>
    <w:p w14:paraId="44CCDC64" w14:textId="77777777" w:rsidR="00EA4640" w:rsidRDefault="0018718E">
      <w:pPr>
        <w:numPr>
          <w:ilvl w:val="0"/>
          <w:numId w:val="21"/>
        </w:numPr>
        <w:tabs>
          <w:tab w:val="left" w:pos="1276"/>
        </w:tabs>
        <w:jc w:val="both"/>
      </w:pPr>
      <w:r>
        <w:t xml:space="preserve">Машино-место, площадью 21,4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209, с кадастровым номером: 77:01:0002012:3876, принадлежащее Продавцу на праве собственности о чем в ЕГРН сделана запись о государственной регистрации права 77:01:0002012:3876-77/007/2018-7 от 27.09.2018 (далее – Объект 58);</w:t>
      </w:r>
    </w:p>
    <w:p w14:paraId="022FCA0A" w14:textId="77777777" w:rsidR="00EA4640" w:rsidRDefault="0018718E">
      <w:pPr>
        <w:numPr>
          <w:ilvl w:val="0"/>
          <w:numId w:val="21"/>
        </w:numPr>
        <w:tabs>
          <w:tab w:val="left" w:pos="1276"/>
        </w:tabs>
        <w:jc w:val="both"/>
      </w:pPr>
      <w:r>
        <w:t xml:space="preserve">Машино-место, площадью 14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421, с кадастровым номером: 77:01:0002012:3877, принадлежащее Продавцу на праве собственности о чем в ЕГРН сделана запись о государственной регистрации права 77:01:0002012:3877-77/007/2018-7 от 27.09.2018 (далее – Объект 59);</w:t>
      </w:r>
    </w:p>
    <w:p w14:paraId="7E668FB6"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422, с кадастровым номером: 77:01:0002012:3878, принадлежащее Продавцу на праве собственности о чем в ЕГРН сделана запись о государственной регистрации права 77:01:0002012:3878-77/007/2018-7 от 27.09.2018 (далее – Объект 60);</w:t>
      </w:r>
    </w:p>
    <w:p w14:paraId="3FA42E28" w14:textId="77777777" w:rsidR="00EA4640" w:rsidRDefault="0018718E">
      <w:pPr>
        <w:numPr>
          <w:ilvl w:val="0"/>
          <w:numId w:val="21"/>
        </w:numPr>
        <w:tabs>
          <w:tab w:val="left" w:pos="1276"/>
        </w:tabs>
        <w:jc w:val="both"/>
      </w:pPr>
      <w:r>
        <w:t xml:space="preserve">Машино-место, площадью 21,2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xml:space="preserve">. муниципальный округ Замоскворечье, улица Бахрушина, дом 11, машино-место 423, с кадастровым номером: </w:t>
      </w:r>
      <w:r>
        <w:lastRenderedPageBreak/>
        <w:t>77:01:0002012:3879, принадлежащее Продавцу на праве собственности о чем в ЕГРН сделана запись о государственной регистрации права 77:01:0002012:3879-77/007/2018-7 от 28.09.2018 (далее – Объект 61);</w:t>
      </w:r>
    </w:p>
    <w:p w14:paraId="188B9AD0" w14:textId="77777777" w:rsidR="00EA4640" w:rsidRDefault="0018718E">
      <w:pPr>
        <w:numPr>
          <w:ilvl w:val="0"/>
          <w:numId w:val="21"/>
        </w:numPr>
        <w:tabs>
          <w:tab w:val="left" w:pos="1276"/>
        </w:tabs>
        <w:jc w:val="both"/>
      </w:pPr>
      <w:r>
        <w:t xml:space="preserve">Машино-место, площадью 21,2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424, с кадастровым номером: 77:01:0002012:3880, принадлежащее Продавцу на праве собственности о чем в ЕГРН сделана запись о государственной регистрации права 77:01:0002012:3880-77/007/2018-7 от 28.09.2018 (далее – Объект 62);</w:t>
      </w:r>
    </w:p>
    <w:p w14:paraId="3EBECEB7" w14:textId="77777777" w:rsidR="00EA4640" w:rsidRDefault="0018718E">
      <w:pPr>
        <w:numPr>
          <w:ilvl w:val="0"/>
          <w:numId w:val="21"/>
        </w:numPr>
        <w:tabs>
          <w:tab w:val="left" w:pos="1276"/>
        </w:tabs>
        <w:jc w:val="both"/>
      </w:pPr>
      <w:r>
        <w:t xml:space="preserve">Машино-место, площадью 14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425, с кадастровым номером: 77:01:0002012:3881, принадлежащее Продавцу на праве собственности о чем в ЕГРН сделана запись о государственной регистрации права 77:01:0002012:3881-77/007/2018-7 от 27.09.2018 (далее – Объект 63);</w:t>
      </w:r>
    </w:p>
    <w:p w14:paraId="390D2251" w14:textId="77777777" w:rsidR="00EA4640" w:rsidRDefault="0018718E">
      <w:pPr>
        <w:numPr>
          <w:ilvl w:val="0"/>
          <w:numId w:val="21"/>
        </w:numPr>
        <w:tabs>
          <w:tab w:val="left" w:pos="1276"/>
        </w:tabs>
        <w:jc w:val="both"/>
      </w:pPr>
      <w:r>
        <w:t xml:space="preserve">Машино-место, площадью 14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426, с кадастровым номером: 77:01:0002012:3882, принадлежащее Продавцу на праве собственности о чем в ЕГРН сделана запись о государственной регистрации права 77:01:0002012:3882-77/007/2018-7 от 28.09.2018 (далее – Объект 64);</w:t>
      </w:r>
    </w:p>
    <w:p w14:paraId="47EA3D1D" w14:textId="77777777" w:rsidR="00EA4640" w:rsidRDefault="0018718E">
      <w:pPr>
        <w:numPr>
          <w:ilvl w:val="0"/>
          <w:numId w:val="21"/>
        </w:numPr>
        <w:tabs>
          <w:tab w:val="left" w:pos="1276"/>
        </w:tabs>
        <w:jc w:val="both"/>
      </w:pPr>
      <w:r>
        <w:t xml:space="preserve">Машино-место, площадью 13,8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427, с кадастровым номером: 77:01:0002012:3883, принадлежащее Продавцу на праве собственности о чем в ЕГРН сделана запись о государственной регистрации права 77:01:0002012:3883-77/007/2018-7 от 28.09.2018 (далее – Объект 65);</w:t>
      </w:r>
    </w:p>
    <w:p w14:paraId="00376A84" w14:textId="77777777" w:rsidR="00EA4640" w:rsidRDefault="0018718E">
      <w:pPr>
        <w:numPr>
          <w:ilvl w:val="0"/>
          <w:numId w:val="21"/>
        </w:numPr>
        <w:tabs>
          <w:tab w:val="left" w:pos="1276"/>
        </w:tabs>
        <w:jc w:val="both"/>
      </w:pPr>
      <w:r>
        <w:t xml:space="preserve">Машино-место, площадью 13,8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428, с кадастровым номером: 77:01:0002012:3884, принадлежащее Продавцу на праве собственности о чем в ЕГРН сделана запись о государственной регистрации права 77:01:0002012:3884-77/007/2018-7 от 28.09.2018 (далее – Объект 66);</w:t>
      </w:r>
    </w:p>
    <w:p w14:paraId="68FDE96C" w14:textId="77777777" w:rsidR="00EA4640" w:rsidRDefault="0018718E">
      <w:pPr>
        <w:numPr>
          <w:ilvl w:val="0"/>
          <w:numId w:val="21"/>
        </w:numPr>
        <w:tabs>
          <w:tab w:val="left" w:pos="1276"/>
        </w:tabs>
        <w:jc w:val="both"/>
      </w:pPr>
      <w:r>
        <w:t xml:space="preserve">Машино-место, площадью 13,8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429, с кадастровым номером: 77:01:0002012:3885, принадлежащее Продавцу на праве собственности о чем в ЕГРН сделана запись о государственной регистрации права 77:01:0002012:3885-77/007/2018-7 от 28.09.2018 (далее – Объект 67);</w:t>
      </w:r>
    </w:p>
    <w:p w14:paraId="6FF0B929" w14:textId="77777777" w:rsidR="00EA4640" w:rsidRDefault="0018718E">
      <w:pPr>
        <w:numPr>
          <w:ilvl w:val="0"/>
          <w:numId w:val="21"/>
        </w:numPr>
        <w:tabs>
          <w:tab w:val="left" w:pos="1276"/>
        </w:tabs>
        <w:jc w:val="both"/>
      </w:pPr>
      <w:r>
        <w:t xml:space="preserve">Машино-место, площадью 14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430, с кадастровым номером: 77:01:0002012:3886, принадлежащее Продавцу на праве собственности о чем в ЕГРН сделана запись о государственной регистрации права 77:01:0002012:3886-77/007/2018-7 от 27.09.2018 (далее – Объект 68);</w:t>
      </w:r>
    </w:p>
    <w:p w14:paraId="00FC5BD3" w14:textId="77777777" w:rsidR="00EA4640" w:rsidRDefault="0018718E">
      <w:pPr>
        <w:numPr>
          <w:ilvl w:val="0"/>
          <w:numId w:val="21"/>
        </w:numPr>
        <w:tabs>
          <w:tab w:val="left" w:pos="1276"/>
        </w:tabs>
        <w:jc w:val="both"/>
      </w:pPr>
      <w:r>
        <w:t xml:space="preserve">Машино-место, площадью 17 </w:t>
      </w:r>
      <w:proofErr w:type="spellStart"/>
      <w:r>
        <w:t>кв.м</w:t>
      </w:r>
      <w:proofErr w:type="spellEnd"/>
      <w:r>
        <w:t xml:space="preserve">, расположенное: этаж № подвал 2, по адресу: Российская Федерация, город Москва, </w:t>
      </w:r>
      <w:proofErr w:type="spellStart"/>
      <w:r>
        <w:t>вн.тер.г</w:t>
      </w:r>
      <w:proofErr w:type="spellEnd"/>
      <w:r>
        <w:t>. муниципальный округ Замоскворечье, улица Бахрушина, дом 11, машино-место 201, с кадастровым номером: 77:01:0002012:3887, принадлежащее Продавцу на праве собственности о чем в ЕГРН сделана запись о государственной регистрации права 77:01:0002012:3887-77/007/2018-7 от 28.09.2018 (далее – Объект 69);</w:t>
      </w:r>
    </w:p>
    <w:p w14:paraId="6C5B5FED" w14:textId="77777777" w:rsidR="00EA4640" w:rsidRDefault="0018718E">
      <w:pPr>
        <w:numPr>
          <w:ilvl w:val="0"/>
          <w:numId w:val="21"/>
        </w:numPr>
        <w:tabs>
          <w:tab w:val="left" w:pos="1276"/>
        </w:tabs>
        <w:jc w:val="both"/>
      </w:pPr>
      <w:r>
        <w:t xml:space="preserve">Машино-место, площадью 13,9 </w:t>
      </w:r>
      <w:proofErr w:type="spellStart"/>
      <w:r>
        <w:t>кв.м</w:t>
      </w:r>
      <w:proofErr w:type="spellEnd"/>
      <w:r>
        <w:t xml:space="preserve">, расположенное: этаж № подвал 4, по адресу: Российская Федерация, город Москва, </w:t>
      </w:r>
      <w:proofErr w:type="spellStart"/>
      <w:r>
        <w:t>вн.тер.г</w:t>
      </w:r>
      <w:proofErr w:type="spellEnd"/>
      <w:r>
        <w:t xml:space="preserve">. муниципальный округ Замоскворечье, улица Бахрушина, дом 11, машино-место 434, с кадастровым номером: 77:01:0002012:3824, принадлежащее Продавцу на праве собственности о чем в ЕГРН </w:t>
      </w:r>
      <w:r>
        <w:lastRenderedPageBreak/>
        <w:t>сделана запись о государственной регистрации права 77:01:0002012:3824-77/007/2018-7 от 28.09.2018 (далее – Объект 70);</w:t>
      </w:r>
    </w:p>
    <w:p w14:paraId="087C02BC" w14:textId="77777777" w:rsidR="00EA4640" w:rsidRDefault="0018718E">
      <w:pPr>
        <w:numPr>
          <w:ilvl w:val="0"/>
          <w:numId w:val="21"/>
        </w:numPr>
        <w:tabs>
          <w:tab w:val="left" w:pos="1276"/>
        </w:tabs>
        <w:jc w:val="both"/>
      </w:pPr>
      <w:r>
        <w:t xml:space="preserve">Помещение (нежилое), площадью 91,1 </w:t>
      </w:r>
      <w:proofErr w:type="spellStart"/>
      <w:r>
        <w:t>кв.м</w:t>
      </w:r>
      <w:proofErr w:type="spellEnd"/>
      <w:r>
        <w:t xml:space="preserve">, расположенное: этаж № 11, по адресу: Российская Федерация, город Москва, </w:t>
      </w:r>
      <w:proofErr w:type="spellStart"/>
      <w:r>
        <w:t>вн.тер.г</w:t>
      </w:r>
      <w:proofErr w:type="spellEnd"/>
      <w:r>
        <w:t>. муниципальный округ Замоскворечье, улица Бахрушина, дом 11, помещение 4/11, с кадастровым номером: 77:01:0002012:3846, принадлежащее Продавцу на праве собственности о чем в ЕГРН сделана запись о государственной регистрации права 77:01:0002012:3846-77/011/2018-7 от 05.10.2018 (далее – Объект 71).</w:t>
      </w:r>
    </w:p>
    <w:p w14:paraId="18819A13" w14:textId="77777777" w:rsidR="00EA4640" w:rsidRDefault="0018718E">
      <w:pPr>
        <w:pStyle w:val="1ULBulletListFooterTextnumberedTable-NormalRSHBTable-Normal11BulletNumberlp1lp11ListParagraph11Bullet1ListParagraph"/>
        <w:tabs>
          <w:tab w:val="left" w:pos="1134"/>
        </w:tabs>
        <w:ind w:left="567"/>
        <w:jc w:val="both"/>
        <w:rPr>
          <w:b/>
          <w:bCs/>
          <w:lang w:val="ru-RU"/>
        </w:rPr>
      </w:pPr>
      <w:r>
        <w:rPr>
          <w:b/>
          <w:bCs/>
          <w:lang w:val="ru-RU"/>
        </w:rPr>
        <w:t>Ограничения (обременения) Лота, внесенные в ЕГРН:</w:t>
      </w:r>
    </w:p>
    <w:p w14:paraId="3F009216" w14:textId="77777777" w:rsidR="00EA4640" w:rsidRDefault="0018718E">
      <w:pPr>
        <w:pStyle w:val="1ULBulletListFooterTextnumberedTable-NormalRSHBTable-Normal11BulletNumberlp1lp11ListParagraph11Bullet1ListParagraph"/>
        <w:tabs>
          <w:tab w:val="left" w:pos="1276"/>
        </w:tabs>
        <w:jc w:val="both"/>
        <w:rPr>
          <w:lang w:val="ru-RU"/>
        </w:rPr>
      </w:pPr>
      <w:r>
        <w:rPr>
          <w:lang w:val="ru-RU"/>
        </w:rPr>
        <w:t>по Объекту 1:</w:t>
      </w:r>
    </w:p>
    <w:p w14:paraId="13F11EE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77:01:0002012:3803-77/009/2019-8 от 18.02.2019;</w:t>
      </w:r>
    </w:p>
    <w:p w14:paraId="243B2D4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77:01:0002012:3803-77/051/2021-11 от 10.06.2021;</w:t>
      </w:r>
    </w:p>
    <w:p w14:paraId="0D44E0D3"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2:</w:t>
      </w:r>
    </w:p>
    <w:p w14:paraId="2671C4F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77:01:0002012:3804-77/009/2019-8 от 18.02.2019;</w:t>
      </w:r>
    </w:p>
    <w:p w14:paraId="759CED3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77:01:0002012:3804-77/051/2021-11 от 10.06.2021;</w:t>
      </w:r>
    </w:p>
    <w:p w14:paraId="20449858"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w:t>
      </w:r>
    </w:p>
    <w:p w14:paraId="02952125"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77:01:0002012:3806-77/009/2019-8 от 18.02.2019;</w:t>
      </w:r>
    </w:p>
    <w:p w14:paraId="2E252C4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77:01:0002012:3806-77/051/2021-11 от 10.06.2021;</w:t>
      </w:r>
    </w:p>
    <w:p w14:paraId="631FB313"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lastRenderedPageBreak/>
        <w:t>по Объекту 4:</w:t>
      </w:r>
    </w:p>
    <w:p w14:paraId="5225BB3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77:01:0002012:3807-77/009/2019-8 от 18.02.2019;</w:t>
      </w:r>
    </w:p>
    <w:p w14:paraId="0C8CFD1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77:01:0002012:3807-77/051/2021-11 от 10.06.2021;</w:t>
      </w:r>
    </w:p>
    <w:p w14:paraId="17D6EEDF"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w:t>
      </w:r>
    </w:p>
    <w:p w14:paraId="2B96905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77:01:0002012:3808-77/009/2019-8 от 18.02.2019;</w:t>
      </w:r>
    </w:p>
    <w:p w14:paraId="4A2D383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77:01:0002012:3808-77/051/2021-11 от 10.06.2021;</w:t>
      </w:r>
    </w:p>
    <w:p w14:paraId="43D1AC0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6:</w:t>
      </w:r>
    </w:p>
    <w:p w14:paraId="5DC18EE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77:01:0002012:3809-77/009/2019-8 от 18.02.2019;</w:t>
      </w:r>
    </w:p>
    <w:p w14:paraId="65938E7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77:01:0002012:3809-77/051/2021-11 от 10.06.2021;</w:t>
      </w:r>
    </w:p>
    <w:p w14:paraId="68CCD8DF"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7:</w:t>
      </w:r>
    </w:p>
    <w:p w14:paraId="15A8CFF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w:t>
      </w:r>
      <w:r>
        <w:rPr>
          <w:lang w:val="ru-RU"/>
        </w:rPr>
        <w:lastRenderedPageBreak/>
        <w:t>внесена запись о государственной регистрации права 77:01:0002012:3810-77/009/2019-8 от 18.02.2019;</w:t>
      </w:r>
    </w:p>
    <w:p w14:paraId="083EC7E5"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77:01:0002012:3810-77/051/2021-11 от 10.06.2021;</w:t>
      </w:r>
    </w:p>
    <w:p w14:paraId="6B874028" w14:textId="77777777" w:rsidR="00EA4640" w:rsidRDefault="0018718E">
      <w:pPr>
        <w:tabs>
          <w:tab w:val="left" w:pos="1701"/>
        </w:tabs>
        <w:jc w:val="both"/>
      </w:pPr>
      <w:r>
        <w:t>по Объекту 8:</w:t>
      </w:r>
    </w:p>
    <w:p w14:paraId="3EB51F90" w14:textId="77777777" w:rsidR="00EA4640" w:rsidRDefault="0018718E">
      <w:pPr>
        <w:numPr>
          <w:ilvl w:val="0"/>
          <w:numId w:val="18"/>
        </w:numPr>
        <w:tabs>
          <w:tab w:val="left" w:pos="1701"/>
        </w:tabs>
        <w:jc w:val="both"/>
      </w:pPr>
      <w: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77:01:0002012:3811-77/009/2019-8 от 18.02.2019;</w:t>
      </w:r>
    </w:p>
    <w:p w14:paraId="4588B9D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9:</w:t>
      </w:r>
    </w:p>
    <w:p w14:paraId="294E67D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77:01:0002012:3812-77/009/2019-8 от 18.02.2019;</w:t>
      </w:r>
    </w:p>
    <w:p w14:paraId="3FF26AD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77:01:0002012:3812-77/051/2021-11 от 10.06.2021;</w:t>
      </w:r>
    </w:p>
    <w:p w14:paraId="51F880E2"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10:</w:t>
      </w:r>
    </w:p>
    <w:p w14:paraId="4575375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77:01:0002012:3813-77/009/2019-8 от 18.02.2019;</w:t>
      </w:r>
    </w:p>
    <w:p w14:paraId="3CD8EB4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77:01:0002012:3813-77/051/2021-11 от 10.06.2021;</w:t>
      </w:r>
    </w:p>
    <w:p w14:paraId="68C616F8"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11:</w:t>
      </w:r>
    </w:p>
    <w:p w14:paraId="126C19B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w:t>
      </w:r>
      <w:r>
        <w:rPr>
          <w:lang w:val="ru-RU"/>
        </w:rPr>
        <w:lastRenderedPageBreak/>
        <w:t>ипотеки №4674/1 от 30 октября 2018 г., № 5, выдан 28.06.2024, о чем в ЕГРН внесена запись о государственной регистрации права 77:01:0002012:3814-77/009/2019-8 от 18.02.2019;</w:t>
      </w:r>
    </w:p>
    <w:p w14:paraId="58223680"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12:</w:t>
      </w:r>
    </w:p>
    <w:p w14:paraId="3391A3D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77:01:0002012:3815-77/009/2019-8 от 18.02.2019;</w:t>
      </w:r>
    </w:p>
    <w:p w14:paraId="75484D8B"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13:</w:t>
      </w:r>
    </w:p>
    <w:p w14:paraId="71D3BBCA"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77:01:0002012:3816-77/009/2019-8 от 18.02.2019;</w:t>
      </w:r>
    </w:p>
    <w:p w14:paraId="62D81C9B"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14:</w:t>
      </w:r>
    </w:p>
    <w:p w14:paraId="17CE59A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77:01:0002012:3817-77/009/2019-8 от 18.02.2019;</w:t>
      </w:r>
    </w:p>
    <w:p w14:paraId="6251178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15:</w:t>
      </w:r>
    </w:p>
    <w:p w14:paraId="5BFF9B89"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77:01:0002012:3818-77/009/2019-8 от 18.02.2019;</w:t>
      </w:r>
    </w:p>
    <w:p w14:paraId="77FEB14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16:</w:t>
      </w:r>
    </w:p>
    <w:p w14:paraId="00E4012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w:t>
      </w:r>
      <w:r>
        <w:rPr>
          <w:lang w:val="ru-RU"/>
        </w:rPr>
        <w:lastRenderedPageBreak/>
        <w:t>ипотеки №4674/1 от 30 октября 2018 г., № 5, выдан 28.06.2024, о чем в ЕГРН внесена запись о государственной регистрации права 77:01:0002012:3819-77/009/2019-8 от 18.02.2019;</w:t>
      </w:r>
    </w:p>
    <w:p w14:paraId="460E1C73"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17:</w:t>
      </w:r>
    </w:p>
    <w:p w14:paraId="2666405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77:01:0002012:3820-77/009/2019-8 от 18.02.2019;</w:t>
      </w:r>
    </w:p>
    <w:p w14:paraId="3BBF49BC"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18:</w:t>
      </w:r>
    </w:p>
    <w:p w14:paraId="347C7C0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77:01:0002012:3821-77/009/2019-8 от 18.02.2019;</w:t>
      </w:r>
    </w:p>
    <w:p w14:paraId="26ADE983"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19:</w:t>
      </w:r>
    </w:p>
    <w:p w14:paraId="78E4147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77:01:0002012:3822-77/009/2019-8 от 18.02.2019;</w:t>
      </w:r>
    </w:p>
    <w:p w14:paraId="60F1025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77:01:0002012:3822-77/051/2021-11 от 10.06.2021;</w:t>
      </w:r>
    </w:p>
    <w:p w14:paraId="18F30AE3"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20:</w:t>
      </w:r>
    </w:p>
    <w:p w14:paraId="3EF56D0C"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77:01:0002012:3823-77/009/2019-8 от 18.02.2019;</w:t>
      </w:r>
    </w:p>
    <w:p w14:paraId="6865433E"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21:</w:t>
      </w:r>
    </w:p>
    <w:p w14:paraId="0FD1923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w:t>
      </w:r>
      <w:r>
        <w:rPr>
          <w:lang w:val="ru-RU"/>
        </w:rPr>
        <w:lastRenderedPageBreak/>
        <w:t>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77:01:0002012:3825-77/009/2019-8 от 18.02.2019;</w:t>
      </w:r>
    </w:p>
    <w:p w14:paraId="75E3290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77:01:0002012:3825-77/051/2021-11 от 10.06.2021;</w:t>
      </w:r>
    </w:p>
    <w:p w14:paraId="26A93A8C"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22:</w:t>
      </w:r>
    </w:p>
    <w:p w14:paraId="4537DA69"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77:01:0002012:3826-77/009/2019-8 от 18.02.2019;</w:t>
      </w:r>
    </w:p>
    <w:p w14:paraId="0AC2C7EA"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23:</w:t>
      </w:r>
    </w:p>
    <w:p w14:paraId="6D7C005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77:01:0002012:3827-77/009/2019-8 от 18.02.2019;</w:t>
      </w:r>
    </w:p>
    <w:p w14:paraId="492633D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77:01:0002012:3827-77/051/2021-11 от 10.06.2021;</w:t>
      </w:r>
    </w:p>
    <w:p w14:paraId="599FB35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24:</w:t>
      </w:r>
    </w:p>
    <w:p w14:paraId="5EAF201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77:01:0002012:3828-77/009/2019-8 от 18.02.2019;</w:t>
      </w:r>
    </w:p>
    <w:p w14:paraId="7F6DE664"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25:</w:t>
      </w:r>
    </w:p>
    <w:p w14:paraId="362C8FB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w:t>
      </w:r>
      <w:r>
        <w:rPr>
          <w:lang w:val="ru-RU"/>
        </w:rPr>
        <w:lastRenderedPageBreak/>
        <w:t>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77:01:0002012:3829-77/009/2019-8 от 18.02.2019;</w:t>
      </w:r>
    </w:p>
    <w:p w14:paraId="6691AC2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77:01:0002012:3829-77/051/2021-11 от 10.06.2021;</w:t>
      </w:r>
    </w:p>
    <w:p w14:paraId="7D86441B"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26:</w:t>
      </w:r>
    </w:p>
    <w:p w14:paraId="22EFCE4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77:01:0002012:3830-77/009/2019-8 от 18.02.2019;</w:t>
      </w:r>
    </w:p>
    <w:p w14:paraId="64C82C4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77:01:0002012:3830-77/051/2021-11 от 10.06.2021;</w:t>
      </w:r>
    </w:p>
    <w:p w14:paraId="6E56FD53"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27:</w:t>
      </w:r>
    </w:p>
    <w:p w14:paraId="1A41441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77:01:0002012:3831-77/009/2019-8 от 18.02.2019;</w:t>
      </w:r>
    </w:p>
    <w:p w14:paraId="54DD6E8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28:</w:t>
      </w:r>
    </w:p>
    <w:p w14:paraId="4DE64B3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77:01:0002012:3832-77/009/2019-8 от 18.02.2019;</w:t>
      </w:r>
    </w:p>
    <w:p w14:paraId="16E182AF"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29:</w:t>
      </w:r>
    </w:p>
    <w:p w14:paraId="645F426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w:t>
      </w:r>
      <w:r>
        <w:rPr>
          <w:lang w:val="ru-RU"/>
        </w:rPr>
        <w:lastRenderedPageBreak/>
        <w:t>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77:01:0002012:3833-77/009/2019-8 от 18.02.2019;</w:t>
      </w:r>
    </w:p>
    <w:p w14:paraId="3583203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30:</w:t>
      </w:r>
    </w:p>
    <w:p w14:paraId="0276C92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77:01:0002012:3834-77/009/2019-8 от 18.02.2019;</w:t>
      </w:r>
    </w:p>
    <w:p w14:paraId="221080DE"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31:</w:t>
      </w:r>
    </w:p>
    <w:p w14:paraId="6E2C7CF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77:01:0002012:3835-77/009/2019-8 от 18.02.2019;</w:t>
      </w:r>
    </w:p>
    <w:p w14:paraId="3BC423E5"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32:</w:t>
      </w:r>
    </w:p>
    <w:p w14:paraId="6EA1D95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77:01:0002012:3836-77/009/2019-8 от 18.02.2019;</w:t>
      </w:r>
    </w:p>
    <w:p w14:paraId="521BAD94"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33:</w:t>
      </w:r>
    </w:p>
    <w:p w14:paraId="0ADEF1F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77:01:0002012:3837-77/009/2019-8 от 18.02.2019;</w:t>
      </w:r>
    </w:p>
    <w:p w14:paraId="25F64DFB"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34:</w:t>
      </w:r>
    </w:p>
    <w:p w14:paraId="751A4C3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w:t>
      </w:r>
      <w:r>
        <w:rPr>
          <w:lang w:val="ru-RU"/>
        </w:rPr>
        <w:lastRenderedPageBreak/>
        <w:t>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77:01:0002012:3838-77/009/2019-8 от 18.02.2019;</w:t>
      </w:r>
    </w:p>
    <w:p w14:paraId="0CEA65AC"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35:</w:t>
      </w:r>
    </w:p>
    <w:p w14:paraId="174B37DA"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77:01:0002012:3839-77/009/2019-8 от 18.02.2019;</w:t>
      </w:r>
    </w:p>
    <w:p w14:paraId="3BAA5ACC"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36:</w:t>
      </w:r>
    </w:p>
    <w:p w14:paraId="116A0B3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77:01:0002012:3840-77/009/2019-8 от 18.02.2019;</w:t>
      </w:r>
    </w:p>
    <w:p w14:paraId="2C3D254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77:01:0002012:3840-77/051/2021-11 от 10.06.2021;</w:t>
      </w:r>
    </w:p>
    <w:p w14:paraId="40CC0F00"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37:</w:t>
      </w:r>
    </w:p>
    <w:p w14:paraId="6F6856A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77:01:0002012:3841-77/009/2019-8 от 18.02.2019;</w:t>
      </w:r>
    </w:p>
    <w:p w14:paraId="10D134D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77:01:0002012:3841-77/051/2021-11 от 10.06.2021;</w:t>
      </w:r>
    </w:p>
    <w:p w14:paraId="44E4CC6F"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38:</w:t>
      </w:r>
    </w:p>
    <w:p w14:paraId="18839E3C"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w:t>
      </w:r>
      <w:r>
        <w:rPr>
          <w:lang w:val="ru-RU"/>
        </w:rPr>
        <w:lastRenderedPageBreak/>
        <w:t>внесена запись о государственной регистрации права 77:01:0002012:3842-77/009/2019-8 от 18.02.2019;</w:t>
      </w:r>
    </w:p>
    <w:p w14:paraId="0C5A2A75"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39:</w:t>
      </w:r>
    </w:p>
    <w:p w14:paraId="7A1B88F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77:01:0002012:3843-77/009/2019-8 от 18.02.2019;</w:t>
      </w:r>
    </w:p>
    <w:p w14:paraId="0D6364D9"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40:</w:t>
      </w:r>
    </w:p>
    <w:p w14:paraId="392093F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77:01:0002012:3844-77/009/2019-8 от 18.02.2019;</w:t>
      </w:r>
    </w:p>
    <w:p w14:paraId="31D8B72E"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41:</w:t>
      </w:r>
    </w:p>
    <w:p w14:paraId="61F83AB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77:01:0002012:3845-77/009/2019-8 от 18.02.2019;</w:t>
      </w:r>
    </w:p>
    <w:p w14:paraId="0AF2A5D4"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42:</w:t>
      </w:r>
    </w:p>
    <w:p w14:paraId="19D073D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77:01:0002012:3847-77/009/2019-8 от 18.02.2019;</w:t>
      </w:r>
    </w:p>
    <w:p w14:paraId="6CF88699"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43:</w:t>
      </w:r>
    </w:p>
    <w:p w14:paraId="15507BB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w:t>
      </w:r>
      <w:r>
        <w:rPr>
          <w:lang w:val="ru-RU"/>
        </w:rPr>
        <w:lastRenderedPageBreak/>
        <w:t>внесена запись о государственной регистрации права 77:01:0002012:3848-77/009/2019-8 от 18.02.2019;</w:t>
      </w:r>
    </w:p>
    <w:p w14:paraId="4BA6F71E"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44:</w:t>
      </w:r>
    </w:p>
    <w:p w14:paraId="5F63195B"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77:01:0002012:3849-77/009/2019-8 от 18.02.2019;</w:t>
      </w:r>
    </w:p>
    <w:p w14:paraId="77D0A1A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45:</w:t>
      </w:r>
    </w:p>
    <w:p w14:paraId="19D59B1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77:01:0002012:3850-77/009/2019-8 от 18.02.2019;</w:t>
      </w:r>
    </w:p>
    <w:p w14:paraId="32AAC58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77:01:0002012:3850-77/051/2021-11 от 10.06.2021;</w:t>
      </w:r>
    </w:p>
    <w:p w14:paraId="5C678FAC"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46:</w:t>
      </w:r>
    </w:p>
    <w:p w14:paraId="0BFFA0F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77:01:0002012:3851-77/009/2019-8 от 18.02.2019;</w:t>
      </w:r>
    </w:p>
    <w:p w14:paraId="68CED149"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77:01:0002012:3851-77/051/2021-11 от 10.06.2021;</w:t>
      </w:r>
    </w:p>
    <w:p w14:paraId="613FC824"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47:</w:t>
      </w:r>
    </w:p>
    <w:p w14:paraId="66EDF91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77:01:0002012:3852-77/009/2019-8 от 18.02.2019;</w:t>
      </w:r>
    </w:p>
    <w:p w14:paraId="527B179E"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lastRenderedPageBreak/>
        <w:t>по Объекту 48:</w:t>
      </w:r>
    </w:p>
    <w:p w14:paraId="5745DDD1"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77:01:0002012:3853-77/009/2019-8 от 18.02.2019;</w:t>
      </w:r>
    </w:p>
    <w:p w14:paraId="2E5B7777"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49:</w:t>
      </w:r>
    </w:p>
    <w:p w14:paraId="0602D039"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77:01:0002012:3854-77/009/2019-8 от 18.02.2019;</w:t>
      </w:r>
    </w:p>
    <w:p w14:paraId="34FAD2D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77:01:0002012:3854-77/051/2021-11 от 10.06.2021;</w:t>
      </w:r>
    </w:p>
    <w:p w14:paraId="1576EABB"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50:</w:t>
      </w:r>
    </w:p>
    <w:p w14:paraId="0E17C80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77:01:0002012:3868-77/009/2019-8 от 18.02.2019;</w:t>
      </w:r>
    </w:p>
    <w:p w14:paraId="41606717"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51:</w:t>
      </w:r>
    </w:p>
    <w:p w14:paraId="2A5FB4F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77:01:0002012:3869-77/009/2019-8 от 18.02.2019;</w:t>
      </w:r>
    </w:p>
    <w:p w14:paraId="34AD8EB7"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52:</w:t>
      </w:r>
    </w:p>
    <w:p w14:paraId="0148E46A"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w:t>
      </w:r>
      <w:r>
        <w:rPr>
          <w:lang w:val="ru-RU"/>
        </w:rPr>
        <w:lastRenderedPageBreak/>
        <w:t>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77:01:0002012:3870-77/009/2019-8 от 18.02.2019;</w:t>
      </w:r>
    </w:p>
    <w:p w14:paraId="646F797E"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53:</w:t>
      </w:r>
    </w:p>
    <w:p w14:paraId="2394BF7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77:01:0002012:3871-77/009/2019-8 от 18.02.2019;</w:t>
      </w:r>
    </w:p>
    <w:p w14:paraId="1C817A9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54:</w:t>
      </w:r>
    </w:p>
    <w:p w14:paraId="2E47D3B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77:01:0002012:3872-77/009/2019-8 от 18.02.2019;</w:t>
      </w:r>
    </w:p>
    <w:p w14:paraId="1491A817"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55:</w:t>
      </w:r>
    </w:p>
    <w:p w14:paraId="32EA2BF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77:01:0002012:3873-77/009/2019-8 от 18.02.2019;</w:t>
      </w:r>
    </w:p>
    <w:p w14:paraId="5CA5394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56:</w:t>
      </w:r>
    </w:p>
    <w:p w14:paraId="499372D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77:01:0002012:3874-77/009/2019-8 от 18.02.2019;</w:t>
      </w:r>
    </w:p>
    <w:p w14:paraId="38A9B3B1"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57:</w:t>
      </w:r>
    </w:p>
    <w:p w14:paraId="615F645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w:t>
      </w:r>
      <w:r>
        <w:rPr>
          <w:lang w:val="ru-RU"/>
        </w:rPr>
        <w:lastRenderedPageBreak/>
        <w:t>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77:01:0002012:3875-77/009/2019-8 от 18.02.2019;</w:t>
      </w:r>
    </w:p>
    <w:p w14:paraId="239A4689"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58:</w:t>
      </w:r>
    </w:p>
    <w:p w14:paraId="7090CE2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77:01:0002012:3876-77/009/2019-8 от 18.02.2019;</w:t>
      </w:r>
    </w:p>
    <w:p w14:paraId="7E42C7CC"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59:</w:t>
      </w:r>
    </w:p>
    <w:p w14:paraId="62F7DE8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77:01:0002012:3877-77/009/2019-8 от 18.02.2019;</w:t>
      </w:r>
    </w:p>
    <w:p w14:paraId="5A2015BD"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60:</w:t>
      </w:r>
    </w:p>
    <w:p w14:paraId="1BEEDEC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77:01:0002012:3878-77/009/2019-8 от 18.02.2019;</w:t>
      </w:r>
    </w:p>
    <w:p w14:paraId="35E67B4C"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61:</w:t>
      </w:r>
    </w:p>
    <w:p w14:paraId="6614F31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77:01:0002012:3879-77/009/2019-8 от 18.02.2019;</w:t>
      </w:r>
    </w:p>
    <w:p w14:paraId="4CBF9DF0"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62:</w:t>
      </w:r>
    </w:p>
    <w:p w14:paraId="6E1AEA6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w:t>
      </w:r>
      <w:r>
        <w:rPr>
          <w:lang w:val="ru-RU"/>
        </w:rPr>
        <w:lastRenderedPageBreak/>
        <w:t>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77:01:0002012:3880-77/009/2019-8 от 18.02.2019;</w:t>
      </w:r>
    </w:p>
    <w:p w14:paraId="19A093E5"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63:</w:t>
      </w:r>
    </w:p>
    <w:p w14:paraId="40567D8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77:01:0002012:3881-77/009/2019-8 от 18.02.2019;</w:t>
      </w:r>
    </w:p>
    <w:p w14:paraId="51197203"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64:</w:t>
      </w:r>
    </w:p>
    <w:p w14:paraId="5837C71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77:01:0002012:3882-77/009/2019-8 от 18.02.2019;</w:t>
      </w:r>
    </w:p>
    <w:p w14:paraId="6EDE7E32"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65:</w:t>
      </w:r>
    </w:p>
    <w:p w14:paraId="689C3C1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77:01:0002012:3883-77/009/2019-8 от 18.02.2019;</w:t>
      </w:r>
    </w:p>
    <w:p w14:paraId="4CBB6A1F"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66:</w:t>
      </w:r>
    </w:p>
    <w:p w14:paraId="4CE3009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77:01:0002012:3884-77/009/2019-8 от 18.02.2019;</w:t>
      </w:r>
    </w:p>
    <w:p w14:paraId="3B99F506"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67:</w:t>
      </w:r>
    </w:p>
    <w:p w14:paraId="1C59B70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w:t>
      </w:r>
      <w:r>
        <w:rPr>
          <w:lang w:val="ru-RU"/>
        </w:rPr>
        <w:lastRenderedPageBreak/>
        <w:t>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77:01:0002012:3885-77/009/2019-8 от 18.02.2019;</w:t>
      </w:r>
    </w:p>
    <w:p w14:paraId="38D05FB0"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68:</w:t>
      </w:r>
    </w:p>
    <w:p w14:paraId="2CF3C75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77:01:0002012:3886-77/009/2019-8 от 18.02.2019;</w:t>
      </w:r>
    </w:p>
    <w:p w14:paraId="1F333DBB"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77:01:0002012:3886-77/051/2021-11 от 10.06.2021;</w:t>
      </w:r>
    </w:p>
    <w:p w14:paraId="0BD402B5"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69:</w:t>
      </w:r>
    </w:p>
    <w:p w14:paraId="5F78901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77:01:0002012:3887-77/009/2019-8 от 18.02.2019;</w:t>
      </w:r>
    </w:p>
    <w:p w14:paraId="2F3C1D31"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70:</w:t>
      </w:r>
    </w:p>
    <w:p w14:paraId="3038B70B"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77:01:0002012:3824-77/009/2019-8 от 18.02.2019;</w:t>
      </w:r>
    </w:p>
    <w:p w14:paraId="0AD2FD76"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71:</w:t>
      </w:r>
    </w:p>
    <w:p w14:paraId="5B5250E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77:01:0002012:3846-77/009/2019-8 от 18.02.2019.</w:t>
      </w:r>
    </w:p>
    <w:p w14:paraId="7FF5F711" w14:textId="77777777" w:rsidR="00EA4640" w:rsidRDefault="0018718E">
      <w:pPr>
        <w:tabs>
          <w:tab w:val="left" w:pos="1701"/>
        </w:tabs>
        <w:jc w:val="both"/>
      </w:pPr>
      <w:r>
        <w:t xml:space="preserve">В отношении обременений, содержащихся в ЕГРН, по Объекту 1, Объекту 2, Объекту 3, Объекту 4, Объекту 5, Объекту 6, Объекту 7, Объекту 9, Объекту 10, Объекту 19, Объекту 21, Объекту 23, </w:t>
      </w:r>
      <w:r>
        <w:lastRenderedPageBreak/>
        <w:t>Объекту 25, Объекту 26, Объекту 36, Объекту 37, Объекту 45, Объекту 46, Объекту 49 и Объекту 68 (далее – Объекты), в виде аренды в пользу АО «ТЦ Центр», ИНН: 7717091519, на основании Договора аренды недвижимого имущества, № 11/21/2021/060/319 заключенного 29.03.2021, 20.05.2024 между ООО «РПК ПРОМ» и АО «ТЦ Центр» подписан акт приема-передачи (возврат) машино-мест, аренда объектов по Договору аренды недвижимого имущества, № 11/21/2021/060/319 заключенному 29.03.2021, прекращена, в связи с чем, Продавец осуществляет необходимые мероприятия по погашению соответствующих регистрационных записей в ЕГРН.</w:t>
      </w:r>
    </w:p>
    <w:p w14:paraId="1A1448E1" w14:textId="77777777" w:rsidR="00EA4640" w:rsidRDefault="0018718E">
      <w:pPr>
        <w:tabs>
          <w:tab w:val="left" w:pos="1701"/>
        </w:tabs>
        <w:jc w:val="both"/>
      </w:pPr>
      <w:r>
        <w:t>При этом, Объекты переданы в аренду АО «ТЦ Центр» на основании Договора аренды недвижимого имущества, № 06/2024/2024/060/678 от 21.05.2024 сроком по 20.04.2025.</w:t>
      </w:r>
    </w:p>
    <w:p w14:paraId="0C555AB9" w14:textId="77777777" w:rsidR="00EA4640" w:rsidRDefault="00EA4640">
      <w:pPr>
        <w:ind w:right="-57"/>
        <w:rPr>
          <w:rFonts w:eastAsia="Calibri"/>
          <w:color w:val="000000"/>
          <w:highlight w:val="yellow"/>
        </w:rPr>
      </w:pPr>
    </w:p>
    <w:p w14:paraId="5C563C04" w14:textId="756A8D1F" w:rsidR="00EA4640" w:rsidRPr="00044BFA" w:rsidRDefault="0018718E" w:rsidP="00044BFA">
      <w:pPr>
        <w:keepNext/>
        <w:widowControl w:val="0"/>
        <w:tabs>
          <w:tab w:val="left" w:pos="284"/>
          <w:tab w:val="left" w:pos="567"/>
          <w:tab w:val="left" w:pos="1134"/>
        </w:tabs>
        <w:ind w:left="567"/>
        <w:contextualSpacing/>
        <w:jc w:val="center"/>
      </w:pPr>
      <w:r>
        <w:rPr>
          <w:b/>
          <w:bCs/>
        </w:rPr>
        <w:t xml:space="preserve">Начальная цена продажи Лота – </w:t>
      </w:r>
      <w:r w:rsidR="002E5EA9" w:rsidRPr="002E5EA9">
        <w:rPr>
          <w:b/>
          <w:bCs/>
          <w:lang w:eastAsia="en-US"/>
        </w:rPr>
        <w:t xml:space="preserve">960 000 000 </w:t>
      </w:r>
      <w:r w:rsidR="002E5EA9" w:rsidRPr="002E5EA9">
        <w:rPr>
          <w:b/>
          <w:bCs/>
        </w:rPr>
        <w:t>(Девятьсот шестьдесят миллионов) рублей 00 копеек (в т.ч. НДС 20%).</w:t>
      </w:r>
    </w:p>
    <w:p w14:paraId="6854BD91" w14:textId="65F246FA" w:rsidR="0088734E" w:rsidRPr="002E5EA9" w:rsidRDefault="0088734E" w:rsidP="0088734E">
      <w:pPr>
        <w:pStyle w:val="aff4"/>
        <w:tabs>
          <w:tab w:val="left" w:pos="0"/>
          <w:tab w:val="left" w:pos="1134"/>
        </w:tabs>
        <w:spacing w:line="288" w:lineRule="atLeast"/>
        <w:ind w:left="360"/>
        <w:jc w:val="center"/>
        <w:rPr>
          <w:rFonts w:ascii="Times New Roman" w:eastAsia="Calibri" w:hAnsi="Times New Roman"/>
          <w:b/>
          <w:bCs/>
          <w:szCs w:val="24"/>
          <w:lang w:val="ru-RU" w:eastAsia="en-US"/>
        </w:rPr>
      </w:pPr>
      <w:r w:rsidRPr="002E5EA9">
        <w:rPr>
          <w:rFonts w:ascii="Times New Roman" w:hAnsi="Times New Roman"/>
          <w:b/>
          <w:bCs/>
          <w:szCs w:val="24"/>
          <w:lang w:val="ru-RU"/>
        </w:rPr>
        <w:t xml:space="preserve">Минимальная цена продажи Лота - </w:t>
      </w:r>
      <w:r w:rsidR="002E5EA9" w:rsidRPr="002E5EA9">
        <w:rPr>
          <w:rFonts w:ascii="Times New Roman" w:hAnsi="Times New Roman"/>
          <w:b/>
          <w:bCs/>
          <w:szCs w:val="24"/>
          <w:lang w:val="ru-RU" w:eastAsia="en-US"/>
        </w:rPr>
        <w:t>815</w:t>
      </w:r>
      <w:r w:rsidR="002E5EA9" w:rsidRPr="002E5EA9">
        <w:rPr>
          <w:rFonts w:ascii="Times New Roman" w:hAnsi="Times New Roman"/>
          <w:b/>
          <w:bCs/>
          <w:szCs w:val="24"/>
          <w:lang w:eastAsia="en-US"/>
        </w:rPr>
        <w:t> </w:t>
      </w:r>
      <w:r w:rsidR="002E5EA9" w:rsidRPr="002E5EA9">
        <w:rPr>
          <w:rFonts w:ascii="Times New Roman" w:hAnsi="Times New Roman"/>
          <w:b/>
          <w:bCs/>
          <w:szCs w:val="24"/>
          <w:lang w:val="ru-RU" w:eastAsia="en-US"/>
        </w:rPr>
        <w:t>000</w:t>
      </w:r>
      <w:r w:rsidR="002E5EA9" w:rsidRPr="002E5EA9">
        <w:rPr>
          <w:rFonts w:ascii="Times New Roman" w:hAnsi="Times New Roman"/>
          <w:b/>
          <w:bCs/>
          <w:szCs w:val="24"/>
          <w:lang w:eastAsia="en-US"/>
        </w:rPr>
        <w:t> </w:t>
      </w:r>
      <w:r w:rsidR="002E5EA9" w:rsidRPr="002E5EA9">
        <w:rPr>
          <w:rFonts w:ascii="Times New Roman" w:hAnsi="Times New Roman"/>
          <w:b/>
          <w:bCs/>
          <w:szCs w:val="24"/>
          <w:lang w:val="ru-RU" w:eastAsia="en-US"/>
        </w:rPr>
        <w:t xml:space="preserve">000 </w:t>
      </w:r>
      <w:r w:rsidR="002E5EA9" w:rsidRPr="002E5EA9">
        <w:rPr>
          <w:rFonts w:ascii="Times New Roman" w:hAnsi="Times New Roman"/>
          <w:b/>
          <w:bCs/>
          <w:szCs w:val="24"/>
          <w:lang w:val="ru-RU"/>
        </w:rPr>
        <w:t>(Восемьсот пятнадцать миллионов)</w:t>
      </w:r>
      <w:r w:rsidR="002E5EA9" w:rsidRPr="002E5EA9">
        <w:rPr>
          <w:rFonts w:ascii="Times New Roman" w:hAnsi="Times New Roman"/>
          <w:szCs w:val="24"/>
          <w:lang w:val="ru-RU"/>
        </w:rPr>
        <w:t xml:space="preserve"> </w:t>
      </w:r>
      <w:r w:rsidR="002E5EA9" w:rsidRPr="00844780">
        <w:rPr>
          <w:rFonts w:ascii="Times New Roman" w:hAnsi="Times New Roman"/>
          <w:b/>
          <w:bCs/>
          <w:szCs w:val="24"/>
          <w:lang w:val="ru-RU"/>
        </w:rPr>
        <w:t>рублей 00 копеек (в т.ч. НДС 20%).</w:t>
      </w:r>
    </w:p>
    <w:p w14:paraId="73495133" w14:textId="208F946E" w:rsidR="00EA4640" w:rsidRPr="00967B65" w:rsidRDefault="0018718E" w:rsidP="0088734E">
      <w:pPr>
        <w:keepNext/>
        <w:widowControl w:val="0"/>
        <w:tabs>
          <w:tab w:val="left" w:pos="284"/>
          <w:tab w:val="left" w:pos="567"/>
          <w:tab w:val="left" w:pos="1134"/>
        </w:tabs>
        <w:ind w:left="567"/>
        <w:contextualSpacing/>
        <w:jc w:val="center"/>
        <w:rPr>
          <w:b/>
          <w:bCs/>
        </w:rPr>
      </w:pPr>
      <w:r w:rsidRPr="00844780">
        <w:rPr>
          <w:b/>
          <w:bCs/>
        </w:rPr>
        <w:t xml:space="preserve">Сумма задатка – </w:t>
      </w:r>
      <w:r w:rsidR="00844780" w:rsidRPr="00844780">
        <w:rPr>
          <w:b/>
          <w:bCs/>
        </w:rPr>
        <w:t>96</w:t>
      </w:r>
      <w:r w:rsidR="00844780" w:rsidRPr="00844780">
        <w:rPr>
          <w:rFonts w:hint="eastAsia"/>
          <w:b/>
          <w:bCs/>
        </w:rPr>
        <w:t> </w:t>
      </w:r>
      <w:r w:rsidR="00844780" w:rsidRPr="00844780">
        <w:rPr>
          <w:b/>
          <w:bCs/>
        </w:rPr>
        <w:t>000 000 (</w:t>
      </w:r>
      <w:r w:rsidR="00844780" w:rsidRPr="00844780">
        <w:rPr>
          <w:rFonts w:hint="eastAsia"/>
          <w:b/>
          <w:bCs/>
        </w:rPr>
        <w:t xml:space="preserve">Девяносто </w:t>
      </w:r>
      <w:r w:rsidR="00844780" w:rsidRPr="00967B65">
        <w:rPr>
          <w:rFonts w:hint="eastAsia"/>
          <w:b/>
          <w:bCs/>
        </w:rPr>
        <w:t>шесть миллионов</w:t>
      </w:r>
      <w:r w:rsidR="00844780" w:rsidRPr="00967B65">
        <w:rPr>
          <w:b/>
          <w:bCs/>
        </w:rPr>
        <w:t xml:space="preserve">) </w:t>
      </w:r>
      <w:r w:rsidR="00844780" w:rsidRPr="00967B65">
        <w:rPr>
          <w:rFonts w:hint="eastAsia"/>
          <w:b/>
          <w:bCs/>
        </w:rPr>
        <w:t>рублей</w:t>
      </w:r>
      <w:r w:rsidR="00844780" w:rsidRPr="00967B65">
        <w:rPr>
          <w:b/>
          <w:bCs/>
        </w:rPr>
        <w:t xml:space="preserve"> 00 </w:t>
      </w:r>
      <w:r w:rsidR="00844780" w:rsidRPr="00967B65">
        <w:rPr>
          <w:rFonts w:hint="eastAsia"/>
          <w:b/>
          <w:bCs/>
        </w:rPr>
        <w:t>копеек</w:t>
      </w:r>
      <w:r w:rsidR="00844780" w:rsidRPr="00967B65">
        <w:rPr>
          <w:b/>
          <w:bCs/>
        </w:rPr>
        <w:t>.</w:t>
      </w:r>
    </w:p>
    <w:p w14:paraId="4F1E6A38" w14:textId="7E4F5EE9" w:rsidR="0088734E" w:rsidRPr="00967B65" w:rsidRDefault="0018718E" w:rsidP="0088734E">
      <w:pPr>
        <w:keepNext/>
        <w:widowControl w:val="0"/>
        <w:tabs>
          <w:tab w:val="left" w:pos="284"/>
          <w:tab w:val="left" w:pos="567"/>
          <w:tab w:val="left" w:pos="1134"/>
        </w:tabs>
        <w:autoSpaceDE w:val="0"/>
        <w:autoSpaceDN w:val="0"/>
        <w:ind w:left="567"/>
        <w:contextualSpacing/>
        <w:jc w:val="center"/>
        <w:rPr>
          <w:b/>
          <w:bCs/>
        </w:rPr>
      </w:pPr>
      <w:r w:rsidRPr="00967B65">
        <w:rPr>
          <w:b/>
          <w:bCs/>
        </w:rPr>
        <w:t>Шаг аукциона на повышение – 1 000 000 (Один миллион) рублей 00 копеек.</w:t>
      </w:r>
    </w:p>
    <w:p w14:paraId="3F85641D" w14:textId="0D09E1A1" w:rsidR="00844780" w:rsidRPr="00967B65" w:rsidRDefault="0088734E" w:rsidP="00844780">
      <w:pPr>
        <w:keepNext/>
        <w:widowControl w:val="0"/>
        <w:tabs>
          <w:tab w:val="left" w:pos="284"/>
          <w:tab w:val="left" w:pos="567"/>
          <w:tab w:val="left" w:pos="1134"/>
        </w:tabs>
        <w:autoSpaceDE w:val="0"/>
        <w:autoSpaceDN w:val="0"/>
        <w:ind w:left="567"/>
        <w:contextualSpacing/>
        <w:jc w:val="center"/>
        <w:rPr>
          <w:b/>
          <w:bCs/>
          <w:lang w:eastAsia="en-US"/>
        </w:rPr>
      </w:pPr>
      <w:r w:rsidRPr="00967B65">
        <w:rPr>
          <w:b/>
          <w:bCs/>
          <w:lang w:eastAsia="en-US"/>
        </w:rPr>
        <w:t xml:space="preserve">Шаг аукциона на понижение </w:t>
      </w:r>
      <w:r w:rsidR="00317624" w:rsidRPr="00967B65">
        <w:rPr>
          <w:b/>
          <w:bCs/>
          <w:lang w:eastAsia="en-US"/>
        </w:rPr>
        <w:t>–</w:t>
      </w:r>
      <w:r w:rsidR="00844780" w:rsidRPr="00967B65">
        <w:rPr>
          <w:b/>
          <w:bCs/>
          <w:lang w:eastAsia="en-US"/>
        </w:rPr>
        <w:t>29 000 000</w:t>
      </w:r>
      <w:r w:rsidR="00844780" w:rsidRPr="00967B65">
        <w:rPr>
          <w:b/>
          <w:bCs/>
        </w:rPr>
        <w:t xml:space="preserve"> (Двадцать девять миллионов) рублей 00 копеек.</w:t>
      </w:r>
    </w:p>
    <w:p w14:paraId="1B899292" w14:textId="77777777" w:rsidR="0088734E" w:rsidRDefault="0088734E">
      <w:pPr>
        <w:ind w:right="-57"/>
        <w:rPr>
          <w:b/>
        </w:rPr>
      </w:pPr>
    </w:p>
    <w:p w14:paraId="518EECF6" w14:textId="77777777" w:rsidR="00EA4640" w:rsidRDefault="0018718E">
      <w:pPr>
        <w:widowControl w:val="0"/>
        <w:ind w:firstLine="709"/>
        <w:jc w:val="both"/>
        <w:rPr>
          <w:b/>
        </w:rPr>
      </w:pPr>
      <w:r>
        <w:rPr>
          <w:b/>
        </w:rPr>
        <w:t>Порядок ознакомления с документами по Лоту:</w:t>
      </w:r>
    </w:p>
    <w:p w14:paraId="7325675D" w14:textId="77777777" w:rsidR="00EA4640" w:rsidRDefault="0018718E">
      <w:pPr>
        <w:widowControl w:val="0"/>
        <w:ind w:firstLine="709"/>
        <w:jc w:val="both"/>
        <w:rPr>
          <w:bCs/>
        </w:rPr>
      </w:pPr>
      <w:r>
        <w:rPr>
          <w:bCs/>
        </w:rPr>
        <w:t>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с приложением учредительных документов/документов, удостоверяющих личность, направленных на адрес электронной почты Организатора торгов, указанный в настоящем информационном сообщении.</w:t>
      </w:r>
    </w:p>
    <w:p w14:paraId="7CFB5E5B" w14:textId="77777777" w:rsidR="00EA4640" w:rsidRDefault="0018718E">
      <w:pPr>
        <w:widowControl w:val="0"/>
        <w:ind w:firstLine="709"/>
        <w:jc w:val="both"/>
        <w:rPr>
          <w:bCs/>
          <w:highlight w:val="yellow"/>
        </w:rPr>
      </w:pPr>
      <w:r>
        <w:rPr>
          <w:bCs/>
        </w:rPr>
        <w:t xml:space="preserve">Подписанный Претендентом оригинал Соглашения о неразглашении конфиденциальной информации в 2 (двух) экземплярах необходимо направить в </w:t>
      </w:r>
      <w:r>
        <w:t>ООО «РПК ПРОМ</w:t>
      </w:r>
      <w:r>
        <w:rPr>
          <w:b/>
          <w:bCs/>
        </w:rPr>
        <w:t>»</w:t>
      </w:r>
      <w:r>
        <w:rPr>
          <w:bCs/>
        </w:rPr>
        <w:t xml:space="preserve"> по адресу: </w:t>
      </w:r>
      <w:r>
        <w:rPr>
          <w:shd w:val="clear" w:color="auto" w:fill="FFFFFF"/>
        </w:rPr>
        <w:t xml:space="preserve">125167, г. Москва, Ленинградский </w:t>
      </w:r>
      <w:proofErr w:type="spellStart"/>
      <w:r>
        <w:rPr>
          <w:shd w:val="clear" w:color="auto" w:fill="FFFFFF"/>
        </w:rPr>
        <w:t>пр-кт</w:t>
      </w:r>
      <w:proofErr w:type="spellEnd"/>
      <w:r>
        <w:rPr>
          <w:shd w:val="clear" w:color="auto" w:fill="FFFFFF"/>
        </w:rPr>
        <w:t>, дом 37А, к. 4, этаж 10, комната 23 А54</w:t>
      </w:r>
      <w:r>
        <w:rPr>
          <w:bCs/>
        </w:rPr>
        <w:t>.</w:t>
      </w:r>
    </w:p>
    <w:p w14:paraId="525FC7C3" w14:textId="77777777" w:rsidR="00EA4640" w:rsidRDefault="00EA4640">
      <w:pPr>
        <w:ind w:right="-57"/>
        <w:jc w:val="center"/>
        <w:rPr>
          <w:b/>
          <w:highlight w:val="yellow"/>
        </w:rPr>
      </w:pPr>
    </w:p>
    <w:p w14:paraId="3F7F63AC" w14:textId="77777777" w:rsidR="00EA4640" w:rsidRDefault="0018718E">
      <w:pPr>
        <w:widowControl w:val="0"/>
        <w:ind w:firstLine="709"/>
        <w:jc w:val="both"/>
        <w:rPr>
          <w:b/>
        </w:rPr>
      </w:pPr>
      <w:r>
        <w:rPr>
          <w:b/>
        </w:rPr>
        <w:t>Телефон</w:t>
      </w:r>
      <w:r>
        <w:t xml:space="preserve"> </w:t>
      </w:r>
      <w:r>
        <w:rPr>
          <w:b/>
          <w:bCs/>
        </w:rPr>
        <w:t xml:space="preserve">и </w:t>
      </w:r>
      <w:r>
        <w:rPr>
          <w:b/>
        </w:rPr>
        <w:t>адрес электронной почты для справок:</w:t>
      </w:r>
      <w:r>
        <w:t xml:space="preserve"> </w:t>
      </w:r>
      <w:r>
        <w:rPr>
          <w:b/>
        </w:rPr>
        <w:t>тел. 7985-171-90-57, эл. почта: orlov@auction-house.ru.</w:t>
      </w:r>
    </w:p>
    <w:p w14:paraId="151FA38A" w14:textId="77777777" w:rsidR="00EA4640" w:rsidRDefault="00EA4640">
      <w:pPr>
        <w:widowControl w:val="0"/>
        <w:ind w:left="709"/>
        <w:rPr>
          <w:b/>
        </w:rPr>
      </w:pPr>
    </w:p>
    <w:p w14:paraId="79D1A7BE" w14:textId="77777777" w:rsidR="00EA4640" w:rsidRDefault="0018718E">
      <w:pPr>
        <w:ind w:firstLine="720"/>
        <w:jc w:val="center"/>
        <w:rPr>
          <w:bCs/>
        </w:rPr>
      </w:pPr>
      <w:r>
        <w:rPr>
          <w:b/>
          <w:bCs/>
        </w:rPr>
        <w:t>ОБЩИЕ ПОЛОЖЕНИЯ:</w:t>
      </w:r>
    </w:p>
    <w:p w14:paraId="7B1D1037" w14:textId="77777777" w:rsidR="00EA4640" w:rsidRDefault="0018718E">
      <w:pPr>
        <w:ind w:firstLine="720"/>
        <w:jc w:val="both"/>
        <w:rPr>
          <w:b/>
          <w:bCs/>
        </w:rPr>
      </w:pPr>
      <w:r>
        <w:rPr>
          <w:bCs/>
        </w:rPr>
        <w:t xml:space="preserve">Порядок взаимодействия между Организатором торгов, исполняющим функции оператора электронной площадки, </w:t>
      </w:r>
      <w: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t xml:space="preserve"> размещенными на сайте </w:t>
      </w:r>
      <w:hyperlink r:id="rId7" w:history="1">
        <w:r>
          <w:rPr>
            <w:rStyle w:val="a8"/>
            <w:color w:val="000000"/>
            <w:u w:val="none"/>
          </w:rPr>
          <w:t>www.lot-online.ru</w:t>
        </w:r>
      </w:hyperlink>
      <w:r>
        <w:t>.</w:t>
      </w:r>
    </w:p>
    <w:p w14:paraId="25041946" w14:textId="77777777" w:rsidR="00EA4640" w:rsidRDefault="00EA4640">
      <w:pPr>
        <w:ind w:firstLine="720"/>
        <w:jc w:val="both"/>
        <w:rPr>
          <w:bCs/>
        </w:rPr>
      </w:pPr>
    </w:p>
    <w:p w14:paraId="294A5FAF" w14:textId="77777777" w:rsidR="00EA4640" w:rsidRDefault="0018718E">
      <w:pPr>
        <w:ind w:firstLine="720"/>
        <w:jc w:val="center"/>
        <w:rPr>
          <w:bCs/>
        </w:rPr>
      </w:pPr>
      <w:r>
        <w:rPr>
          <w:b/>
          <w:bCs/>
        </w:rPr>
        <w:t>УСЛОВИЯ ПРОВЕДЕНИЯ АУКЦИОНА:</w:t>
      </w:r>
    </w:p>
    <w:p w14:paraId="25457A78" w14:textId="77777777" w:rsidR="00EA4640" w:rsidRDefault="0018718E">
      <w:pPr>
        <w:ind w:firstLine="709"/>
        <w:jc w:val="both"/>
      </w:pPr>
      <w:r>
        <w:t>К участию в торгах, проводимых в электронной форме, допускаются физические и 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7578026A" w14:textId="77777777" w:rsidR="00EA4640" w:rsidRDefault="0018718E">
      <w:pPr>
        <w:ind w:firstLine="709"/>
        <w:jc w:val="both"/>
      </w:pPr>
      <w:r>
        <w:t>Иностранные юридические и физические лица допускаются к участию в торгах с соблюдением требований, установленных законодательством Российской Федерации.</w:t>
      </w:r>
    </w:p>
    <w:p w14:paraId="18019EE3" w14:textId="77777777" w:rsidR="00EA4640" w:rsidRDefault="0018718E">
      <w:pPr>
        <w:ind w:firstLine="709"/>
        <w:jc w:val="both"/>
        <w:rPr>
          <w:b/>
        </w:rPr>
      </w:pPr>
      <w:r>
        <w:rPr>
          <w:b/>
        </w:rPr>
        <w:lastRenderedPageBreak/>
        <w:t>Также для допуска к участию в торгах Претенденты обязаны заключить Соглашение о выплате вознаграждения Организатору торгов (далее – «Соглашение</w:t>
      </w:r>
      <w:r>
        <w:t xml:space="preserve"> </w:t>
      </w:r>
      <w:r>
        <w:rPr>
          <w:b/>
        </w:rPr>
        <w:t>о выплате вознаграждения Организатору торгов») в соответствии с формой, размещенной на сайте www.lot-online.ru в разделе «карточка лота» путем приложения скан-копии Соглашения</w:t>
      </w:r>
      <w:r>
        <w:t xml:space="preserve"> </w:t>
      </w:r>
      <w:r>
        <w:rPr>
          <w:b/>
        </w:rPr>
        <w:t xml:space="preserve">о выплате вознаграждения Организатору торгов, заполненного и подписанного со стороны Претендента, в пакет документов, прилагаемый при подаче заявки на участие в торгах. </w:t>
      </w:r>
    </w:p>
    <w:p w14:paraId="1139200B" w14:textId="77777777" w:rsidR="00EA4640" w:rsidRDefault="0018718E">
      <w:pPr>
        <w:ind w:firstLine="709"/>
        <w:jc w:val="both"/>
        <w:rPr>
          <w:b/>
          <w:bCs/>
        </w:rPr>
      </w:pPr>
      <w:r>
        <w:rPr>
          <w:b/>
          <w:bCs/>
        </w:rPr>
        <w:t>Вознаграждение Организатора торгов не входит в стоимость Лота и выплачивается, в случае заключения договора купли-продажи Победителем торгов/Единственным участником торгов/Участником, предложившим максимальную цену/Участником, сделавшим предпоследнее предложение, сверх цены продажи Лота на основании подписанного Соглашения</w:t>
      </w:r>
      <w:r>
        <w:t xml:space="preserve"> </w:t>
      </w:r>
      <w:r>
        <w:rPr>
          <w:b/>
          <w:bCs/>
        </w:rPr>
        <w:t xml:space="preserve">о выплате вознаграждения Организатору торгов. </w:t>
      </w:r>
    </w:p>
    <w:p w14:paraId="578EF49A" w14:textId="77777777" w:rsidR="00EA4640" w:rsidRDefault="00EA4640">
      <w:pPr>
        <w:ind w:firstLine="709"/>
        <w:jc w:val="both"/>
        <w:rPr>
          <w:highlight w:val="yellow"/>
        </w:rPr>
      </w:pPr>
    </w:p>
    <w:p w14:paraId="3117F48E" w14:textId="77777777" w:rsidR="001A0953" w:rsidRPr="001A0953" w:rsidRDefault="001A0953" w:rsidP="001A0953">
      <w:pPr>
        <w:ind w:firstLine="596"/>
        <w:jc w:val="both"/>
        <w:rPr>
          <w:rFonts w:eastAsia="Calibri"/>
        </w:rPr>
      </w:pPr>
      <w:r w:rsidRPr="001A0953">
        <w:rPr>
          <w:rFonts w:eastAsia="Calibri"/>
        </w:rPr>
        <w:t xml:space="preserve">К участию в торгах не допускаются лица, указанные в Указе Президента РФ от 01.03.2022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в Указе Президента РФ от 08.09.2022 № 618 «Об особом порядке осуществления (исполнения) отдельных видов сделок (операций) между некоторыми лицами» и в Распоряжении Правительства РФ от 05.03.2022 № 430-р, за исключением лиц, указанных в пункте 5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w:t>
      </w:r>
    </w:p>
    <w:p w14:paraId="7F0DAF3E" w14:textId="77777777" w:rsidR="001A0953" w:rsidRPr="001A0953" w:rsidRDefault="001A0953" w:rsidP="001A0953">
      <w:pPr>
        <w:ind w:firstLine="596"/>
        <w:jc w:val="both"/>
        <w:rPr>
          <w:rFonts w:eastAsia="Calibri"/>
        </w:rPr>
      </w:pPr>
      <w:r w:rsidRPr="001A0953">
        <w:rPr>
          <w:rFonts w:eastAsia="Calibri"/>
        </w:rP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4B08DE8D" w14:textId="5099E66E" w:rsidR="001A0953" w:rsidRPr="001A0953" w:rsidRDefault="001A0953" w:rsidP="001A0953">
      <w:pPr>
        <w:ind w:firstLine="596"/>
        <w:jc w:val="both"/>
        <w:rPr>
          <w:rFonts w:eastAsia="Calibri"/>
        </w:rPr>
      </w:pPr>
      <w:r>
        <w:rPr>
          <w:rFonts w:eastAsia="Calibri"/>
        </w:rPr>
        <w:t>Продавцом</w:t>
      </w:r>
      <w:r w:rsidRPr="001A0953">
        <w:rPr>
          <w:rFonts w:eastAsia="Calibri"/>
        </w:rPr>
        <w:t xml:space="preserve"> может быть отказано в заключении договора по итогам торгов, а также в возврате задатка в случае несоответствия </w:t>
      </w:r>
      <w:r w:rsidRPr="001A0953">
        <w:rPr>
          <w:iCs/>
        </w:rPr>
        <w:t>Победителя торгов/Единственного участника торгов/ Участника, предложившего максимальную цену/Участника, сделавшего предпоследнее предложение, указанным выше нормативным актам.</w:t>
      </w:r>
    </w:p>
    <w:p w14:paraId="17EAF3F8" w14:textId="7511A76F" w:rsidR="0008663D" w:rsidRDefault="001A0953" w:rsidP="001A0953">
      <w:pPr>
        <w:ind w:firstLine="709"/>
        <w:jc w:val="both"/>
        <w:rPr>
          <w:iCs/>
        </w:rPr>
      </w:pPr>
      <w:r w:rsidRPr="001A0953">
        <w:rPr>
          <w:rFonts w:eastAsia="Calibri"/>
        </w:rPr>
        <w:t xml:space="preserve">Риски, связанные с отказом Собственника от заключения договора по итогам торгов с учетом положений Указа Президента РФ от 01.03.2022 № 81, Указа Президента Российской Федерации от 05.03.2022 № 95 несёт </w:t>
      </w:r>
      <w:r w:rsidR="0008663D" w:rsidRPr="001A0953">
        <w:rPr>
          <w:iCs/>
        </w:rPr>
        <w:t>Победитель торгов/ Единственный участник торгов/ Участник, предложивший максимальную цену/Участник, сделавший предпоследнее предложение.</w:t>
      </w:r>
    </w:p>
    <w:p w14:paraId="64F7D3B4" w14:textId="77777777" w:rsidR="0008663D" w:rsidRDefault="0008663D">
      <w:pPr>
        <w:ind w:firstLine="709"/>
        <w:jc w:val="both"/>
        <w:rPr>
          <w:b/>
          <w:bCs/>
          <w:iCs/>
        </w:rPr>
      </w:pPr>
    </w:p>
    <w:p w14:paraId="224A910A" w14:textId="4FC8C9F0" w:rsidR="00EA4640" w:rsidRPr="00A72CA5" w:rsidRDefault="0018718E">
      <w:pPr>
        <w:ind w:firstLine="709"/>
        <w:jc w:val="both"/>
        <w:rPr>
          <w:b/>
          <w:bCs/>
          <w:iCs/>
        </w:rPr>
      </w:pPr>
      <w:r w:rsidRPr="00A72CA5">
        <w:rPr>
          <w:b/>
          <w:bCs/>
          <w:iCs/>
        </w:rPr>
        <w:t xml:space="preserve">К участию в торгах не допускаются лица, имеющие признаки аффилированности по отношению к </w:t>
      </w:r>
      <w:r w:rsidRPr="00A72CA5">
        <w:rPr>
          <w:b/>
          <w:bCs/>
        </w:rPr>
        <w:t>ООО «</w:t>
      </w:r>
      <w:proofErr w:type="spellStart"/>
      <w:r w:rsidRPr="00A72CA5">
        <w:rPr>
          <w:b/>
          <w:bCs/>
        </w:rPr>
        <w:t>Экобытсервис</w:t>
      </w:r>
      <w:proofErr w:type="spellEnd"/>
      <w:r w:rsidRPr="00A72CA5">
        <w:rPr>
          <w:b/>
          <w:bCs/>
        </w:rPr>
        <w:t>» (ИНН 3311013880).</w:t>
      </w:r>
    </w:p>
    <w:p w14:paraId="21AADEFD" w14:textId="77777777" w:rsidR="00EA4640" w:rsidRDefault="00EA4640">
      <w:pPr>
        <w:ind w:firstLine="709"/>
        <w:jc w:val="both"/>
        <w:rPr>
          <w:iCs/>
          <w:highlight w:val="yellow"/>
        </w:rPr>
      </w:pPr>
    </w:p>
    <w:p w14:paraId="333945C9" w14:textId="77777777" w:rsidR="00EA4640" w:rsidRDefault="0018718E">
      <w:pPr>
        <w:ind w:firstLine="720"/>
        <w:jc w:val="both"/>
        <w:outlineLvl w:val="1"/>
      </w:pPr>
      <w:r>
        <w:t>Для участия в торгах, проводимых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736FA80" w14:textId="77777777" w:rsidR="00EA4640" w:rsidRDefault="0018718E">
      <w:pPr>
        <w:ind w:firstLine="720"/>
        <w:jc w:val="both"/>
        <w:outlineLvl w:val="1"/>
      </w:pPr>
      <w:r>
        <w:t xml:space="preserve">Заявка подписывается электронной подписью Претендента. К заявке прилагаются подписанные </w:t>
      </w:r>
      <w:hyperlink r:id="rId8" w:history="1">
        <w:r>
          <w:t>электронной подписью</w:t>
        </w:r>
      </w:hyperlink>
      <w:r>
        <w:t xml:space="preserve"> Претендента документы.</w:t>
      </w:r>
    </w:p>
    <w:p w14:paraId="5334C91B" w14:textId="77777777" w:rsidR="00EA4640" w:rsidRDefault="00EA4640">
      <w:pPr>
        <w:ind w:firstLine="720"/>
        <w:jc w:val="both"/>
        <w:outlineLvl w:val="1"/>
      </w:pPr>
    </w:p>
    <w:p w14:paraId="2B13EB06" w14:textId="77777777" w:rsidR="00EA4640" w:rsidRDefault="0018718E">
      <w:pPr>
        <w:spacing w:line="360" w:lineRule="auto"/>
        <w:ind w:firstLine="709"/>
        <w:jc w:val="both"/>
        <w:rPr>
          <w:b/>
        </w:rPr>
      </w:pPr>
      <w:r>
        <w:rPr>
          <w:b/>
        </w:rPr>
        <w:lastRenderedPageBreak/>
        <w:t>Документы, необходимые для участия в торгах в электронной форме:</w:t>
      </w:r>
    </w:p>
    <w:p w14:paraId="362C1355" w14:textId="77777777" w:rsidR="00EA4640" w:rsidRDefault="0018718E">
      <w:pPr>
        <w:ind w:firstLine="709"/>
        <w:jc w:val="both"/>
      </w:pPr>
      <w:r>
        <w:t>1. Заявка на участие в торгах, проводимых в электронной форме.</w:t>
      </w:r>
    </w:p>
    <w:p w14:paraId="53EE68AA" w14:textId="77777777" w:rsidR="00EA4640" w:rsidRDefault="0018718E">
      <w:pPr>
        <w:ind w:firstLine="709"/>
        <w:jc w:val="both"/>
      </w:pPr>
      <w:r>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7C3211DA" w14:textId="77777777" w:rsidR="00EA4640" w:rsidRDefault="0018718E">
      <w:pPr>
        <w:ind w:firstLine="709"/>
        <w:jc w:val="both"/>
        <w:rPr>
          <w:iCs/>
          <w:color w:val="000000"/>
        </w:rPr>
      </w:pPr>
      <w:r>
        <w:rPr>
          <w:iCs/>
          <w:color w:val="000000"/>
        </w:rPr>
        <w:t>2. Одновременно к заявке Претенденты прилагают подписанные электронной подписью документы/скан-копии документов:</w:t>
      </w:r>
    </w:p>
    <w:p w14:paraId="27E3DF11" w14:textId="77777777" w:rsidR="00EA4640" w:rsidRDefault="0018718E">
      <w:pPr>
        <w:ind w:firstLine="709"/>
        <w:jc w:val="both"/>
        <w:rPr>
          <w:b/>
          <w:color w:val="000000"/>
        </w:rPr>
      </w:pPr>
      <w:r>
        <w:rPr>
          <w:b/>
          <w:color w:val="000000"/>
        </w:rPr>
        <w:t>2.1. Физические лица, в том числе индивидуальные предприниматели:</w:t>
      </w:r>
    </w:p>
    <w:p w14:paraId="6BF16737" w14:textId="77777777" w:rsidR="00EA4640" w:rsidRDefault="0018718E">
      <w:pPr>
        <w:ind w:firstLine="709"/>
        <w:jc w:val="both"/>
        <w:rPr>
          <w:color w:val="000000"/>
        </w:rPr>
      </w:pPr>
      <w:r>
        <w:rPr>
          <w:color w:val="000000"/>
        </w:rPr>
        <w:t>−</w:t>
      </w:r>
      <w:r>
        <w:rPr>
          <w:color w:val="000000"/>
        </w:rPr>
        <w:tab/>
        <w:t>Документ, удостоверяющий личность (все страницы);</w:t>
      </w:r>
    </w:p>
    <w:p w14:paraId="2711933B" w14:textId="77777777" w:rsidR="00EA4640" w:rsidRDefault="0018718E">
      <w:pPr>
        <w:ind w:firstLine="709"/>
        <w:jc w:val="both"/>
        <w:rPr>
          <w:color w:val="000000"/>
        </w:rPr>
      </w:pPr>
      <w:r>
        <w:rPr>
          <w:color w:val="000000"/>
        </w:rPr>
        <w:t>−</w:t>
      </w:r>
      <w:r>
        <w:rPr>
          <w:color w:val="000000"/>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p>
    <w:p w14:paraId="684A07C9" w14:textId="77777777" w:rsidR="00EA4640" w:rsidRDefault="0018718E">
      <w:pPr>
        <w:ind w:firstLine="709"/>
        <w:jc w:val="both"/>
        <w:rPr>
          <w:color w:val="000000"/>
        </w:rPr>
      </w:pPr>
      <w:r>
        <w:rPr>
          <w:color w:val="000000"/>
        </w:rPr>
        <w:t>−</w:t>
      </w:r>
      <w:r>
        <w:rPr>
          <w:color w:val="000000"/>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7B19A38D" w14:textId="77777777" w:rsidR="00EA4640" w:rsidRDefault="0018718E">
      <w:pPr>
        <w:ind w:firstLine="709"/>
        <w:jc w:val="both"/>
        <w:rPr>
          <w:color w:val="000000"/>
        </w:rPr>
      </w:pPr>
      <w:r>
        <w:rPr>
          <w:color w:val="000000"/>
        </w:rPr>
        <w:t>−</w:t>
      </w:r>
      <w:r>
        <w:rPr>
          <w:color w:val="000000"/>
        </w:rPr>
        <w:tab/>
        <w:t>Свидетельство о постановке на учет в налоговом органе по месту жительства на территории Российской Федерации;</w:t>
      </w:r>
    </w:p>
    <w:p w14:paraId="21A449E4" w14:textId="77777777" w:rsidR="00EA4640" w:rsidRDefault="0018718E">
      <w:pPr>
        <w:ind w:firstLine="709"/>
        <w:jc w:val="both"/>
        <w:rPr>
          <w:color w:val="000000"/>
        </w:rPr>
      </w:pPr>
      <w:r>
        <w:rPr>
          <w:color w:val="000000"/>
        </w:rPr>
        <w:t>−</w:t>
      </w:r>
      <w:r>
        <w:rPr>
          <w:color w:val="000000"/>
        </w:rPr>
        <w:tab/>
        <w:t>Заполненное и подписанное Соглашение о выплате вознаграждения Организатору торгов в соответствии с формой, размещенной на</w:t>
      </w:r>
      <w:r>
        <w:t xml:space="preserve"> </w:t>
      </w:r>
      <w:r>
        <w:rPr>
          <w:color w:val="000000"/>
        </w:rPr>
        <w:t>сайте www.lot-online.ru в разделе «карточка лота»;</w:t>
      </w:r>
    </w:p>
    <w:p w14:paraId="36B3786F" w14:textId="77777777" w:rsidR="00EA4640" w:rsidRDefault="0018718E">
      <w:pPr>
        <w:ind w:firstLine="709"/>
        <w:jc w:val="both"/>
        <w:rPr>
          <w:color w:val="000000"/>
        </w:rPr>
      </w:pPr>
      <w:r>
        <w:rPr>
          <w:color w:val="000000"/>
        </w:rPr>
        <w:t>−         Заявка на участие в торгах, в соответствии с формой, размещенной на</w:t>
      </w:r>
      <w:r>
        <w:t xml:space="preserve"> </w:t>
      </w:r>
      <w:r>
        <w:rPr>
          <w:color w:val="000000"/>
        </w:rPr>
        <w:t>сайте www.lot-online.ru в разделе «карточка лота»;</w:t>
      </w:r>
    </w:p>
    <w:p w14:paraId="1E20148A" w14:textId="77777777" w:rsidR="00EA4640" w:rsidRDefault="0018718E">
      <w:pPr>
        <w:ind w:firstLine="709"/>
        <w:jc w:val="both"/>
        <w:rPr>
          <w:color w:val="000000"/>
        </w:rPr>
      </w:pPr>
      <w:r>
        <w:rPr>
          <w:color w:val="000000"/>
        </w:rPr>
        <w:t>−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4FC0C048" w14:textId="77777777" w:rsidR="00EA4640" w:rsidRDefault="00EA4640">
      <w:pPr>
        <w:ind w:firstLine="720"/>
        <w:jc w:val="both"/>
      </w:pPr>
    </w:p>
    <w:p w14:paraId="309D754E" w14:textId="77777777" w:rsidR="00EA4640" w:rsidRDefault="0018718E">
      <w:pPr>
        <w:ind w:firstLine="709"/>
        <w:jc w:val="both"/>
        <w:rPr>
          <w:b/>
        </w:rPr>
      </w:pPr>
      <w:r>
        <w:rPr>
          <w:b/>
          <w:bCs/>
        </w:rPr>
        <w:t>2.2</w:t>
      </w:r>
      <w:r>
        <w:rPr>
          <w:b/>
        </w:rPr>
        <w:t>. Юридические лица:</w:t>
      </w:r>
    </w:p>
    <w:p w14:paraId="23AA0170" w14:textId="77777777" w:rsidR="00EA4640" w:rsidRDefault="0018718E">
      <w:pPr>
        <w:numPr>
          <w:ilvl w:val="0"/>
          <w:numId w:val="13"/>
        </w:numPr>
        <w:ind w:left="0" w:firstLine="709"/>
        <w:jc w:val="both"/>
      </w:pPr>
      <w:r>
        <w:t>Свидетельство о внесении записи в Единый государственный реестр юридических лиц (в случае регистрации юридического лица до 01.01.2017);</w:t>
      </w:r>
    </w:p>
    <w:p w14:paraId="4C05DFD5" w14:textId="77777777" w:rsidR="00EA4640" w:rsidRDefault="0018718E">
      <w:pPr>
        <w:numPr>
          <w:ilvl w:val="0"/>
          <w:numId w:val="13"/>
        </w:numPr>
        <w:ind w:left="0" w:firstLine="709"/>
        <w:jc w:val="both"/>
      </w:pPr>
      <w:r>
        <w:t>Лист записи Единого государственного реестра юридических лиц (в случае регистрации юридического лица после 01.01.2017);</w:t>
      </w:r>
    </w:p>
    <w:p w14:paraId="1868C66C" w14:textId="77777777" w:rsidR="00EA4640" w:rsidRDefault="0018718E">
      <w:pPr>
        <w:numPr>
          <w:ilvl w:val="0"/>
          <w:numId w:val="13"/>
        </w:numPr>
        <w:ind w:left="0" w:firstLine="709"/>
        <w:jc w:val="both"/>
        <w:rPr>
          <w:color w:val="000000"/>
        </w:rPr>
      </w:pPr>
      <w:r>
        <w:rPr>
          <w:color w:val="000000"/>
        </w:rPr>
        <w:t>Учредительные документы;</w:t>
      </w:r>
    </w:p>
    <w:p w14:paraId="0690E120" w14:textId="77777777" w:rsidR="00EA4640" w:rsidRDefault="0018718E">
      <w:pPr>
        <w:numPr>
          <w:ilvl w:val="0"/>
          <w:numId w:val="13"/>
        </w:numPr>
        <w:ind w:left="0" w:firstLine="709"/>
        <w:jc w:val="both"/>
        <w:rPr>
          <w:color w:val="000000"/>
        </w:rPr>
      </w:pPr>
      <w:r>
        <w:rPr>
          <w:color w:val="000000"/>
        </w:rPr>
        <w:t>Свидетельство(а) о внесении записи (сведений) в ЕГРЮЛ о государственной регистрации изменений;</w:t>
      </w:r>
    </w:p>
    <w:p w14:paraId="7F192B77" w14:textId="77777777" w:rsidR="00EA4640" w:rsidRDefault="0018718E">
      <w:pPr>
        <w:numPr>
          <w:ilvl w:val="0"/>
          <w:numId w:val="13"/>
        </w:numPr>
        <w:ind w:left="0" w:firstLine="709"/>
        <w:jc w:val="both"/>
        <w:rPr>
          <w:color w:val="000000"/>
        </w:rPr>
      </w:pPr>
      <w:r>
        <w:rPr>
          <w:color w:val="000000"/>
        </w:rPr>
        <w:t>Свидетельство о постановке на учёт в налоговом органе;</w:t>
      </w:r>
    </w:p>
    <w:p w14:paraId="03A55FD5" w14:textId="77777777" w:rsidR="00EA4640" w:rsidRDefault="0018718E">
      <w:pPr>
        <w:numPr>
          <w:ilvl w:val="0"/>
          <w:numId w:val="13"/>
        </w:numPr>
        <w:ind w:left="0" w:firstLine="709"/>
        <w:jc w:val="both"/>
      </w:pPr>
      <w: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A5A1B8F" w14:textId="77777777" w:rsidR="00EA4640" w:rsidRDefault="0018718E">
      <w:pPr>
        <w:numPr>
          <w:ilvl w:val="0"/>
          <w:numId w:val="13"/>
        </w:numPr>
        <w:ind w:left="0" w:firstLine="709"/>
        <w:jc w:val="both"/>
      </w:pPr>
      <w:r>
        <w:rPr>
          <w:color w:val="000000"/>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6DE02B17" w14:textId="77777777" w:rsidR="00EA4640" w:rsidRDefault="0018718E">
      <w:pPr>
        <w:numPr>
          <w:ilvl w:val="0"/>
          <w:numId w:val="13"/>
        </w:numPr>
        <w:ind w:left="0" w:firstLine="709"/>
        <w:jc w:val="both"/>
      </w:pPr>
      <w:r>
        <w:rPr>
          <w:color w:val="000000"/>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4BE21228" w14:textId="77777777" w:rsidR="00EA4640" w:rsidRDefault="0018718E">
      <w:pPr>
        <w:numPr>
          <w:ilvl w:val="0"/>
          <w:numId w:val="13"/>
        </w:numPr>
        <w:ind w:left="0" w:firstLine="709"/>
        <w:jc w:val="both"/>
      </w:pPr>
      <w:r>
        <w:rPr>
          <w:color w:val="000000"/>
        </w:rPr>
        <w:t>Копии паспортов единоличного исполнительного органа и представителя претендента (все страницы);</w:t>
      </w:r>
    </w:p>
    <w:p w14:paraId="3ADF6BA9" w14:textId="77777777" w:rsidR="00EA4640" w:rsidRDefault="0018718E">
      <w:pPr>
        <w:numPr>
          <w:ilvl w:val="0"/>
          <w:numId w:val="13"/>
        </w:numPr>
        <w:ind w:left="0" w:firstLine="709"/>
        <w:jc w:val="both"/>
      </w:pPr>
      <w: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28321826" w14:textId="77777777" w:rsidR="00EA4640" w:rsidRDefault="0018718E">
      <w:pPr>
        <w:numPr>
          <w:ilvl w:val="0"/>
          <w:numId w:val="13"/>
        </w:numPr>
        <w:ind w:left="0" w:firstLine="709"/>
        <w:jc w:val="both"/>
      </w:pPr>
      <w:r>
        <w:rPr>
          <w:color w:val="000000"/>
        </w:rPr>
        <w:t>Заполненное и подписанное Соглашение о выплате вознаграждения Организатору торгов в соответствии с формой, размещенной на</w:t>
      </w:r>
      <w:r>
        <w:t xml:space="preserve"> </w:t>
      </w:r>
      <w:r>
        <w:rPr>
          <w:color w:val="000000"/>
        </w:rPr>
        <w:t>сайте www.lot-online.ru в разделе «карточка лота»;</w:t>
      </w:r>
    </w:p>
    <w:p w14:paraId="24D536E8" w14:textId="77777777" w:rsidR="00EA4640" w:rsidRDefault="0018718E">
      <w:pPr>
        <w:numPr>
          <w:ilvl w:val="0"/>
          <w:numId w:val="13"/>
        </w:numPr>
        <w:ind w:left="0" w:firstLine="709"/>
        <w:jc w:val="both"/>
      </w:pPr>
      <w:r>
        <w:rPr>
          <w:color w:val="000000"/>
        </w:rPr>
        <w:lastRenderedPageBreak/>
        <w:t>Заявка на участие в торгах, в соответствии с формой, размещенной на</w:t>
      </w:r>
      <w:r>
        <w:t xml:space="preserve"> </w:t>
      </w:r>
      <w:r>
        <w:rPr>
          <w:color w:val="000000"/>
        </w:rPr>
        <w:t>сайте www.lot-online.ru в разделе «карточка лота»;</w:t>
      </w:r>
    </w:p>
    <w:p w14:paraId="22A8389A" w14:textId="77777777" w:rsidR="00EA4640" w:rsidRDefault="0018718E">
      <w:pPr>
        <w:numPr>
          <w:ilvl w:val="0"/>
          <w:numId w:val="13"/>
        </w:numPr>
        <w:ind w:left="0" w:firstLine="709"/>
        <w:jc w:val="both"/>
      </w:pPr>
      <w:r>
        <w:rPr>
          <w:lang w:val="en-US"/>
        </w:rPr>
        <w:t>C</w:t>
      </w:r>
      <w:r>
        <w:t>ведения о цепочке владения претендента на участие в торгах, вплоть до конечного бенефициара (в свободной форме), а так же подтверждение уведомления ФНС РФ конечным бенефициаром-резидентом РФ о наличии контролируемой иностранной компании (или сведения об отсутствии такого уведомления), в случае наличия в цепочке владения нерезидентов РФ и если конечный бенефициар претендента на участие в торгах – резидент РФ;</w:t>
      </w:r>
    </w:p>
    <w:p w14:paraId="2A902903" w14:textId="77777777" w:rsidR="00EA4640" w:rsidRDefault="0018718E">
      <w:pPr>
        <w:numPr>
          <w:ilvl w:val="0"/>
          <w:numId w:val="13"/>
        </w:numPr>
        <w:ind w:left="0" w:firstLine="709"/>
        <w:jc w:val="both"/>
      </w:pPr>
      <w:r>
        <w:rPr>
          <w:color w:val="000000"/>
        </w:rPr>
        <w:t>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77823359" w14:textId="4AB94D70" w:rsidR="00EA4640" w:rsidRDefault="0018718E">
      <w:pPr>
        <w:ind w:firstLine="709"/>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который заключается </w:t>
      </w:r>
      <w:r w:rsidRPr="005679AD">
        <w:t>в</w:t>
      </w:r>
      <w:r w:rsidR="00BD6090">
        <w:t xml:space="preserve"> </w:t>
      </w:r>
      <w:r w:rsidR="005679AD" w:rsidRPr="005679AD">
        <w:t xml:space="preserve">простой </w:t>
      </w:r>
      <w:r w:rsidRPr="005679AD">
        <w:t>письменной форме.</w:t>
      </w:r>
    </w:p>
    <w:p w14:paraId="58F8E6AD" w14:textId="77777777" w:rsidR="00EA4640" w:rsidRDefault="0018718E">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FB652BD" w14:textId="77777777" w:rsidR="00EA4640" w:rsidRDefault="0018718E">
      <w:pPr>
        <w:ind w:firstLine="709"/>
        <w:jc w:val="both"/>
      </w:pPr>
      <w:r>
        <w:t xml:space="preserve">Для участия в торгах Претендент вносит задаток в соответствии с условиями договора о задатке, форма которого размещена на сайте </w:t>
      </w:r>
      <w:hyperlink r:id="rId9" w:history="1">
        <w:r>
          <w:rPr>
            <w:rStyle w:val="a8"/>
            <w:lang w:val="en-US"/>
          </w:rPr>
          <w:t>www</w:t>
        </w:r>
        <w:r>
          <w:rPr>
            <w:rStyle w:val="a8"/>
          </w:rPr>
          <w:t>.</w:t>
        </w:r>
        <w:r>
          <w:rPr>
            <w:rStyle w:val="a8"/>
            <w:lang w:val="en-US"/>
          </w:rPr>
          <w:t>lot</w:t>
        </w:r>
        <w:r>
          <w:rPr>
            <w:rStyle w:val="a8"/>
          </w:rPr>
          <w:t>-</w:t>
        </w:r>
        <w:r>
          <w:rPr>
            <w:rStyle w:val="a8"/>
            <w:lang w:val="en-US"/>
          </w:rPr>
          <w:t>online</w:t>
        </w:r>
        <w:r>
          <w:rPr>
            <w:rStyle w:val="a8"/>
          </w:rPr>
          <w:t>.</w:t>
        </w:r>
        <w:proofErr w:type="spellStart"/>
        <w:r>
          <w:rPr>
            <w:rStyle w:val="a8"/>
            <w:lang w:val="en-US"/>
          </w:rPr>
          <w:t>ru</w:t>
        </w:r>
        <w:proofErr w:type="spellEnd"/>
      </w:hyperlink>
      <w:r>
        <w:t xml:space="preserve">  в разделе «карточка лота», путем перечисления денежных средств на расчетный счет </w:t>
      </w:r>
      <w:r>
        <w:rPr>
          <w:bCs/>
        </w:rPr>
        <w:t>АО «Российский аукционный дом»</w:t>
      </w:r>
      <w:r>
        <w:t xml:space="preserve"> (ИНН 7838430413, КПП 783801001):</w:t>
      </w:r>
    </w:p>
    <w:p w14:paraId="0C0507E1" w14:textId="77777777" w:rsidR="00B92BD4" w:rsidRDefault="00B92BD4">
      <w:pPr>
        <w:ind w:firstLine="464"/>
        <w:jc w:val="both"/>
        <w:rPr>
          <w:b/>
          <w:bCs/>
          <w:color w:val="FF0000"/>
          <w:u w:val="single"/>
        </w:rPr>
      </w:pPr>
    </w:p>
    <w:p w14:paraId="3E0E2C5C" w14:textId="77777777" w:rsidR="00B92BD4" w:rsidRDefault="00B92BD4">
      <w:pPr>
        <w:ind w:firstLine="464"/>
        <w:jc w:val="both"/>
        <w:rPr>
          <w:b/>
          <w:bCs/>
          <w:color w:val="FF0000"/>
          <w:u w:val="single"/>
        </w:rPr>
      </w:pPr>
    </w:p>
    <w:p w14:paraId="7ED0DC49" w14:textId="77777777" w:rsidR="00B92BD4" w:rsidRPr="009F6DEE" w:rsidRDefault="00B92BD4" w:rsidP="00B92BD4">
      <w:pPr>
        <w:widowControl w:val="0"/>
        <w:ind w:firstLine="709"/>
        <w:jc w:val="both"/>
        <w:rPr>
          <w:b/>
          <w:bCs/>
        </w:rPr>
      </w:pPr>
      <w:r w:rsidRPr="009F6DEE">
        <w:rPr>
          <w:rFonts w:hint="eastAsia"/>
          <w:b/>
          <w:bCs/>
          <w:u w:val="single"/>
        </w:rPr>
        <w:t>Получатель</w:t>
      </w:r>
      <w:r w:rsidRPr="009F6DEE">
        <w:rPr>
          <w:b/>
          <w:bCs/>
        </w:rPr>
        <w:t xml:space="preserve"> - </w:t>
      </w:r>
      <w:r w:rsidRPr="009F6DEE">
        <w:rPr>
          <w:rFonts w:hint="eastAsia"/>
          <w:b/>
          <w:bCs/>
        </w:rPr>
        <w:t>АО</w:t>
      </w:r>
      <w:r w:rsidRPr="009F6DEE">
        <w:rPr>
          <w:b/>
          <w:bCs/>
        </w:rPr>
        <w:t xml:space="preserve"> «</w:t>
      </w:r>
      <w:r w:rsidRPr="009F6DEE">
        <w:rPr>
          <w:rFonts w:hint="eastAsia"/>
          <w:b/>
          <w:bCs/>
        </w:rPr>
        <w:t>Российский</w:t>
      </w:r>
      <w:r w:rsidRPr="009F6DEE">
        <w:rPr>
          <w:b/>
          <w:bCs/>
        </w:rPr>
        <w:t xml:space="preserve"> </w:t>
      </w:r>
      <w:r w:rsidRPr="009F6DEE">
        <w:rPr>
          <w:rFonts w:hint="eastAsia"/>
          <w:b/>
          <w:bCs/>
        </w:rPr>
        <w:t>аукционный</w:t>
      </w:r>
      <w:r w:rsidRPr="009F6DEE">
        <w:rPr>
          <w:b/>
          <w:bCs/>
        </w:rPr>
        <w:t xml:space="preserve"> </w:t>
      </w:r>
      <w:r w:rsidRPr="009F6DEE">
        <w:rPr>
          <w:rFonts w:hint="eastAsia"/>
          <w:b/>
          <w:bCs/>
        </w:rPr>
        <w:t>дом»</w:t>
      </w:r>
      <w:r w:rsidRPr="009F6DEE">
        <w:rPr>
          <w:b/>
          <w:bCs/>
        </w:rPr>
        <w:t xml:space="preserve"> (</w:t>
      </w:r>
      <w:r w:rsidRPr="009F6DEE">
        <w:rPr>
          <w:rFonts w:hint="eastAsia"/>
          <w:b/>
          <w:bCs/>
        </w:rPr>
        <w:t>ИНН</w:t>
      </w:r>
      <w:r w:rsidRPr="009F6DEE">
        <w:rPr>
          <w:b/>
          <w:bCs/>
        </w:rPr>
        <w:t xml:space="preserve"> 7838430413, </w:t>
      </w:r>
      <w:r w:rsidRPr="009F6DEE">
        <w:rPr>
          <w:rFonts w:hint="eastAsia"/>
          <w:b/>
          <w:bCs/>
        </w:rPr>
        <w:t>КПП</w:t>
      </w:r>
      <w:r w:rsidRPr="009F6DEE">
        <w:rPr>
          <w:b/>
          <w:bCs/>
        </w:rPr>
        <w:t xml:space="preserve"> 783801001):</w:t>
      </w:r>
    </w:p>
    <w:p w14:paraId="2D9FE710" w14:textId="77777777" w:rsidR="00B92BD4" w:rsidRPr="009F6DEE" w:rsidRDefault="00B92BD4" w:rsidP="00B92BD4">
      <w:pPr>
        <w:widowControl w:val="0"/>
        <w:ind w:firstLine="709"/>
        <w:jc w:val="both"/>
        <w:rPr>
          <w:b/>
          <w:bCs/>
        </w:rPr>
      </w:pPr>
      <w:r w:rsidRPr="009F6DEE">
        <w:rPr>
          <w:rFonts w:hint="eastAsia"/>
          <w:b/>
          <w:bCs/>
        </w:rPr>
        <w:t>р</w:t>
      </w:r>
      <w:r w:rsidRPr="009F6DEE">
        <w:rPr>
          <w:b/>
          <w:bCs/>
        </w:rPr>
        <w:t>/</w:t>
      </w:r>
      <w:r w:rsidRPr="009F6DEE">
        <w:rPr>
          <w:rFonts w:hint="eastAsia"/>
          <w:b/>
          <w:bCs/>
        </w:rPr>
        <w:t>с</w:t>
      </w:r>
      <w:r w:rsidRPr="009F6DEE">
        <w:rPr>
          <w:b/>
          <w:bCs/>
        </w:rPr>
        <w:t xml:space="preserve"> </w:t>
      </w:r>
      <w:r w:rsidRPr="009F6DEE">
        <w:rPr>
          <w:rFonts w:hint="eastAsia"/>
          <w:b/>
          <w:bCs/>
        </w:rPr>
        <w:t>№</w:t>
      </w:r>
      <w:r w:rsidRPr="009F6DEE">
        <w:rPr>
          <w:b/>
          <w:bCs/>
        </w:rPr>
        <w:t xml:space="preserve"> 40702810355000036459 </w:t>
      </w:r>
      <w:r w:rsidRPr="009F6DEE">
        <w:rPr>
          <w:rFonts w:hint="eastAsia"/>
          <w:b/>
          <w:bCs/>
        </w:rPr>
        <w:t>в</w:t>
      </w:r>
      <w:r w:rsidRPr="009F6DEE">
        <w:rPr>
          <w:b/>
          <w:bCs/>
        </w:rPr>
        <w:t xml:space="preserve"> </w:t>
      </w:r>
      <w:r w:rsidRPr="009F6DEE">
        <w:rPr>
          <w:rFonts w:hint="eastAsia"/>
          <w:b/>
          <w:bCs/>
        </w:rPr>
        <w:t>СЕВЕРО</w:t>
      </w:r>
      <w:r w:rsidRPr="009F6DEE">
        <w:rPr>
          <w:b/>
          <w:bCs/>
        </w:rPr>
        <w:t>-</w:t>
      </w:r>
      <w:r w:rsidRPr="009F6DEE">
        <w:rPr>
          <w:rFonts w:hint="eastAsia"/>
          <w:b/>
          <w:bCs/>
        </w:rPr>
        <w:t>ЗАПАДНЫЙ</w:t>
      </w:r>
      <w:r w:rsidRPr="009F6DEE">
        <w:rPr>
          <w:b/>
          <w:bCs/>
        </w:rPr>
        <w:t xml:space="preserve"> </w:t>
      </w:r>
      <w:r w:rsidRPr="009F6DEE">
        <w:rPr>
          <w:rFonts w:hint="eastAsia"/>
          <w:b/>
          <w:bCs/>
        </w:rPr>
        <w:t>БАНК</w:t>
      </w:r>
      <w:r w:rsidRPr="009F6DEE">
        <w:rPr>
          <w:b/>
          <w:bCs/>
        </w:rPr>
        <w:t xml:space="preserve"> </w:t>
      </w:r>
      <w:r w:rsidRPr="009F6DEE">
        <w:rPr>
          <w:rFonts w:hint="eastAsia"/>
          <w:b/>
          <w:bCs/>
        </w:rPr>
        <w:t>ПАО</w:t>
      </w:r>
      <w:r w:rsidRPr="009F6DEE">
        <w:rPr>
          <w:b/>
          <w:bCs/>
        </w:rPr>
        <w:t xml:space="preserve"> </w:t>
      </w:r>
      <w:r w:rsidRPr="009F6DEE">
        <w:rPr>
          <w:rFonts w:hint="eastAsia"/>
          <w:b/>
          <w:bCs/>
        </w:rPr>
        <w:t>СБЕРБАНК</w:t>
      </w:r>
      <w:r w:rsidRPr="009F6DEE">
        <w:rPr>
          <w:b/>
          <w:bCs/>
        </w:rPr>
        <w:t>,</w:t>
      </w:r>
    </w:p>
    <w:p w14:paraId="6A70251B" w14:textId="77777777" w:rsidR="00B92BD4" w:rsidRPr="009F6DEE" w:rsidRDefault="00B92BD4" w:rsidP="00B92BD4">
      <w:pPr>
        <w:widowControl w:val="0"/>
        <w:ind w:firstLine="709"/>
        <w:jc w:val="both"/>
        <w:rPr>
          <w:b/>
          <w:bCs/>
        </w:rPr>
      </w:pPr>
      <w:r w:rsidRPr="009F6DEE">
        <w:rPr>
          <w:rFonts w:hint="eastAsia"/>
          <w:b/>
          <w:bCs/>
        </w:rPr>
        <w:t>БИК</w:t>
      </w:r>
      <w:r w:rsidRPr="009F6DEE">
        <w:rPr>
          <w:b/>
          <w:bCs/>
        </w:rPr>
        <w:t xml:space="preserve"> 044030653, </w:t>
      </w:r>
      <w:r w:rsidRPr="009F6DEE">
        <w:rPr>
          <w:rFonts w:hint="eastAsia"/>
          <w:b/>
          <w:bCs/>
        </w:rPr>
        <w:t>к</w:t>
      </w:r>
      <w:r w:rsidRPr="009F6DEE">
        <w:rPr>
          <w:b/>
          <w:bCs/>
        </w:rPr>
        <w:t>/</w:t>
      </w:r>
      <w:r w:rsidRPr="009F6DEE">
        <w:rPr>
          <w:rFonts w:hint="eastAsia"/>
          <w:b/>
          <w:bCs/>
        </w:rPr>
        <w:t>с</w:t>
      </w:r>
      <w:r w:rsidRPr="009F6DEE">
        <w:rPr>
          <w:b/>
          <w:bCs/>
        </w:rPr>
        <w:t xml:space="preserve"> 30101810500000000653.</w:t>
      </w:r>
    </w:p>
    <w:p w14:paraId="6B4C63E8" w14:textId="77777777" w:rsidR="00B92BD4" w:rsidRPr="009F6DEE" w:rsidRDefault="00B92BD4" w:rsidP="00B92BD4">
      <w:pPr>
        <w:widowControl w:val="0"/>
        <w:ind w:firstLine="709"/>
        <w:jc w:val="both"/>
      </w:pPr>
      <w:r w:rsidRPr="009F6DEE">
        <w:rPr>
          <w:rFonts w:hint="eastAsia"/>
        </w:rPr>
        <w:t>В</w:t>
      </w:r>
      <w:r w:rsidRPr="009F6DEE">
        <w:t xml:space="preserve"> </w:t>
      </w:r>
      <w:r w:rsidRPr="009F6DEE">
        <w:rPr>
          <w:rFonts w:hint="eastAsia"/>
        </w:rPr>
        <w:t>случае</w:t>
      </w:r>
      <w:r w:rsidRPr="009F6DEE">
        <w:t xml:space="preserve">, </w:t>
      </w:r>
      <w:r w:rsidRPr="009F6DEE">
        <w:rPr>
          <w:rFonts w:hint="eastAsia"/>
        </w:rPr>
        <w:t>если</w:t>
      </w:r>
      <w:r w:rsidRPr="009F6DEE">
        <w:t xml:space="preserve"> </w:t>
      </w:r>
      <w:r w:rsidRPr="009F6DEE">
        <w:rPr>
          <w:rFonts w:hint="eastAsia"/>
        </w:rPr>
        <w:t>Претендент</w:t>
      </w:r>
      <w:r w:rsidRPr="009F6DEE">
        <w:t xml:space="preserve"> </w:t>
      </w:r>
      <w:r w:rsidRPr="009F6DEE">
        <w:rPr>
          <w:rFonts w:hint="eastAsia"/>
        </w:rPr>
        <w:t>является</w:t>
      </w:r>
      <w:r w:rsidRPr="009F6DEE">
        <w:t xml:space="preserve"> </w:t>
      </w:r>
      <w:r w:rsidRPr="009F6DEE">
        <w:rPr>
          <w:rFonts w:hint="eastAsia"/>
        </w:rPr>
        <w:t>нерезидентом</w:t>
      </w:r>
      <w:r w:rsidRPr="009F6DEE">
        <w:t xml:space="preserve"> </w:t>
      </w:r>
      <w:r w:rsidRPr="009F6DEE">
        <w:rPr>
          <w:rFonts w:hint="eastAsia"/>
        </w:rPr>
        <w:t>РФ</w:t>
      </w:r>
      <w:r w:rsidRPr="009F6DEE">
        <w:t xml:space="preserve">, </w:t>
      </w:r>
      <w:r w:rsidRPr="009F6DEE">
        <w:rPr>
          <w:rFonts w:hint="eastAsia"/>
        </w:rPr>
        <w:t>Претендент</w:t>
      </w:r>
      <w:r w:rsidRPr="009F6DEE">
        <w:t xml:space="preserve"> </w:t>
      </w:r>
      <w:r w:rsidRPr="009F6DEE">
        <w:rPr>
          <w:rFonts w:hint="eastAsia"/>
        </w:rPr>
        <w:t>перечисляет</w:t>
      </w:r>
      <w:r w:rsidRPr="009F6DEE">
        <w:t xml:space="preserve"> </w:t>
      </w:r>
      <w:r w:rsidRPr="009F6DEE">
        <w:rPr>
          <w:rFonts w:hint="eastAsia"/>
        </w:rPr>
        <w:t>Организатору</w:t>
      </w:r>
      <w:r w:rsidRPr="009F6DEE">
        <w:t xml:space="preserve"> </w:t>
      </w:r>
      <w:r w:rsidRPr="009F6DEE">
        <w:rPr>
          <w:rFonts w:hint="eastAsia"/>
        </w:rPr>
        <w:t>торгов</w:t>
      </w:r>
      <w:r w:rsidRPr="009F6DEE">
        <w:t xml:space="preserve"> </w:t>
      </w:r>
      <w:r w:rsidRPr="009F6DEE">
        <w:rPr>
          <w:rFonts w:hint="eastAsia"/>
        </w:rPr>
        <w:t>единым</w:t>
      </w:r>
      <w:r w:rsidRPr="009F6DEE">
        <w:t xml:space="preserve"> </w:t>
      </w:r>
      <w:r w:rsidRPr="009F6DEE">
        <w:rPr>
          <w:rFonts w:hint="eastAsia"/>
        </w:rPr>
        <w:t>платежом</w:t>
      </w:r>
      <w:r w:rsidRPr="009F6DEE">
        <w:t xml:space="preserve"> </w:t>
      </w:r>
      <w:r w:rsidRPr="009F6DEE">
        <w:rPr>
          <w:rFonts w:hint="eastAsia"/>
        </w:rPr>
        <w:t>сумму</w:t>
      </w:r>
      <w:r w:rsidRPr="009F6DEE">
        <w:t xml:space="preserve"> </w:t>
      </w:r>
      <w:r w:rsidRPr="009F6DEE">
        <w:rPr>
          <w:rFonts w:hint="eastAsia"/>
        </w:rPr>
        <w:t>Задатка</w:t>
      </w:r>
      <w:r w:rsidRPr="009F6DEE">
        <w:t xml:space="preserve"> </w:t>
      </w:r>
      <w:r w:rsidRPr="009F6DEE">
        <w:rPr>
          <w:rFonts w:hint="eastAsia"/>
        </w:rPr>
        <w:t>и</w:t>
      </w:r>
      <w:r w:rsidRPr="009F6DEE">
        <w:t xml:space="preserve"> </w:t>
      </w:r>
      <w:r w:rsidRPr="009F6DEE">
        <w:rPr>
          <w:rFonts w:hint="eastAsia"/>
        </w:rPr>
        <w:t>комиссии</w:t>
      </w:r>
      <w:r w:rsidRPr="009F6DEE">
        <w:t xml:space="preserve"> </w:t>
      </w:r>
      <w:r w:rsidRPr="009F6DEE">
        <w:rPr>
          <w:rFonts w:hint="eastAsia"/>
        </w:rPr>
        <w:t>за</w:t>
      </w:r>
      <w:r w:rsidRPr="009F6DEE">
        <w:t xml:space="preserve"> </w:t>
      </w:r>
      <w:r w:rsidRPr="009F6DEE">
        <w:rPr>
          <w:rFonts w:hint="eastAsia"/>
        </w:rPr>
        <w:t>осуществление</w:t>
      </w:r>
      <w:r w:rsidRPr="009F6DEE">
        <w:t xml:space="preserve"> </w:t>
      </w:r>
      <w:r w:rsidRPr="009F6DEE">
        <w:rPr>
          <w:rFonts w:hint="eastAsia"/>
        </w:rPr>
        <w:t>валютного</w:t>
      </w:r>
      <w:r w:rsidRPr="009F6DEE">
        <w:t xml:space="preserve"> </w:t>
      </w:r>
      <w:r w:rsidRPr="009F6DEE">
        <w:rPr>
          <w:rFonts w:hint="eastAsia"/>
        </w:rPr>
        <w:t>контроля</w:t>
      </w:r>
      <w:r w:rsidRPr="009F6DEE">
        <w:t xml:space="preserve">, </w:t>
      </w:r>
      <w:r w:rsidRPr="009F6DEE">
        <w:rPr>
          <w:rFonts w:hint="eastAsia"/>
        </w:rPr>
        <w:t>взимаемой</w:t>
      </w:r>
      <w:r w:rsidRPr="009F6DEE">
        <w:t xml:space="preserve"> </w:t>
      </w:r>
      <w:r w:rsidRPr="009F6DEE">
        <w:rPr>
          <w:rFonts w:hint="eastAsia"/>
        </w:rPr>
        <w:t>кредитной</w:t>
      </w:r>
      <w:r w:rsidRPr="009F6DEE">
        <w:t xml:space="preserve"> </w:t>
      </w:r>
      <w:r w:rsidRPr="009F6DEE">
        <w:rPr>
          <w:rFonts w:hint="eastAsia"/>
        </w:rPr>
        <w:t>организацией</w:t>
      </w:r>
      <w:r>
        <w:t xml:space="preserve">, </w:t>
      </w:r>
      <w:r w:rsidRPr="00B23D04">
        <w:rPr>
          <w:rFonts w:hint="eastAsia"/>
        </w:rPr>
        <w:t>платежным</w:t>
      </w:r>
      <w:r w:rsidRPr="00B23D04">
        <w:t xml:space="preserve"> </w:t>
      </w:r>
      <w:r w:rsidRPr="00B23D04">
        <w:rPr>
          <w:rFonts w:hint="eastAsia"/>
        </w:rPr>
        <w:t>агентом</w:t>
      </w:r>
      <w:r w:rsidRPr="009F6DEE">
        <w:t xml:space="preserve"> (</w:t>
      </w:r>
      <w:r w:rsidRPr="009F6DEE">
        <w:rPr>
          <w:rFonts w:hint="eastAsia"/>
        </w:rPr>
        <w:t>далее</w:t>
      </w:r>
      <w:r w:rsidRPr="009F6DEE">
        <w:t xml:space="preserve"> - «</w:t>
      </w:r>
      <w:r w:rsidRPr="009F6DEE">
        <w:rPr>
          <w:rFonts w:hint="eastAsia"/>
        </w:rPr>
        <w:t>Комиссия»</w:t>
      </w:r>
      <w:r w:rsidRPr="009F6DEE">
        <w:t xml:space="preserve">).  </w:t>
      </w:r>
    </w:p>
    <w:p w14:paraId="6CA1B915" w14:textId="77777777" w:rsidR="00B92BD4" w:rsidRPr="00B23D04" w:rsidRDefault="00B92BD4" w:rsidP="00B92BD4">
      <w:pPr>
        <w:widowControl w:val="0"/>
        <w:ind w:firstLine="709"/>
        <w:jc w:val="both"/>
        <w:rPr>
          <w:b/>
          <w:bCs/>
        </w:rPr>
      </w:pPr>
      <w:r w:rsidRPr="00B23D04">
        <w:rPr>
          <w:rFonts w:hint="eastAsia"/>
          <w:b/>
          <w:bCs/>
        </w:rPr>
        <w:t>Размер</w:t>
      </w:r>
      <w:r w:rsidRPr="00B23D04">
        <w:rPr>
          <w:b/>
          <w:bCs/>
        </w:rPr>
        <w:t xml:space="preserve"> </w:t>
      </w:r>
      <w:r w:rsidRPr="00B23D04">
        <w:rPr>
          <w:rFonts w:hint="eastAsia"/>
          <w:b/>
          <w:bCs/>
        </w:rPr>
        <w:t>Комиссии</w:t>
      </w:r>
      <w:r w:rsidRPr="00B23D04">
        <w:rPr>
          <w:b/>
          <w:bCs/>
        </w:rPr>
        <w:t xml:space="preserve"> </w:t>
      </w:r>
      <w:r w:rsidRPr="00B23D04">
        <w:rPr>
          <w:rFonts w:hint="eastAsia"/>
          <w:b/>
          <w:bCs/>
        </w:rPr>
        <w:t>определяется</w:t>
      </w:r>
      <w:r w:rsidRPr="00B23D04">
        <w:rPr>
          <w:b/>
          <w:bCs/>
        </w:rPr>
        <w:t xml:space="preserve"> </w:t>
      </w:r>
      <w:r w:rsidRPr="00B23D04">
        <w:rPr>
          <w:rFonts w:hint="eastAsia"/>
          <w:b/>
          <w:bCs/>
        </w:rPr>
        <w:t>тарифом</w:t>
      </w:r>
      <w:r w:rsidRPr="00B23D04">
        <w:rPr>
          <w:b/>
          <w:bCs/>
        </w:rPr>
        <w:t xml:space="preserve"> </w:t>
      </w:r>
      <w:r w:rsidRPr="00B23D04">
        <w:rPr>
          <w:rFonts w:hint="eastAsia"/>
          <w:b/>
          <w:bCs/>
        </w:rPr>
        <w:t>кредитной</w:t>
      </w:r>
      <w:r w:rsidRPr="00B23D04">
        <w:rPr>
          <w:b/>
          <w:bCs/>
        </w:rPr>
        <w:t xml:space="preserve"> </w:t>
      </w:r>
      <w:r w:rsidRPr="00B23D04">
        <w:rPr>
          <w:rFonts w:hint="eastAsia"/>
          <w:b/>
          <w:bCs/>
        </w:rPr>
        <w:t>организации</w:t>
      </w:r>
      <w:r w:rsidRPr="00B23D04">
        <w:rPr>
          <w:b/>
          <w:bCs/>
        </w:rPr>
        <w:t xml:space="preserve">, </w:t>
      </w:r>
      <w:r w:rsidRPr="00B23D04">
        <w:rPr>
          <w:rFonts w:hint="eastAsia"/>
          <w:b/>
          <w:bCs/>
        </w:rPr>
        <w:t>платежного</w:t>
      </w:r>
      <w:r w:rsidRPr="00B23D04">
        <w:rPr>
          <w:b/>
          <w:bCs/>
        </w:rPr>
        <w:t xml:space="preserve"> </w:t>
      </w:r>
      <w:r w:rsidRPr="00B23D04">
        <w:rPr>
          <w:rFonts w:hint="eastAsia"/>
          <w:b/>
          <w:bCs/>
        </w:rPr>
        <w:t>агента</w:t>
      </w:r>
      <w:r w:rsidRPr="00B23D04">
        <w:rPr>
          <w:b/>
          <w:bCs/>
        </w:rPr>
        <w:t xml:space="preserve">, </w:t>
      </w:r>
      <w:r w:rsidRPr="00B23D04">
        <w:rPr>
          <w:rFonts w:hint="eastAsia"/>
          <w:b/>
          <w:bCs/>
        </w:rPr>
        <w:t>действующим</w:t>
      </w:r>
      <w:r w:rsidRPr="00B23D04">
        <w:rPr>
          <w:b/>
          <w:bCs/>
        </w:rPr>
        <w:t xml:space="preserve"> </w:t>
      </w:r>
      <w:r w:rsidRPr="00B23D04">
        <w:rPr>
          <w:rFonts w:hint="eastAsia"/>
          <w:b/>
          <w:bCs/>
        </w:rPr>
        <w:t>на</w:t>
      </w:r>
      <w:r w:rsidRPr="00B23D04">
        <w:rPr>
          <w:b/>
          <w:bCs/>
        </w:rPr>
        <w:t xml:space="preserve"> </w:t>
      </w:r>
      <w:r w:rsidRPr="00B23D04">
        <w:rPr>
          <w:rFonts w:hint="eastAsia"/>
          <w:b/>
          <w:bCs/>
        </w:rPr>
        <w:t>дату</w:t>
      </w:r>
      <w:r w:rsidRPr="00B23D04">
        <w:rPr>
          <w:b/>
          <w:bCs/>
        </w:rPr>
        <w:t xml:space="preserve"> </w:t>
      </w:r>
      <w:r w:rsidRPr="00B23D04">
        <w:rPr>
          <w:rFonts w:hint="eastAsia"/>
          <w:b/>
          <w:bCs/>
        </w:rPr>
        <w:t>совершения</w:t>
      </w:r>
      <w:r w:rsidRPr="00B23D04">
        <w:rPr>
          <w:b/>
          <w:bCs/>
        </w:rPr>
        <w:t xml:space="preserve"> </w:t>
      </w:r>
      <w:r w:rsidRPr="00B23D04">
        <w:rPr>
          <w:rFonts w:hint="eastAsia"/>
          <w:b/>
          <w:bCs/>
        </w:rPr>
        <w:t>операции</w:t>
      </w:r>
      <w:r w:rsidRPr="00B23D04">
        <w:rPr>
          <w:b/>
          <w:bCs/>
        </w:rPr>
        <w:t>.</w:t>
      </w:r>
    </w:p>
    <w:p w14:paraId="134659EF" w14:textId="77777777" w:rsidR="00B92BD4" w:rsidRPr="00B23D04" w:rsidRDefault="00B92BD4" w:rsidP="00B92BD4">
      <w:pPr>
        <w:widowControl w:val="0"/>
        <w:ind w:firstLine="709"/>
        <w:jc w:val="both"/>
        <w:rPr>
          <w:b/>
          <w:bCs/>
        </w:rPr>
      </w:pPr>
    </w:p>
    <w:p w14:paraId="0CF4F0AE" w14:textId="77777777" w:rsidR="00B92BD4" w:rsidRPr="009F6DEE" w:rsidRDefault="00B92BD4" w:rsidP="00B92BD4">
      <w:pPr>
        <w:widowControl w:val="0"/>
        <w:ind w:firstLine="709"/>
        <w:jc w:val="both"/>
        <w:rPr>
          <w:b/>
          <w:bCs/>
        </w:rPr>
      </w:pPr>
      <w:r w:rsidRPr="00B23D04">
        <w:rPr>
          <w:rFonts w:hint="eastAsia"/>
          <w:b/>
          <w:bCs/>
        </w:rPr>
        <w:t>В</w:t>
      </w:r>
      <w:r w:rsidRPr="00B23D04">
        <w:rPr>
          <w:b/>
          <w:bCs/>
        </w:rPr>
        <w:t xml:space="preserve"> </w:t>
      </w:r>
      <w:r w:rsidRPr="00B23D04">
        <w:rPr>
          <w:rFonts w:hint="eastAsia"/>
          <w:b/>
          <w:bCs/>
        </w:rPr>
        <w:t>случае</w:t>
      </w:r>
      <w:r w:rsidRPr="00B23D04">
        <w:rPr>
          <w:b/>
          <w:bCs/>
        </w:rPr>
        <w:t xml:space="preserve"> </w:t>
      </w:r>
      <w:r w:rsidRPr="00B23D04">
        <w:rPr>
          <w:rFonts w:hint="eastAsia"/>
          <w:b/>
          <w:bCs/>
        </w:rPr>
        <w:t>наступления</w:t>
      </w:r>
      <w:r w:rsidRPr="00B23D04">
        <w:rPr>
          <w:b/>
          <w:bCs/>
        </w:rPr>
        <w:t xml:space="preserve"> </w:t>
      </w:r>
      <w:r w:rsidRPr="00B23D04">
        <w:rPr>
          <w:rFonts w:hint="eastAsia"/>
          <w:b/>
          <w:bCs/>
        </w:rPr>
        <w:t>оснований</w:t>
      </w:r>
      <w:r w:rsidRPr="00B23D04">
        <w:rPr>
          <w:b/>
          <w:bCs/>
        </w:rPr>
        <w:t xml:space="preserve"> </w:t>
      </w:r>
      <w:r w:rsidRPr="00B23D04">
        <w:rPr>
          <w:rFonts w:hint="eastAsia"/>
          <w:b/>
          <w:bCs/>
        </w:rPr>
        <w:t>для</w:t>
      </w:r>
      <w:r w:rsidRPr="00B23D04">
        <w:rPr>
          <w:b/>
          <w:bCs/>
        </w:rPr>
        <w:t xml:space="preserve"> </w:t>
      </w:r>
      <w:r w:rsidRPr="00B23D04">
        <w:rPr>
          <w:rFonts w:hint="eastAsia"/>
          <w:b/>
          <w:bCs/>
        </w:rPr>
        <w:t>возврата</w:t>
      </w:r>
      <w:r w:rsidRPr="00B23D04">
        <w:rPr>
          <w:b/>
          <w:bCs/>
        </w:rPr>
        <w:t xml:space="preserve"> </w:t>
      </w:r>
      <w:r w:rsidRPr="00B23D04">
        <w:rPr>
          <w:rFonts w:hint="eastAsia"/>
          <w:b/>
          <w:bCs/>
        </w:rPr>
        <w:t>и</w:t>
      </w:r>
      <w:r w:rsidRPr="00B23D04">
        <w:rPr>
          <w:b/>
          <w:bCs/>
        </w:rPr>
        <w:t xml:space="preserve"> </w:t>
      </w:r>
      <w:r w:rsidRPr="00B23D04">
        <w:rPr>
          <w:rFonts w:hint="eastAsia"/>
          <w:b/>
          <w:bCs/>
        </w:rPr>
        <w:t>удержания</w:t>
      </w:r>
      <w:r w:rsidRPr="00B23D04">
        <w:rPr>
          <w:b/>
          <w:bCs/>
        </w:rPr>
        <w:t xml:space="preserve"> </w:t>
      </w:r>
      <w:r w:rsidRPr="00B23D04">
        <w:rPr>
          <w:rFonts w:hint="eastAsia"/>
          <w:b/>
          <w:bCs/>
        </w:rPr>
        <w:t>Задатка</w:t>
      </w:r>
      <w:r w:rsidRPr="00B23D04">
        <w:rPr>
          <w:b/>
          <w:bCs/>
        </w:rPr>
        <w:t xml:space="preserve"> (</w:t>
      </w:r>
      <w:r w:rsidRPr="00B23D04">
        <w:rPr>
          <w:rFonts w:hint="eastAsia"/>
          <w:b/>
          <w:bCs/>
        </w:rPr>
        <w:t>п</w:t>
      </w:r>
      <w:r w:rsidRPr="00B23D04">
        <w:rPr>
          <w:b/>
          <w:bCs/>
        </w:rPr>
        <w:t>.</w:t>
      </w:r>
      <w:r w:rsidRPr="00B23D04">
        <w:rPr>
          <w:rFonts w:hint="eastAsia"/>
          <w:b/>
          <w:bCs/>
        </w:rPr>
        <w:t>п</w:t>
      </w:r>
      <w:r w:rsidRPr="00B23D04">
        <w:rPr>
          <w:b/>
          <w:bCs/>
        </w:rPr>
        <w:t xml:space="preserve">.6,7  </w:t>
      </w:r>
      <w:r>
        <w:rPr>
          <w:rFonts w:hint="eastAsia"/>
          <w:b/>
          <w:bCs/>
        </w:rPr>
        <w:t>д</w:t>
      </w:r>
      <w:r w:rsidRPr="00B23D04">
        <w:rPr>
          <w:rFonts w:hint="eastAsia"/>
          <w:b/>
          <w:bCs/>
        </w:rPr>
        <w:t>оговора</w:t>
      </w:r>
      <w:r>
        <w:rPr>
          <w:b/>
          <w:bCs/>
        </w:rPr>
        <w:t xml:space="preserve"> о задатке</w:t>
      </w:r>
      <w:r w:rsidRPr="00B23D04">
        <w:rPr>
          <w:b/>
          <w:bCs/>
        </w:rPr>
        <w:t xml:space="preserve">) </w:t>
      </w:r>
      <w:r w:rsidRPr="00B23D04">
        <w:rPr>
          <w:rFonts w:hint="eastAsia"/>
          <w:b/>
          <w:bCs/>
        </w:rPr>
        <w:t>сумма</w:t>
      </w:r>
      <w:r w:rsidRPr="00B23D04">
        <w:rPr>
          <w:b/>
          <w:bCs/>
        </w:rPr>
        <w:t xml:space="preserve"> </w:t>
      </w:r>
      <w:r w:rsidRPr="00B23D04">
        <w:rPr>
          <w:rFonts w:hint="eastAsia"/>
          <w:b/>
          <w:bCs/>
        </w:rPr>
        <w:t>денежных</w:t>
      </w:r>
      <w:r w:rsidRPr="00B23D04">
        <w:rPr>
          <w:b/>
          <w:bCs/>
        </w:rPr>
        <w:t xml:space="preserve"> </w:t>
      </w:r>
      <w:r w:rsidRPr="00B23D04">
        <w:rPr>
          <w:rFonts w:hint="eastAsia"/>
          <w:b/>
          <w:bCs/>
        </w:rPr>
        <w:t>средств</w:t>
      </w:r>
      <w:r w:rsidRPr="00B23D04">
        <w:rPr>
          <w:b/>
          <w:bCs/>
        </w:rPr>
        <w:t xml:space="preserve"> </w:t>
      </w:r>
      <w:r w:rsidRPr="00B23D04">
        <w:rPr>
          <w:rFonts w:hint="eastAsia"/>
          <w:b/>
          <w:bCs/>
        </w:rPr>
        <w:t>в</w:t>
      </w:r>
      <w:r w:rsidRPr="00B23D04">
        <w:rPr>
          <w:b/>
          <w:bCs/>
        </w:rPr>
        <w:t xml:space="preserve"> </w:t>
      </w:r>
      <w:r w:rsidRPr="00B23D04">
        <w:rPr>
          <w:rFonts w:hint="eastAsia"/>
          <w:b/>
          <w:bCs/>
        </w:rPr>
        <w:t>размере</w:t>
      </w:r>
      <w:r w:rsidRPr="00B23D04">
        <w:rPr>
          <w:b/>
          <w:bCs/>
        </w:rPr>
        <w:t xml:space="preserve"> </w:t>
      </w:r>
      <w:r w:rsidRPr="00B23D04">
        <w:rPr>
          <w:rFonts w:hint="eastAsia"/>
          <w:b/>
          <w:bCs/>
        </w:rPr>
        <w:t>Комиссии</w:t>
      </w:r>
      <w:r w:rsidRPr="00B23D04">
        <w:rPr>
          <w:b/>
          <w:bCs/>
        </w:rPr>
        <w:t xml:space="preserve"> </w:t>
      </w:r>
      <w:r w:rsidRPr="00B23D04">
        <w:rPr>
          <w:rFonts w:hint="eastAsia"/>
          <w:b/>
          <w:bCs/>
        </w:rPr>
        <w:t>остается</w:t>
      </w:r>
      <w:r w:rsidRPr="00B23D04">
        <w:rPr>
          <w:b/>
          <w:bCs/>
        </w:rPr>
        <w:t xml:space="preserve"> </w:t>
      </w:r>
      <w:r w:rsidRPr="00B23D04">
        <w:rPr>
          <w:rFonts w:hint="eastAsia"/>
          <w:b/>
          <w:bCs/>
        </w:rPr>
        <w:t>на</w:t>
      </w:r>
      <w:r w:rsidRPr="00B23D04">
        <w:rPr>
          <w:b/>
          <w:bCs/>
        </w:rPr>
        <w:t xml:space="preserve"> </w:t>
      </w:r>
      <w:r w:rsidRPr="00B23D04">
        <w:rPr>
          <w:rFonts w:hint="eastAsia"/>
          <w:b/>
          <w:bCs/>
        </w:rPr>
        <w:t>расчетном</w:t>
      </w:r>
      <w:r w:rsidRPr="00B23D04">
        <w:rPr>
          <w:b/>
          <w:bCs/>
        </w:rPr>
        <w:t xml:space="preserve"> </w:t>
      </w:r>
      <w:r w:rsidRPr="00B23D04">
        <w:rPr>
          <w:rFonts w:hint="eastAsia"/>
          <w:b/>
          <w:bCs/>
        </w:rPr>
        <w:t>счете</w:t>
      </w:r>
      <w:r w:rsidRPr="00B23D04">
        <w:rPr>
          <w:b/>
          <w:bCs/>
        </w:rPr>
        <w:t xml:space="preserve"> </w:t>
      </w:r>
      <w:r w:rsidRPr="00B23D04">
        <w:rPr>
          <w:rFonts w:hint="eastAsia"/>
          <w:b/>
          <w:bCs/>
        </w:rPr>
        <w:t>Оператора</w:t>
      </w:r>
      <w:r w:rsidRPr="00B23D04">
        <w:rPr>
          <w:b/>
          <w:bCs/>
        </w:rPr>
        <w:t xml:space="preserve"> </w:t>
      </w:r>
      <w:r w:rsidRPr="00B23D04">
        <w:rPr>
          <w:rFonts w:hint="eastAsia"/>
          <w:b/>
          <w:bCs/>
        </w:rPr>
        <w:t>электронной</w:t>
      </w:r>
      <w:r w:rsidRPr="00B23D04">
        <w:rPr>
          <w:b/>
          <w:bCs/>
        </w:rPr>
        <w:t xml:space="preserve"> </w:t>
      </w:r>
      <w:r w:rsidRPr="00B23D04">
        <w:rPr>
          <w:rFonts w:hint="eastAsia"/>
          <w:b/>
          <w:bCs/>
        </w:rPr>
        <w:t>площадки</w:t>
      </w:r>
      <w:r w:rsidRPr="00B23D04">
        <w:rPr>
          <w:b/>
          <w:bCs/>
        </w:rPr>
        <w:t xml:space="preserve"> </w:t>
      </w:r>
      <w:r w:rsidRPr="00B23D04">
        <w:rPr>
          <w:rFonts w:hint="eastAsia"/>
          <w:b/>
          <w:bCs/>
        </w:rPr>
        <w:t>в</w:t>
      </w:r>
      <w:r w:rsidRPr="00B23D04">
        <w:rPr>
          <w:b/>
          <w:bCs/>
        </w:rPr>
        <w:t xml:space="preserve"> </w:t>
      </w:r>
      <w:r w:rsidRPr="00B23D04">
        <w:rPr>
          <w:rFonts w:hint="eastAsia"/>
          <w:b/>
          <w:bCs/>
        </w:rPr>
        <w:t>качестве</w:t>
      </w:r>
      <w:r w:rsidRPr="00B23D04">
        <w:rPr>
          <w:b/>
          <w:bCs/>
        </w:rPr>
        <w:t xml:space="preserve"> </w:t>
      </w:r>
      <w:r w:rsidRPr="00B23D04">
        <w:rPr>
          <w:rFonts w:hint="eastAsia"/>
          <w:b/>
          <w:bCs/>
        </w:rPr>
        <w:t>компенсации</w:t>
      </w:r>
      <w:r w:rsidRPr="00B23D04">
        <w:rPr>
          <w:b/>
          <w:bCs/>
        </w:rPr>
        <w:t xml:space="preserve"> </w:t>
      </w:r>
      <w:r w:rsidRPr="00B23D04">
        <w:rPr>
          <w:rFonts w:hint="eastAsia"/>
          <w:b/>
          <w:bCs/>
        </w:rPr>
        <w:t>расходов</w:t>
      </w:r>
      <w:r w:rsidRPr="00B23D04">
        <w:rPr>
          <w:b/>
          <w:bCs/>
        </w:rPr>
        <w:t xml:space="preserve"> </w:t>
      </w:r>
      <w:r w:rsidRPr="00B23D04">
        <w:rPr>
          <w:rFonts w:hint="eastAsia"/>
          <w:b/>
          <w:bCs/>
        </w:rPr>
        <w:t>и</w:t>
      </w:r>
      <w:r w:rsidRPr="00B23D04">
        <w:rPr>
          <w:b/>
          <w:bCs/>
        </w:rPr>
        <w:t xml:space="preserve"> </w:t>
      </w:r>
      <w:r w:rsidRPr="00B23D04">
        <w:rPr>
          <w:rFonts w:hint="eastAsia"/>
          <w:b/>
          <w:bCs/>
        </w:rPr>
        <w:t>возврату</w:t>
      </w:r>
      <w:r w:rsidRPr="00B23D04">
        <w:rPr>
          <w:b/>
          <w:bCs/>
        </w:rPr>
        <w:t xml:space="preserve"> </w:t>
      </w:r>
      <w:r w:rsidRPr="00B23D04">
        <w:rPr>
          <w:rFonts w:hint="eastAsia"/>
          <w:b/>
          <w:bCs/>
        </w:rPr>
        <w:t>не</w:t>
      </w:r>
      <w:r w:rsidRPr="00B23D04">
        <w:rPr>
          <w:b/>
          <w:bCs/>
        </w:rPr>
        <w:t xml:space="preserve"> </w:t>
      </w:r>
      <w:r w:rsidRPr="00B23D04">
        <w:rPr>
          <w:rFonts w:hint="eastAsia"/>
          <w:b/>
          <w:bCs/>
        </w:rPr>
        <w:t>подлежит</w:t>
      </w:r>
      <w:r w:rsidRPr="009F6DEE">
        <w:rPr>
          <w:b/>
          <w:bCs/>
        </w:rPr>
        <w:t>.</w:t>
      </w:r>
    </w:p>
    <w:p w14:paraId="04785036" w14:textId="3F7606F1" w:rsidR="00B92BD4" w:rsidRPr="00B92BD4" w:rsidRDefault="00B92BD4" w:rsidP="00B92BD4">
      <w:pPr>
        <w:widowControl w:val="0"/>
        <w:ind w:firstLine="709"/>
        <w:jc w:val="both"/>
      </w:pPr>
      <w:r w:rsidRPr="009F6DEE">
        <w:rPr>
          <w:rFonts w:hint="eastAsia"/>
        </w:rPr>
        <w:t>Договор</w:t>
      </w:r>
      <w:r w:rsidRPr="009F6DEE">
        <w:t xml:space="preserve"> </w:t>
      </w:r>
      <w:r w:rsidRPr="009F6DEE">
        <w:rPr>
          <w:rFonts w:hint="eastAsia"/>
        </w:rPr>
        <w:t>о</w:t>
      </w:r>
      <w:r w:rsidRPr="009F6DEE">
        <w:t xml:space="preserve"> </w:t>
      </w:r>
      <w:r w:rsidRPr="009F6DEE">
        <w:rPr>
          <w:rFonts w:hint="eastAsia"/>
        </w:rPr>
        <w:t>задатке</w:t>
      </w:r>
      <w:r w:rsidRPr="009F6DEE">
        <w:t xml:space="preserve"> (</w:t>
      </w:r>
      <w:r w:rsidRPr="009F6DEE">
        <w:rPr>
          <w:rFonts w:hint="eastAsia"/>
        </w:rPr>
        <w:t>договор</w:t>
      </w:r>
      <w:r w:rsidRPr="009F6DEE">
        <w:t xml:space="preserve"> </w:t>
      </w:r>
      <w:r w:rsidRPr="009F6DEE">
        <w:rPr>
          <w:rFonts w:hint="eastAsia"/>
        </w:rPr>
        <w:t>присоединения</w:t>
      </w:r>
      <w:r w:rsidRPr="009F6DEE">
        <w:t xml:space="preserve">) </w:t>
      </w:r>
      <w:r w:rsidRPr="009F6DEE">
        <w:rPr>
          <w:rFonts w:hint="eastAsia"/>
        </w:rPr>
        <w:t>может</w:t>
      </w:r>
      <w:r w:rsidRPr="009F6DEE">
        <w:t xml:space="preserve"> </w:t>
      </w:r>
      <w:r w:rsidRPr="009F6DEE">
        <w:rPr>
          <w:rFonts w:hint="eastAsia"/>
        </w:rPr>
        <w:t>быть</w:t>
      </w:r>
      <w:r w:rsidRPr="009F6DEE">
        <w:t xml:space="preserve"> </w:t>
      </w:r>
      <w:r w:rsidRPr="009F6DEE">
        <w:rPr>
          <w:rFonts w:hint="eastAsia"/>
        </w:rPr>
        <w:t>заключен</w:t>
      </w:r>
      <w:r w:rsidRPr="009F6DEE">
        <w:t xml:space="preserve"> </w:t>
      </w:r>
      <w:r w:rsidRPr="009F6DEE">
        <w:rPr>
          <w:rFonts w:hint="eastAsia"/>
        </w:rPr>
        <w:t>в</w:t>
      </w:r>
      <w:r w:rsidRPr="009F6DEE">
        <w:t xml:space="preserve"> </w:t>
      </w:r>
      <w:r w:rsidRPr="009F6DEE">
        <w:rPr>
          <w:rFonts w:hint="eastAsia"/>
        </w:rPr>
        <w:t>форме</w:t>
      </w:r>
      <w:r w:rsidRPr="009F6DEE">
        <w:t xml:space="preserve"> </w:t>
      </w:r>
      <w:r w:rsidRPr="009F6DEE">
        <w:rPr>
          <w:rFonts w:hint="eastAsia"/>
        </w:rPr>
        <w:t>единого</w:t>
      </w:r>
      <w:r w:rsidRPr="009F6DEE">
        <w:t xml:space="preserve"> </w:t>
      </w:r>
      <w:r w:rsidRPr="009F6DEE">
        <w:rPr>
          <w:rFonts w:hint="eastAsia"/>
        </w:rPr>
        <w:t>документа</w:t>
      </w:r>
      <w:r w:rsidRPr="009F6DEE">
        <w:t xml:space="preserve">, </w:t>
      </w:r>
      <w:r w:rsidRPr="009F6DEE">
        <w:rPr>
          <w:rFonts w:hint="eastAsia"/>
        </w:rPr>
        <w:t>подписанного</w:t>
      </w:r>
      <w:r w:rsidRPr="009F6DEE">
        <w:t xml:space="preserve"> </w:t>
      </w:r>
      <w:r w:rsidRPr="009F6DEE">
        <w:rPr>
          <w:rFonts w:hint="eastAsia"/>
        </w:rPr>
        <w:t>сторонами</w:t>
      </w:r>
      <w:r w:rsidRPr="009F6DEE">
        <w:t xml:space="preserve"> </w:t>
      </w:r>
      <w:r w:rsidRPr="009F6DEE">
        <w:rPr>
          <w:rFonts w:hint="eastAsia"/>
        </w:rPr>
        <w:t>посредством</w:t>
      </w:r>
      <w:r w:rsidRPr="009F6DEE">
        <w:t xml:space="preserve"> </w:t>
      </w:r>
      <w:r w:rsidRPr="009F6DEE">
        <w:rPr>
          <w:rFonts w:hint="eastAsia"/>
        </w:rPr>
        <w:t>подписания</w:t>
      </w:r>
      <w:r w:rsidRPr="009F6DEE">
        <w:t xml:space="preserve"> </w:t>
      </w:r>
      <w:r w:rsidRPr="009F6DEE">
        <w:rPr>
          <w:rFonts w:hint="eastAsia"/>
        </w:rPr>
        <w:t>электронной</w:t>
      </w:r>
      <w:r w:rsidRPr="009F6DEE">
        <w:t xml:space="preserve"> </w:t>
      </w:r>
      <w:r w:rsidRPr="009F6DEE">
        <w:rPr>
          <w:rFonts w:hint="eastAsia"/>
        </w:rPr>
        <w:t>подписью</w:t>
      </w:r>
      <w:r w:rsidRPr="009F6DEE">
        <w:t xml:space="preserve"> </w:t>
      </w:r>
      <w:r w:rsidRPr="009F6DEE">
        <w:rPr>
          <w:rFonts w:hint="eastAsia"/>
        </w:rPr>
        <w:t>в</w:t>
      </w:r>
      <w:r w:rsidRPr="009F6DEE">
        <w:t xml:space="preserve"> </w:t>
      </w:r>
      <w:r w:rsidRPr="009F6DEE">
        <w:rPr>
          <w:rFonts w:hint="eastAsia"/>
        </w:rPr>
        <w:t>соответствии</w:t>
      </w:r>
      <w:r w:rsidRPr="009F6DEE">
        <w:t xml:space="preserve"> </w:t>
      </w:r>
      <w:r w:rsidRPr="009F6DEE">
        <w:rPr>
          <w:rFonts w:hint="eastAsia"/>
        </w:rPr>
        <w:t>с</w:t>
      </w:r>
      <w:r w:rsidRPr="009F6DEE">
        <w:t xml:space="preserve"> </w:t>
      </w:r>
      <w:r w:rsidRPr="009F6DEE">
        <w:rPr>
          <w:rFonts w:hint="eastAsia"/>
        </w:rPr>
        <w:t>формой</w:t>
      </w:r>
      <w:r w:rsidRPr="009F6DEE">
        <w:t xml:space="preserve"> </w:t>
      </w:r>
      <w:r w:rsidRPr="009F6DEE">
        <w:rPr>
          <w:rFonts w:hint="eastAsia"/>
        </w:rPr>
        <w:t>договора</w:t>
      </w:r>
      <w:r w:rsidRPr="009F6DEE">
        <w:t xml:space="preserve"> </w:t>
      </w:r>
      <w:r w:rsidRPr="009F6DEE">
        <w:rPr>
          <w:rFonts w:hint="eastAsia"/>
        </w:rPr>
        <w:t>о</w:t>
      </w:r>
      <w:r w:rsidRPr="009F6DEE">
        <w:t xml:space="preserve"> </w:t>
      </w:r>
      <w:r w:rsidRPr="009F6DEE">
        <w:rPr>
          <w:rFonts w:hint="eastAsia"/>
        </w:rPr>
        <w:t>задатке</w:t>
      </w:r>
      <w:r w:rsidRPr="009F6DEE">
        <w:t xml:space="preserve"> (</w:t>
      </w:r>
      <w:r w:rsidRPr="009F6DEE">
        <w:rPr>
          <w:rFonts w:hint="eastAsia"/>
        </w:rPr>
        <w:t>договора</w:t>
      </w:r>
      <w:r w:rsidRPr="009F6DEE">
        <w:t xml:space="preserve"> </w:t>
      </w:r>
      <w:r w:rsidRPr="009F6DEE">
        <w:rPr>
          <w:rFonts w:hint="eastAsia"/>
        </w:rPr>
        <w:t>присоединения</w:t>
      </w:r>
      <w:r w:rsidRPr="009F6DEE">
        <w:t xml:space="preserve">), </w:t>
      </w:r>
      <w:r w:rsidRPr="009F6DEE">
        <w:rPr>
          <w:rFonts w:hint="eastAsia"/>
        </w:rPr>
        <w:t>размещенной</w:t>
      </w:r>
      <w:r w:rsidRPr="009F6DEE">
        <w:t xml:space="preserve"> </w:t>
      </w:r>
      <w:r w:rsidRPr="009F6DEE">
        <w:rPr>
          <w:rFonts w:hint="eastAsia"/>
        </w:rPr>
        <w:t>на</w:t>
      </w:r>
      <w:r w:rsidRPr="009F6DEE">
        <w:t xml:space="preserve"> </w:t>
      </w:r>
      <w:r w:rsidRPr="009F6DEE">
        <w:rPr>
          <w:rFonts w:hint="eastAsia"/>
        </w:rPr>
        <w:t>сайте</w:t>
      </w:r>
      <w:r w:rsidRPr="009F6DEE">
        <w:t xml:space="preserve"> www.lot-online.ru </w:t>
      </w:r>
      <w:r w:rsidRPr="009F6DEE">
        <w:rPr>
          <w:rFonts w:hint="eastAsia"/>
        </w:rPr>
        <w:t>в</w:t>
      </w:r>
      <w:r w:rsidRPr="009F6DEE">
        <w:t xml:space="preserve"> </w:t>
      </w:r>
      <w:r w:rsidRPr="009F6DEE">
        <w:rPr>
          <w:rFonts w:hint="eastAsia"/>
        </w:rPr>
        <w:t>разделе</w:t>
      </w:r>
      <w:r w:rsidRPr="009F6DEE">
        <w:t xml:space="preserve"> «</w:t>
      </w:r>
      <w:r w:rsidRPr="009F6DEE">
        <w:rPr>
          <w:rFonts w:hint="eastAsia"/>
        </w:rPr>
        <w:t>карточка</w:t>
      </w:r>
      <w:r w:rsidRPr="009F6DEE">
        <w:t xml:space="preserve"> </w:t>
      </w:r>
      <w:r w:rsidRPr="009F6DEE">
        <w:rPr>
          <w:rFonts w:hint="eastAsia"/>
        </w:rPr>
        <w:t>лота»</w:t>
      </w:r>
      <w:r w:rsidRPr="009F6DEE">
        <w:t xml:space="preserve">. </w:t>
      </w:r>
    </w:p>
    <w:p w14:paraId="076E23AF" w14:textId="77777777" w:rsidR="00EA4640" w:rsidRDefault="0018718E">
      <w:pPr>
        <w:ind w:right="72" w:firstLine="720"/>
        <w:jc w:val="both"/>
      </w:pPr>
      <w: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торгах, а также внесения и блокирования денежных средств на лицевом счете </w:t>
      </w:r>
      <w:bookmarkStart w:id="0" w:name="_Hlk144370790"/>
      <w:r>
        <w:t>Претендента</w:t>
      </w:r>
      <w:bookmarkEnd w:id="0"/>
      <w:r>
        <w:t xml:space="preserve"> в качестве Задатка на участие в торгах. </w:t>
      </w:r>
    </w:p>
    <w:p w14:paraId="275B948B" w14:textId="77777777" w:rsidR="00EA4640" w:rsidRDefault="0018718E">
      <w:pPr>
        <w:ind w:firstLine="709"/>
        <w:jc w:val="both"/>
      </w:pPr>
      <w:r>
        <w:t>Задаток перечисляется непосредственно стороной по договору о задатке (договору присоединения).</w:t>
      </w:r>
    </w:p>
    <w:p w14:paraId="7F5E5329" w14:textId="77777777" w:rsidR="00EA4640" w:rsidRDefault="0018718E">
      <w:pPr>
        <w:ind w:firstLine="709"/>
        <w:jc w:val="both"/>
        <w:rPr>
          <w:b/>
          <w:bCs/>
          <w:shd w:val="clear" w:color="auto" w:fill="FFFFFF"/>
        </w:rPr>
      </w:pPr>
      <w:r>
        <w:rPr>
          <w:b/>
          <w:bCs/>
        </w:rPr>
        <w:t>В платежном документе в графе «назначение платежа» должна содержаться информация:</w:t>
      </w:r>
      <w:r>
        <w:t xml:space="preserve"> </w:t>
      </w:r>
      <w:r>
        <w:rPr>
          <w:b/>
          <w:bCs/>
        </w:rPr>
        <w:t xml:space="preserve">«№ л/с ____________Средства для проведения операций по обеспечению </w:t>
      </w:r>
      <w:r>
        <w:rPr>
          <w:b/>
          <w:bCs/>
        </w:rPr>
        <w:lastRenderedPageBreak/>
        <w:t>участия в электронных процедурах. НДС не облагается»</w:t>
      </w:r>
      <w:r>
        <w:t>. Исполнение обязанности по внесению суммы задатка третьими лицами не допускается.</w:t>
      </w:r>
      <w:r>
        <w:rPr>
          <w:b/>
          <w:bCs/>
          <w:shd w:val="clear" w:color="auto" w:fill="FFFFFF"/>
        </w:rPr>
        <w:t xml:space="preserve"> </w:t>
      </w:r>
    </w:p>
    <w:p w14:paraId="60A954B6" w14:textId="77777777" w:rsidR="00EA4640" w:rsidRDefault="00EA4640">
      <w:pPr>
        <w:ind w:firstLine="709"/>
        <w:jc w:val="both"/>
        <w:rPr>
          <w:b/>
          <w:bCs/>
        </w:rPr>
      </w:pPr>
    </w:p>
    <w:p w14:paraId="5B23BE08" w14:textId="77777777" w:rsidR="00EA4640" w:rsidRDefault="0018718E">
      <w:pPr>
        <w:ind w:firstLine="709"/>
        <w:jc w:val="both"/>
      </w:pPr>
      <w:r>
        <w:t>Условия и порядок оплаты задатка определяются в соответствии с Регламентом о порядке работы с денежными средствами.</w:t>
      </w:r>
    </w:p>
    <w:p w14:paraId="053E12AD" w14:textId="77777777" w:rsidR="00EA4640" w:rsidRDefault="0018718E">
      <w:pPr>
        <w:ind w:firstLine="709"/>
        <w:jc w:val="both"/>
      </w:pPr>
      <w: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395F1B30" w14:textId="77777777" w:rsidR="00EA4640" w:rsidRDefault="0018718E">
      <w:pPr>
        <w:ind w:firstLine="709"/>
        <w:jc w:val="both"/>
        <w:rPr>
          <w:b/>
          <w:bCs/>
        </w:rPr>
      </w:pPr>
      <w:r>
        <w:rPr>
          <w:b/>
          <w:bCs/>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10A2DDF4" w14:textId="77777777" w:rsidR="00EA4640" w:rsidRDefault="00EA4640">
      <w:pPr>
        <w:ind w:firstLine="709"/>
        <w:jc w:val="both"/>
      </w:pPr>
    </w:p>
    <w:p w14:paraId="53298121" w14:textId="77777777" w:rsidR="00EA4640" w:rsidRDefault="0018718E">
      <w:pPr>
        <w:ind w:firstLine="709"/>
        <w:jc w:val="both"/>
      </w:pPr>
      <w:r>
        <w:t xml:space="preserve">Задаток, перечисленный Победителем торгов/ Единственным участником торгов/ Участником, предложившим максимальную цену/ Участником, сделавшим предпоследнее предложение, служит обеспечением исполнения обязательства Победителя торгов/ Единственного участника торгов/ Участника, предложившего максимальную цену/ Участника, сделавшего предпоследнее предложение по заключению договора купли-продажи по итогам торгов и оплате приобретенного на торгах Лота и засчитывается в счет оплаты по договору купли-продажи. </w:t>
      </w:r>
    </w:p>
    <w:p w14:paraId="7A4B9E42" w14:textId="77777777" w:rsidR="00EA4640" w:rsidRDefault="0018718E">
      <w:pPr>
        <w:ind w:firstLine="709"/>
        <w:jc w:val="both"/>
      </w:pPr>
      <w:r>
        <w:t>Задаток возвращается всем участникам аукциона кроме Победителя торгов/ Единственного участника торгов/ Участника, предложившего максимальную цену/ Участника, сделавшего предпоследнее предложение, в течение 5 (пяти) рабочих дней с даты подведения итогов торгов/ признания торгов несостоявшимися.</w:t>
      </w:r>
    </w:p>
    <w:p w14:paraId="420350EC" w14:textId="4A6C3781" w:rsidR="00EA4640" w:rsidRDefault="0018718E">
      <w:pPr>
        <w:ind w:firstLine="709"/>
        <w:jc w:val="both"/>
        <w:rPr>
          <w:highlight w:val="yellow"/>
        </w:rPr>
      </w:pPr>
      <w:r>
        <w:t xml:space="preserve">Задаток, перечисленный Участником, сделавшим предпоследнее предложение, возвращается такому участнику в течение 5 (пяти) рабочих дней с даты получения Организатором торгов письменного </w:t>
      </w:r>
      <w:r w:rsidR="00BD6090">
        <w:t>уведомления от</w:t>
      </w:r>
      <w:r>
        <w:t xml:space="preserve"> Продавца о заключении договора купли-продажи по итогам торгов/исполнении Победителем торгов обязательства об оплате договора купли-продажи.</w:t>
      </w:r>
    </w:p>
    <w:p w14:paraId="14444CD2" w14:textId="77777777" w:rsidR="00EA4640" w:rsidRDefault="0018718E">
      <w:pPr>
        <w:ind w:firstLine="708"/>
        <w:jc w:val="both"/>
        <w:outlineLvl w:val="1"/>
      </w:pPr>
      <w:r>
        <w:t>Для участия в торгах по лоту Претендент может подать только одну заявку.</w:t>
      </w:r>
    </w:p>
    <w:p w14:paraId="1B43DB06" w14:textId="77777777" w:rsidR="00EA4640" w:rsidRDefault="0018718E">
      <w:pPr>
        <w:ind w:firstLine="708"/>
        <w:jc w:val="both"/>
        <w:outlineLvl w:val="1"/>
      </w:pPr>
      <w:r>
        <w:t xml:space="preserve">Претендент вправе отозвать заявку на участие в электронном аукционе не позднее срока приема заявок. </w:t>
      </w:r>
    </w:p>
    <w:p w14:paraId="15363AA4" w14:textId="77777777" w:rsidR="00EA4640" w:rsidRDefault="0018718E">
      <w:pPr>
        <w:ind w:firstLine="708"/>
        <w:jc w:val="both"/>
        <w:outlineLvl w:val="1"/>
      </w:pPr>
      <w: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C7467AA" w14:textId="77777777" w:rsidR="00EA4640" w:rsidRDefault="0018718E">
      <w:pPr>
        <w:ind w:firstLine="709"/>
        <w:jc w:val="both"/>
        <w:rPr>
          <w:b/>
          <w:bCs/>
        </w:rPr>
      </w:pPr>
      <w:r>
        <w:t>Заявки, поступившие после истечения срока приема заявок, указанного в сообщении о проведении торгов,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78B9C689" w14:textId="77777777" w:rsidR="00EA4640" w:rsidRDefault="0018718E">
      <w:pPr>
        <w:ind w:firstLine="709"/>
        <w:jc w:val="both"/>
      </w:pPr>
      <w:r>
        <w:t>Претендент приобретает статус Участника торгов с момента подписания протокола об определении участников торгов в электронной форме.</w:t>
      </w:r>
    </w:p>
    <w:p w14:paraId="0A02778D" w14:textId="77777777" w:rsidR="00EA4640" w:rsidRDefault="0018718E">
      <w:pPr>
        <w:ind w:firstLine="709"/>
        <w:jc w:val="both"/>
      </w:pPr>
      <w: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аукциона и перечислившие задаток в порядке и размере, указанном в договоре о задатке и информационном сообщении. </w:t>
      </w:r>
    </w:p>
    <w:p w14:paraId="1BB1006A" w14:textId="77777777" w:rsidR="00EA4640" w:rsidRDefault="00EA4640">
      <w:pPr>
        <w:ind w:firstLine="709"/>
        <w:jc w:val="both"/>
      </w:pPr>
    </w:p>
    <w:p w14:paraId="7069B214" w14:textId="77777777" w:rsidR="00EA4640" w:rsidRDefault="0018718E">
      <w:pPr>
        <w:ind w:firstLine="709"/>
        <w:jc w:val="both"/>
      </w:pPr>
      <w:r>
        <w:rPr>
          <w:b/>
          <w:bCs/>
        </w:rPr>
        <w:t>Организатор отказывает в допуске Претенденту к участию в торгах, если:</w:t>
      </w:r>
    </w:p>
    <w:p w14:paraId="21E1A5B9" w14:textId="77777777" w:rsidR="00EA4640" w:rsidRDefault="0018718E">
      <w:pPr>
        <w:numPr>
          <w:ilvl w:val="0"/>
          <w:numId w:val="1"/>
        </w:numPr>
        <w:ind w:left="0" w:firstLine="709"/>
        <w:jc w:val="both"/>
      </w:pPr>
      <w:r>
        <w:t>заявка на участие в торгах не соответствует требованиям, установленным в настоящем информационном сообщении;</w:t>
      </w:r>
    </w:p>
    <w:p w14:paraId="689F78CE" w14:textId="77777777" w:rsidR="00EA4640" w:rsidRDefault="0018718E">
      <w:pPr>
        <w:numPr>
          <w:ilvl w:val="0"/>
          <w:numId w:val="1"/>
        </w:numPr>
        <w:ind w:left="0" w:firstLine="709"/>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48EA656E" w14:textId="77777777" w:rsidR="00EA4640" w:rsidRDefault="0018718E">
      <w:pPr>
        <w:numPr>
          <w:ilvl w:val="0"/>
          <w:numId w:val="1"/>
        </w:numPr>
        <w:ind w:left="0" w:firstLine="709"/>
        <w:jc w:val="both"/>
      </w:pPr>
      <w:r>
        <w:t>поступление задатка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3420AB2" w14:textId="77777777" w:rsidR="00EA4640" w:rsidRDefault="0018718E">
      <w:pPr>
        <w:numPr>
          <w:ilvl w:val="0"/>
          <w:numId w:val="1"/>
        </w:numPr>
        <w:ind w:left="142" w:firstLine="567"/>
        <w:jc w:val="both"/>
      </w:pPr>
      <w:r>
        <w:t>Претендент не заключил Соглашение о выплате вознаграждения Организатору торгов;</w:t>
      </w:r>
    </w:p>
    <w:p w14:paraId="77A1316B" w14:textId="77777777" w:rsidR="00EA4640" w:rsidRDefault="0018718E">
      <w:pPr>
        <w:numPr>
          <w:ilvl w:val="0"/>
          <w:numId w:val="1"/>
        </w:numPr>
        <w:tabs>
          <w:tab w:val="left" w:pos="0"/>
        </w:tabs>
        <w:ind w:left="0" w:right="-1" w:firstLine="709"/>
        <w:jc w:val="both"/>
      </w:pPr>
      <w:r>
        <w:t>В Заявке на участие в торгах не указано ценовое предложение Претендента;</w:t>
      </w:r>
    </w:p>
    <w:p w14:paraId="7DF1BF24" w14:textId="77777777" w:rsidR="00EA4640" w:rsidRDefault="0018718E">
      <w:pPr>
        <w:numPr>
          <w:ilvl w:val="0"/>
          <w:numId w:val="1"/>
        </w:numPr>
        <w:tabs>
          <w:tab w:val="left" w:pos="0"/>
        </w:tabs>
        <w:ind w:left="0" w:right="-1" w:firstLine="709"/>
        <w:jc w:val="both"/>
      </w:pPr>
      <w:r>
        <w:lastRenderedPageBreak/>
        <w:t>Претендент имеет признаки аффилированности по отношению к ООО «</w:t>
      </w:r>
      <w:proofErr w:type="spellStart"/>
      <w:r>
        <w:t>Экобытсервис</w:t>
      </w:r>
      <w:proofErr w:type="spellEnd"/>
      <w:r>
        <w:t>» (ИНН 3311013880).</w:t>
      </w:r>
    </w:p>
    <w:p w14:paraId="3E3ED039" w14:textId="77777777" w:rsidR="00EA4640" w:rsidRDefault="0018718E">
      <w:pPr>
        <w:ind w:firstLine="708"/>
        <w:jc w:val="both"/>
        <w:outlineLvl w:val="1"/>
      </w:pPr>
      <w:r>
        <w:t>Не позднее 1 (одного) рабочего дня до даты проведения торгов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0AC6F633" w14:textId="77777777" w:rsidR="00EA4640" w:rsidRPr="00C406B8" w:rsidRDefault="0018718E">
      <w:pPr>
        <w:ind w:firstLine="708"/>
        <w:jc w:val="both"/>
        <w:outlineLvl w:val="1"/>
      </w:pPr>
      <w:r>
        <w:t xml:space="preserve">В электронном </w:t>
      </w:r>
      <w:r w:rsidRPr="00C406B8">
        <w:t>аукционе могут принимать участие только Претенденты, признанные Организатором торгов в установленном порядке его Участниками.</w:t>
      </w:r>
    </w:p>
    <w:p w14:paraId="0DDFADB0" w14:textId="77777777" w:rsidR="00EA4640" w:rsidRPr="00C406B8" w:rsidRDefault="00EA4640">
      <w:pPr>
        <w:ind w:firstLine="708"/>
        <w:jc w:val="both"/>
        <w:outlineLvl w:val="1"/>
      </w:pPr>
    </w:p>
    <w:p w14:paraId="59170464" w14:textId="77777777" w:rsidR="00EA4640" w:rsidRPr="00C406B8" w:rsidRDefault="0018718E">
      <w:pPr>
        <w:ind w:firstLine="709"/>
        <w:jc w:val="center"/>
        <w:rPr>
          <w:b/>
        </w:rPr>
      </w:pPr>
      <w:r w:rsidRPr="00C406B8">
        <w:rPr>
          <w:b/>
        </w:rPr>
        <w:t>ПОРЯДОК ПРОВЕДЕНИЯ ЭЛЕКТРОННЫХ ТОРГОВ:</w:t>
      </w:r>
    </w:p>
    <w:p w14:paraId="7CA295DF" w14:textId="021C6BAB" w:rsidR="0066136E" w:rsidRPr="00C406B8" w:rsidRDefault="0066136E" w:rsidP="0066136E">
      <w:pPr>
        <w:ind w:firstLine="720"/>
        <w:jc w:val="both"/>
      </w:pPr>
      <w:r w:rsidRPr="00C406B8">
        <w:t xml:space="preserve">Порядок проведения аукциона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C406B8">
          <w:rPr>
            <w:rStyle w:val="a8"/>
          </w:rPr>
          <w:t>www.lot-online.ru</w:t>
        </w:r>
      </w:hyperlink>
      <w:r w:rsidRPr="00C406B8">
        <w:t>.</w:t>
      </w:r>
    </w:p>
    <w:p w14:paraId="0278CB1E" w14:textId="77777777" w:rsidR="00EA4640" w:rsidRPr="00C406B8" w:rsidRDefault="0018718E">
      <w:pPr>
        <w:ind w:firstLine="720"/>
        <w:jc w:val="both"/>
        <w:rPr>
          <w:bCs/>
        </w:rPr>
      </w:pPr>
      <w:r w:rsidRPr="00C406B8">
        <w:rPr>
          <w:bCs/>
        </w:rPr>
        <w:t>Победителем торгов признается Участник торгов, предложивший наибольшую цену за Лот.</w:t>
      </w:r>
    </w:p>
    <w:p w14:paraId="6F14EA8E" w14:textId="77777777" w:rsidR="00EA4640" w:rsidRDefault="0018718E">
      <w:pPr>
        <w:ind w:firstLine="709"/>
        <w:jc w:val="both"/>
      </w:pPr>
      <w:r w:rsidRPr="00C406B8">
        <w:t>Процедура электронного аукциона считается завершенной с</w:t>
      </w:r>
      <w:r>
        <w:t xml:space="preserve"> момента подписания Организатором торгов протокола об итогах торгов.</w:t>
      </w:r>
    </w:p>
    <w:p w14:paraId="10772D52" w14:textId="77777777" w:rsidR="00EA4640" w:rsidRDefault="0018718E">
      <w:pPr>
        <w:ind w:firstLine="709"/>
        <w:jc w:val="both"/>
      </w:pPr>
      <w:r>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торгов.</w:t>
      </w:r>
    </w:p>
    <w:p w14:paraId="47126434" w14:textId="77777777" w:rsidR="00EA4640" w:rsidRDefault="0018718E">
      <w:pPr>
        <w:ind w:firstLine="709"/>
        <w:jc w:val="both"/>
      </w:pPr>
      <w:r>
        <w:t>В случае признания торгов несостоявшимися информация об этом размещается в открытой части электронной площадки после оформления Организатором торгов протокола об итогах торгов.</w:t>
      </w:r>
    </w:p>
    <w:p w14:paraId="279AE852" w14:textId="77777777" w:rsidR="00EA4640" w:rsidRDefault="00EA4640">
      <w:pPr>
        <w:ind w:firstLine="709"/>
        <w:jc w:val="both"/>
        <w:rPr>
          <w:highlight w:val="yellow"/>
        </w:rPr>
      </w:pPr>
    </w:p>
    <w:p w14:paraId="3C6C50A5" w14:textId="0252D19B" w:rsidR="00EA4640" w:rsidRPr="00151AD4" w:rsidRDefault="0018718E" w:rsidP="00151AD4">
      <w:pPr>
        <w:tabs>
          <w:tab w:val="right" w:leader="dot" w:pos="4762"/>
        </w:tabs>
        <w:spacing w:line="210" w:lineRule="atLeast"/>
        <w:ind w:firstLine="708"/>
        <w:jc w:val="both"/>
        <w:rPr>
          <w:b/>
          <w:bCs/>
          <w:u w:val="single"/>
        </w:rPr>
      </w:pPr>
      <w:r w:rsidRPr="00151AD4">
        <w:rPr>
          <w:b/>
          <w:bCs/>
          <w:u w:val="single"/>
        </w:rPr>
        <w:t>Порядок заключения договора купли-продажи и срок оплаты цены Лота:</w:t>
      </w:r>
    </w:p>
    <w:p w14:paraId="225E9300" w14:textId="77777777" w:rsidR="00EA4640" w:rsidRPr="00605EA6" w:rsidRDefault="0018718E">
      <w:pPr>
        <w:tabs>
          <w:tab w:val="right" w:leader="dot" w:pos="4762"/>
        </w:tabs>
        <w:spacing w:line="210" w:lineRule="atLeast"/>
        <w:ind w:firstLine="708"/>
        <w:jc w:val="both"/>
        <w:rPr>
          <w:b/>
          <w:bCs/>
        </w:rPr>
      </w:pPr>
      <w:r>
        <w:rPr>
          <w:b/>
          <w:bCs/>
        </w:rPr>
        <w:t>Договор купли-продажи заключается между</w:t>
      </w:r>
      <w:r>
        <w:t xml:space="preserve"> </w:t>
      </w:r>
      <w:r>
        <w:rPr>
          <w:b/>
          <w:bCs/>
        </w:rPr>
        <w:t>Продавцом и Победителем торгов</w:t>
      </w:r>
      <w:r>
        <w:t xml:space="preserve"> в срок не позднее 7 (Семи) календарных дней с даты подведения итогов торгов.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(Шестидесяти) календарных дней. Если </w:t>
      </w:r>
      <w:r w:rsidRPr="00C406B8">
        <w:t xml:space="preserve">согласие/разрешение не будет </w:t>
      </w:r>
      <w:r w:rsidRPr="00605EA6">
        <w:t>получено (будет получен отказ) договор купли-продажи не заключается без каких-либо последствий для Продавца.</w:t>
      </w:r>
    </w:p>
    <w:p w14:paraId="213A1E4D" w14:textId="31214C4F" w:rsidR="00EA4640" w:rsidRPr="00605EA6" w:rsidRDefault="0018718E">
      <w:pPr>
        <w:tabs>
          <w:tab w:val="right" w:leader="dot" w:pos="4762"/>
        </w:tabs>
        <w:spacing w:line="210" w:lineRule="atLeast"/>
        <w:ind w:firstLine="708"/>
        <w:jc w:val="both"/>
      </w:pPr>
      <w:r w:rsidRPr="00605EA6">
        <w:rPr>
          <w:b/>
          <w:bCs/>
        </w:rPr>
        <w:t>В случае признания торгов несостоявшимися по причине допуска Единственного участника торгов, договор купли-продажи заключается Продавцом с Единственным участником торгов</w:t>
      </w:r>
      <w:r w:rsidRPr="00605EA6">
        <w:t xml:space="preserve"> по предложенной им в Заявке на участие в торгах, цене (но не менее </w:t>
      </w:r>
      <w:r w:rsidR="0088734E" w:rsidRPr="00605EA6">
        <w:t>минимальной</w:t>
      </w:r>
      <w:r w:rsidRPr="00605EA6">
        <w:t xml:space="preserve"> цены Лота) в срок не позднее 7 (Семи) календарных дней с даты признания торгов несостоявшимися.</w:t>
      </w:r>
      <w:r w:rsidRPr="00605EA6">
        <w:rPr>
          <w:b/>
          <w:bCs/>
        </w:rPr>
        <w:t xml:space="preserve"> При этом для Единственного участника торгов заключение договора купли-продажи по итогам торгов является обязательным</w:t>
      </w:r>
      <w:r w:rsidRPr="00605EA6">
        <w:t>.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4DA92565" w14:textId="42482AA8" w:rsidR="00EA4640" w:rsidRDefault="0018718E">
      <w:pPr>
        <w:tabs>
          <w:tab w:val="right" w:leader="dot" w:pos="4762"/>
        </w:tabs>
        <w:spacing w:line="210" w:lineRule="atLeast"/>
        <w:ind w:firstLine="708"/>
        <w:jc w:val="both"/>
        <w:rPr>
          <w:highlight w:val="yellow"/>
        </w:rPr>
      </w:pPr>
      <w:r w:rsidRPr="00605EA6">
        <w:rPr>
          <w:b/>
          <w:bCs/>
        </w:rPr>
        <w:t>В случае признания торгов несостоявшимися по причине отсутствия предложений о цене в ходе торгов при допуске к торгам 2 (Двух) и более участников торгов, Продавец заключает договор купли-продажи с участником, предложившим относительно других допущенных к торгам участников наиболее высокую цену в Заявке на участие в торгах (далее – Участник, предложивший максимальную цену),</w:t>
      </w:r>
      <w:r w:rsidRPr="00605EA6">
        <w:t xml:space="preserve"> в срок не позднее 7 (Семи) календарных дней с даты признания аукциона несостоявшимся по причине отсутствия предложений о цене в ходе торгов при допуске к торгам 2 (Двух) и более участников торгов по предложенной им в Заявке на участие в торгах, цене (но не </w:t>
      </w:r>
      <w:r w:rsidR="00C87B1A" w:rsidRPr="00605EA6">
        <w:t>менее</w:t>
      </w:r>
      <w:r w:rsidRPr="00605EA6">
        <w:t xml:space="preserve"> минимальной цены Лота). </w:t>
      </w:r>
      <w:r w:rsidRPr="00605EA6">
        <w:rPr>
          <w:b/>
          <w:bCs/>
        </w:rPr>
        <w:t>При этом заключение договора купли-продажи для Участника, предложившего максимальную цену, является обязательным</w:t>
      </w:r>
      <w:r w:rsidRPr="00605EA6">
        <w:t>. В случае поступления одинаковых максимальных</w:t>
      </w:r>
      <w:r w:rsidRPr="00C406B8">
        <w:t xml:space="preserve"> ценовых </w:t>
      </w:r>
      <w:r w:rsidRPr="00C406B8">
        <w:lastRenderedPageBreak/>
        <w:t>предложений, договор купли-продажи заключается с участником, первым подавшим заявку на участие в торгах относительно другого лица, подавшего такое же предложение по цене. В случае, если для заключения договора купли-продажи Продавцу потребуется получение согласия/разрешения государственного органа срок заключения</w:t>
      </w:r>
      <w:r>
        <w:t xml:space="preserve"> договора купли-продажи 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6D0C8116" w14:textId="77777777" w:rsidR="00EA4640" w:rsidRDefault="0018718E">
      <w:pPr>
        <w:tabs>
          <w:tab w:val="right" w:leader="dot" w:pos="4762"/>
        </w:tabs>
        <w:spacing w:line="210" w:lineRule="atLeast"/>
        <w:ind w:firstLine="708"/>
        <w:jc w:val="both"/>
        <w:rPr>
          <w:highlight w:val="yellow"/>
        </w:rPr>
      </w:pPr>
      <w:r>
        <w:rPr>
          <w:b/>
          <w:bCs/>
        </w:rPr>
        <w:t>В случае уклонения (отказа) Победителя торгов от заключения договора купли-продажи и/или от оплаты цены Лота по договору купли-продажи в установленный срок, Продавец заключает договор купли-продажи с участником торгов, сделавшим предпоследнее предложение по цене Лота в ходе торгов (Участник, сделавший предпоследнее предложение)</w:t>
      </w:r>
      <w:r>
        <w:t xml:space="preserve"> по последней предложенной им цене в срок не позднее 7 (Семи) календарных дней с даты уведомления Продавцом Участника, сделавшего предпоследнее предложение, о наступлении оснований для заключения договора купли-продажи с Участником, сделавшим предпоследнее предложение. </w:t>
      </w:r>
      <w:r w:rsidRPr="00386087">
        <w:rPr>
          <w:b/>
          <w:bCs/>
        </w:rPr>
        <w:t>При этом для Участника, сделавшего предпоследнее предложение, заключение договора купли-продажи по итогам торгов является обязательным</w:t>
      </w:r>
      <w:r>
        <w:t>.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13C10A54" w14:textId="77777777" w:rsidR="00EA4640" w:rsidRDefault="0018718E">
      <w:pPr>
        <w:tabs>
          <w:tab w:val="right" w:leader="dot" w:pos="4762"/>
        </w:tabs>
        <w:spacing w:line="210" w:lineRule="atLeast"/>
        <w:ind w:firstLine="708"/>
        <w:jc w:val="both"/>
        <w:rPr>
          <w:b/>
          <w:bCs/>
          <w:highlight w:val="yellow"/>
        </w:rPr>
      </w:pPr>
      <w:r>
        <w:rPr>
          <w:b/>
          <w:bCs/>
        </w:rPr>
        <w:t>Оплата цены по договору купли-продажи производится Покупателем (Победителем торгов /Единственным участником торгов/Участником, предложившим максимальную цену/Участником, сделавшим предпоследнее предложение) в течение 10 (Десяти) календарных дней с даты заключения договора купли-продажи путем безналичного перечисления денежных средств на расчетный счет Продавца, указанный в договоре купли-продажи.</w:t>
      </w:r>
    </w:p>
    <w:p w14:paraId="6FB5EA31" w14:textId="77777777" w:rsidR="00EA4640" w:rsidRDefault="0018718E">
      <w:pPr>
        <w:tabs>
          <w:tab w:val="right" w:leader="dot" w:pos="4762"/>
        </w:tabs>
        <w:spacing w:line="210" w:lineRule="atLeast"/>
        <w:ind w:firstLine="708"/>
        <w:jc w:val="both"/>
      </w:pPr>
      <w:r>
        <w:t>Переход прав на недвижимое имущество подлежит государственной регистрации. Право на недвижимое имущество переходит к Покупателю с момента государственной регистрации перехода права в соответствии с законодательством Российской Федерации.</w:t>
      </w:r>
    </w:p>
    <w:p w14:paraId="30E6440D" w14:textId="77777777" w:rsidR="00EA4640" w:rsidRDefault="0018718E">
      <w:pPr>
        <w:tabs>
          <w:tab w:val="right" w:leader="dot" w:pos="4762"/>
        </w:tabs>
        <w:spacing w:line="210" w:lineRule="atLeast"/>
        <w:ind w:firstLine="708"/>
        <w:jc w:val="both"/>
        <w:rPr>
          <w:b/>
          <w:bCs/>
          <w:highlight w:val="yellow"/>
        </w:rPr>
      </w:pPr>
      <w:r>
        <w:rPr>
          <w:b/>
          <w:bCs/>
          <w:u w:val="single"/>
        </w:rPr>
        <w:t>Порядок снятия обременений в виде ипотеки, установленной в пользу ПАО Сбербанк:</w:t>
      </w:r>
      <w:r>
        <w:rPr>
          <w:b/>
          <w:bCs/>
        </w:rPr>
        <w:t xml:space="preserve"> осуществляется Продавцом в течение 15 (Пятнадцать) рабочих дней с даты полной оплаты цены Лота по договору купли-продажи.</w:t>
      </w:r>
    </w:p>
    <w:p w14:paraId="0CCD7015" w14:textId="5C48C180" w:rsidR="00EA4640" w:rsidRPr="00C406B8" w:rsidRDefault="0018718E">
      <w:pPr>
        <w:ind w:firstLine="709"/>
        <w:jc w:val="both"/>
        <w:rPr>
          <w:bCs/>
        </w:rPr>
      </w:pPr>
      <w:r w:rsidRPr="00C406B8">
        <w:rPr>
          <w:bCs/>
        </w:rPr>
        <w:t xml:space="preserve">Для заключения договора купли-продажи Победитель торгов/ </w:t>
      </w:r>
      <w:r w:rsidRPr="00C406B8">
        <w:rPr>
          <w:bCs/>
          <w:color w:val="000000"/>
        </w:rPr>
        <w:t xml:space="preserve">Единственный участник торгов/ Участник, предложивший максимальную цену/ Участник, сделавший предпоследнее предложение </w:t>
      </w:r>
      <w:r w:rsidRPr="00C406B8">
        <w:rPr>
          <w:bCs/>
        </w:rPr>
        <w:t xml:space="preserve">должен </w:t>
      </w:r>
      <w:r w:rsidR="002A6A1D" w:rsidRPr="00C406B8">
        <w:t xml:space="preserve">в течение 7 (Семи) календарных дней с даты подведения итогов торгов /признания торгов несостоявшимися по причине допуска Единственного участника торгов или по причине отсутствия предложений о цене в ходе торгов при допуске к торгам 2 (Двух) и более участников торгов </w:t>
      </w:r>
      <w:r w:rsidRPr="00C406B8">
        <w:rPr>
          <w:bCs/>
        </w:rPr>
        <w:t xml:space="preserve">явиться в офис </w:t>
      </w:r>
      <w:r w:rsidRPr="00C406B8">
        <w:t xml:space="preserve">ООО «РПК ПРОМ» по адресу: </w:t>
      </w:r>
      <w:r w:rsidRPr="00C406B8">
        <w:rPr>
          <w:shd w:val="clear" w:color="auto" w:fill="FFFFFF"/>
        </w:rPr>
        <w:t xml:space="preserve">125167, г. Москва, Ленинградский </w:t>
      </w:r>
      <w:proofErr w:type="spellStart"/>
      <w:r w:rsidRPr="00C406B8">
        <w:rPr>
          <w:shd w:val="clear" w:color="auto" w:fill="FFFFFF"/>
        </w:rPr>
        <w:t>пр-кт</w:t>
      </w:r>
      <w:proofErr w:type="spellEnd"/>
      <w:r w:rsidRPr="00C406B8">
        <w:rPr>
          <w:shd w:val="clear" w:color="auto" w:fill="FFFFFF"/>
        </w:rPr>
        <w:t>, дом 37А, к. 4, этаж 10, комната 23 А54</w:t>
      </w:r>
      <w:r w:rsidRPr="00C406B8">
        <w:t>.</w:t>
      </w:r>
      <w:r w:rsidRPr="00C406B8">
        <w:rPr>
          <w:bCs/>
        </w:rPr>
        <w:t xml:space="preserve"> </w:t>
      </w:r>
    </w:p>
    <w:p w14:paraId="40518270" w14:textId="5CCF5386" w:rsidR="00EA4640" w:rsidRPr="00C406B8" w:rsidRDefault="002A6A1D" w:rsidP="002A6A1D">
      <w:pPr>
        <w:tabs>
          <w:tab w:val="left" w:pos="1134"/>
        </w:tabs>
        <w:ind w:firstLine="567"/>
        <w:jc w:val="both"/>
        <w:rPr>
          <w:b/>
          <w:bCs/>
        </w:rPr>
      </w:pPr>
      <w:r w:rsidRPr="00C406B8">
        <w:rPr>
          <w:b/>
          <w:bCs/>
        </w:rPr>
        <w:t>Неявка Победителя торгов / Единственного участника торгов/ Участника, предложившего максимальную цену / Участника, сделавшего предпоследнее предложение,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торгов / Единственного участника торгов/ Участника, предложившего максимальную цену/ Участника, сделавшего предпоследнее предложение, от заключения договора купли-продажи.</w:t>
      </w:r>
    </w:p>
    <w:p w14:paraId="1205CDFE" w14:textId="77777777" w:rsidR="00EA4640" w:rsidRPr="00C406B8" w:rsidRDefault="0018718E">
      <w:pPr>
        <w:ind w:firstLine="708"/>
        <w:jc w:val="both"/>
        <w:rPr>
          <w:color w:val="000000"/>
        </w:rPr>
      </w:pPr>
      <w:r w:rsidRPr="00C406B8">
        <w:rPr>
          <w:b/>
          <w:bCs/>
          <w:color w:val="000000"/>
        </w:rPr>
        <w:t>В случае отказа / уклонения</w:t>
      </w:r>
      <w:r w:rsidRPr="00C406B8">
        <w:rPr>
          <w:b/>
          <w:bCs/>
        </w:rPr>
        <w:t xml:space="preserve"> Победителя торгов/ Единственного участника торгов/ Участника, предложившего максимальную цену/ Участника, сделавшего предпоследнее предложение,</w:t>
      </w:r>
      <w:r w:rsidRPr="00C406B8">
        <w:t xml:space="preserve"> </w:t>
      </w:r>
      <w:r w:rsidRPr="00C406B8">
        <w:rPr>
          <w:color w:val="000000"/>
        </w:rPr>
        <w:t xml:space="preserve">от заключения договора купли-продажи и/или от оплаты цены Лота по договору купли-продажи, внесенный задаток такому лицу не возвращается, </w:t>
      </w:r>
      <w:r w:rsidRPr="00C406B8">
        <w:t>и он утрачивает право на заключение договора купли-продажи.</w:t>
      </w:r>
    </w:p>
    <w:p w14:paraId="03BC51CF" w14:textId="77777777" w:rsidR="00EA4640" w:rsidRDefault="0018718E">
      <w:pPr>
        <w:ind w:firstLine="708"/>
        <w:jc w:val="both"/>
      </w:pPr>
      <w:r w:rsidRPr="00C406B8">
        <w:t>Организатор торгов по указанию Продавца вносит изменения в документацию о проведении торгов в срок</w:t>
      </w:r>
      <w:r>
        <w:t xml:space="preserve"> не позднее, чем за 3 (три) рабочих дня до даты окончания срока приема заявок на участие в торгах.</w:t>
      </w:r>
    </w:p>
    <w:p w14:paraId="6A9B1F14" w14:textId="77777777" w:rsidR="00EA4640" w:rsidRDefault="0018718E">
      <w:pPr>
        <w:ind w:firstLine="708"/>
        <w:jc w:val="both"/>
      </w:pPr>
      <w:r>
        <w:lastRenderedPageBreak/>
        <w:t>Надлежащим способом размещения информационного сообщения о внесении вышеуказанных изменений является его размещение на электронной площадке www.lot-online.ru.</w:t>
      </w:r>
    </w:p>
    <w:p w14:paraId="5C043AE6" w14:textId="77777777" w:rsidR="00EA4640" w:rsidRDefault="00EA4640">
      <w:pPr>
        <w:ind w:right="-57" w:firstLine="709"/>
        <w:jc w:val="both"/>
        <w:rPr>
          <w:b/>
          <w:highlight w:val="yellow"/>
        </w:rPr>
      </w:pPr>
    </w:p>
    <w:p w14:paraId="29547454" w14:textId="77777777" w:rsidR="00EA4640" w:rsidRDefault="0018718E">
      <w:pPr>
        <w:ind w:firstLine="709"/>
        <w:jc w:val="both"/>
        <w:outlineLvl w:val="1"/>
        <w:rPr>
          <w:b/>
        </w:rPr>
      </w:pPr>
      <w:r>
        <w:rPr>
          <w:b/>
        </w:rPr>
        <w:t>В случае заключения договора купли-продажи по итогам торгов с Победителем торгов/ Единственным участником торгов/Участником, предложившим максимальную цену/ Участником, сделавшим предпоследнее предложение,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1 000 000 (один миллион) рублей 00 копеек (в т.ч. НДС 20%), в течение 10 (десяти) рабочих дней с даты заключения договора купли-продажи на счет Организатора торгов, указанный в Соглашении о выплате вознаграждения</w:t>
      </w:r>
      <w:r>
        <w:t xml:space="preserve"> </w:t>
      </w:r>
      <w:r>
        <w:rPr>
          <w:b/>
        </w:rPr>
        <w:t>Организатору торгов.</w:t>
      </w:r>
    </w:p>
    <w:p w14:paraId="27FF8E23" w14:textId="77777777" w:rsidR="00EA4640" w:rsidRDefault="0018718E">
      <w:pPr>
        <w:ind w:firstLine="720"/>
        <w:jc w:val="both"/>
        <w:outlineLvl w:val="1"/>
      </w:pPr>
      <w:r>
        <w:rPr>
          <w:b/>
        </w:rPr>
        <w:t>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 Участника, предложившего максимальную цену/ Участника, сделавшего предпоследнее предложение уплаты пени в размере 0,1% (одна десятая процента) от суммы просроченного платежа за каждый день просрочки.</w:t>
      </w:r>
      <w:r>
        <w:t xml:space="preserve"> </w:t>
      </w:r>
    </w:p>
    <w:p w14:paraId="11FCA378" w14:textId="77777777" w:rsidR="00EA4640" w:rsidRDefault="00EA4640">
      <w:pPr>
        <w:ind w:right="-57" w:firstLine="709"/>
        <w:jc w:val="both"/>
        <w:rPr>
          <w:b/>
          <w:highlight w:val="yellow"/>
        </w:rPr>
      </w:pPr>
    </w:p>
    <w:p w14:paraId="2417E266" w14:textId="77777777" w:rsidR="00EA4640" w:rsidRDefault="00EA4640">
      <w:pPr>
        <w:ind w:right="-57" w:firstLine="709"/>
        <w:jc w:val="both"/>
        <w:rPr>
          <w:b/>
        </w:rPr>
      </w:pPr>
    </w:p>
    <w:p w14:paraId="4355388C" w14:textId="77777777" w:rsidR="00EA4640" w:rsidRDefault="0018718E">
      <w:pPr>
        <w:ind w:firstLine="567"/>
        <w:jc w:val="both"/>
        <w:rPr>
          <w:b/>
          <w:color w:val="000000"/>
        </w:rPr>
      </w:pPr>
      <w:r>
        <w:rPr>
          <w:b/>
          <w:color w:val="000000"/>
        </w:rPr>
        <w:t>Аукцион признается несостоявшимся, если:</w:t>
      </w:r>
    </w:p>
    <w:p w14:paraId="3767365D" w14:textId="77777777" w:rsidR="00EA4640" w:rsidRDefault="0018718E">
      <w:pPr>
        <w:ind w:firstLine="567"/>
        <w:rPr>
          <w:b/>
        </w:rPr>
      </w:pPr>
      <w:r>
        <w:rPr>
          <w:b/>
        </w:rPr>
        <w:t>1.</w:t>
      </w:r>
      <w:r>
        <w:rPr>
          <w:b/>
        </w:rPr>
        <w:tab/>
        <w:t xml:space="preserve">не поступило ни одной заявки на участие в аукционе; </w:t>
      </w:r>
    </w:p>
    <w:p w14:paraId="0D9D7005" w14:textId="77777777" w:rsidR="00EA4640" w:rsidRDefault="0018718E">
      <w:pPr>
        <w:ind w:firstLine="567"/>
        <w:rPr>
          <w:b/>
        </w:rPr>
      </w:pPr>
      <w:r>
        <w:rPr>
          <w:b/>
        </w:rPr>
        <w:t>2.</w:t>
      </w:r>
      <w:r>
        <w:rPr>
          <w:b/>
        </w:rPr>
        <w:tab/>
        <w:t xml:space="preserve">ни один Претендент не допущен к участию в аукционе; </w:t>
      </w:r>
    </w:p>
    <w:p w14:paraId="6BDF284F" w14:textId="77777777" w:rsidR="00EA4640" w:rsidRDefault="0018718E">
      <w:pPr>
        <w:ind w:firstLine="567"/>
        <w:rPr>
          <w:b/>
        </w:rPr>
      </w:pPr>
      <w:r>
        <w:rPr>
          <w:b/>
        </w:rPr>
        <w:t>3.</w:t>
      </w:r>
      <w:r>
        <w:rPr>
          <w:b/>
        </w:rPr>
        <w:tab/>
        <w:t xml:space="preserve">ни один из Участников не сделал предложение о цене; </w:t>
      </w:r>
    </w:p>
    <w:p w14:paraId="6B1A5D40" w14:textId="77777777" w:rsidR="00EA4640" w:rsidRDefault="0018718E">
      <w:pPr>
        <w:ind w:firstLine="567"/>
      </w:pPr>
      <w:r>
        <w:rPr>
          <w:b/>
        </w:rPr>
        <w:t>4.</w:t>
      </w:r>
      <w:r>
        <w:rPr>
          <w:b/>
        </w:rPr>
        <w:tab/>
        <w:t>к участию в аукционе допущен один Претендент.</w:t>
      </w:r>
    </w:p>
    <w:p w14:paraId="6D785882" w14:textId="77777777" w:rsidR="00EA4640" w:rsidRDefault="00EA4640">
      <w:pPr>
        <w:jc w:val="both"/>
        <w:rPr>
          <w:b/>
          <w:color w:val="000000"/>
        </w:rPr>
      </w:pPr>
    </w:p>
    <w:p w14:paraId="3CE86199" w14:textId="77777777" w:rsidR="00EA4640" w:rsidRDefault="00EA4640">
      <w:pPr>
        <w:ind w:firstLine="709"/>
      </w:pPr>
    </w:p>
    <w:p w14:paraId="39F4F37D" w14:textId="77777777" w:rsidR="00EA4640" w:rsidRDefault="00EA4640">
      <w:pPr>
        <w:jc w:val="both"/>
      </w:pPr>
    </w:p>
    <w:p w14:paraId="052DD223" w14:textId="77777777" w:rsidR="00EA4640" w:rsidRDefault="00EA4640">
      <w:pPr>
        <w:jc w:val="both"/>
      </w:pPr>
    </w:p>
    <w:p w14:paraId="49E34661" w14:textId="77777777" w:rsidR="00EA4640" w:rsidRDefault="00EA4640">
      <w:pPr>
        <w:jc w:val="both"/>
      </w:pPr>
    </w:p>
    <w:p w14:paraId="2F0FE3E3" w14:textId="77777777" w:rsidR="00EA4640" w:rsidRDefault="00EA4640">
      <w:pPr>
        <w:jc w:val="both"/>
      </w:pPr>
    </w:p>
    <w:sectPr w:rsidR="00EA4640">
      <w:pgSz w:w="11906" w:h="16838"/>
      <w:pgMar w:top="993"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8F688" w14:textId="77777777" w:rsidR="001A0953" w:rsidRDefault="001A0953" w:rsidP="001A0953">
      <w:r>
        <w:separator/>
      </w:r>
    </w:p>
  </w:endnote>
  <w:endnote w:type="continuationSeparator" w:id="0">
    <w:p w14:paraId="27B3F761" w14:textId="77777777" w:rsidR="001A0953" w:rsidRDefault="001A0953" w:rsidP="001A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ultan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4A304" w14:textId="77777777" w:rsidR="001A0953" w:rsidRDefault="001A0953" w:rsidP="001A0953">
      <w:r>
        <w:separator/>
      </w:r>
    </w:p>
  </w:footnote>
  <w:footnote w:type="continuationSeparator" w:id="0">
    <w:p w14:paraId="2E732FF8" w14:textId="77777777" w:rsidR="001A0953" w:rsidRDefault="001A0953" w:rsidP="001A0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57D"/>
    <w:multiLevelType w:val="multilevel"/>
    <w:tmpl w:val="4188879A"/>
    <w:lvl w:ilvl="0">
      <w:start w:val="1"/>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C8641D"/>
    <w:multiLevelType w:val="hybridMultilevel"/>
    <w:tmpl w:val="05E47516"/>
    <w:lvl w:ilvl="0" w:tplc="4FFCD144">
      <w:start w:val="1"/>
      <w:numFmt w:val="decimal"/>
      <w:lvlText w:val="%1)"/>
      <w:lvlJc w:val="left"/>
      <w:pPr>
        <w:ind w:left="720" w:hanging="360"/>
      </w:pPr>
    </w:lvl>
    <w:lvl w:ilvl="1" w:tplc="C77EA78E">
      <w:start w:val="1"/>
      <w:numFmt w:val="lowerLetter"/>
      <w:lvlText w:val="%2."/>
      <w:lvlJc w:val="left"/>
      <w:pPr>
        <w:ind w:left="1440" w:hanging="360"/>
      </w:pPr>
    </w:lvl>
    <w:lvl w:ilvl="2" w:tplc="8AD2FAFE">
      <w:start w:val="1"/>
      <w:numFmt w:val="lowerRoman"/>
      <w:lvlText w:val="%3."/>
      <w:lvlJc w:val="right"/>
      <w:pPr>
        <w:ind w:left="2160" w:hanging="180"/>
      </w:pPr>
    </w:lvl>
    <w:lvl w:ilvl="3" w:tplc="AC388E14">
      <w:start w:val="1"/>
      <w:numFmt w:val="decimal"/>
      <w:lvlText w:val="%4."/>
      <w:lvlJc w:val="left"/>
      <w:pPr>
        <w:ind w:left="2880" w:hanging="360"/>
      </w:pPr>
    </w:lvl>
    <w:lvl w:ilvl="4" w:tplc="3992032E">
      <w:start w:val="1"/>
      <w:numFmt w:val="lowerLetter"/>
      <w:lvlText w:val="%5."/>
      <w:lvlJc w:val="left"/>
      <w:pPr>
        <w:ind w:left="3600" w:hanging="360"/>
      </w:pPr>
    </w:lvl>
    <w:lvl w:ilvl="5" w:tplc="73C4A86A">
      <w:start w:val="1"/>
      <w:numFmt w:val="lowerRoman"/>
      <w:lvlText w:val="%6."/>
      <w:lvlJc w:val="right"/>
      <w:pPr>
        <w:ind w:left="4320" w:hanging="180"/>
      </w:pPr>
    </w:lvl>
    <w:lvl w:ilvl="6" w:tplc="7A9C47A4">
      <w:start w:val="1"/>
      <w:numFmt w:val="decimal"/>
      <w:lvlText w:val="%7."/>
      <w:lvlJc w:val="left"/>
      <w:pPr>
        <w:ind w:left="5040" w:hanging="360"/>
      </w:pPr>
    </w:lvl>
    <w:lvl w:ilvl="7" w:tplc="CF30E062">
      <w:start w:val="1"/>
      <w:numFmt w:val="lowerLetter"/>
      <w:lvlText w:val="%8."/>
      <w:lvlJc w:val="left"/>
      <w:pPr>
        <w:ind w:left="5760" w:hanging="360"/>
      </w:pPr>
    </w:lvl>
    <w:lvl w:ilvl="8" w:tplc="BD948AE8">
      <w:start w:val="1"/>
      <w:numFmt w:val="lowerRoman"/>
      <w:lvlText w:val="%9."/>
      <w:lvlJc w:val="right"/>
      <w:pPr>
        <w:ind w:left="6480" w:hanging="180"/>
      </w:pPr>
    </w:lvl>
  </w:abstractNum>
  <w:abstractNum w:abstractNumId="2" w15:restartNumberingAfterBreak="0">
    <w:nsid w:val="0B0A204D"/>
    <w:multiLevelType w:val="multilevel"/>
    <w:tmpl w:val="B1B04D4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D024031"/>
    <w:multiLevelType w:val="hybridMultilevel"/>
    <w:tmpl w:val="A16C3DA2"/>
    <w:lvl w:ilvl="0" w:tplc="D0341B8C">
      <w:start w:val="1"/>
      <w:numFmt w:val="decimal"/>
      <w:lvlText w:val="%1)"/>
      <w:lvlJc w:val="left"/>
      <w:pPr>
        <w:ind w:left="720" w:hanging="360"/>
      </w:pPr>
    </w:lvl>
    <w:lvl w:ilvl="1" w:tplc="2B2CB8F0">
      <w:start w:val="1"/>
      <w:numFmt w:val="lowerLetter"/>
      <w:lvlText w:val="%2."/>
      <w:lvlJc w:val="left"/>
      <w:pPr>
        <w:ind w:left="1440" w:hanging="360"/>
      </w:pPr>
    </w:lvl>
    <w:lvl w:ilvl="2" w:tplc="72B639AA">
      <w:start w:val="1"/>
      <w:numFmt w:val="lowerRoman"/>
      <w:lvlText w:val="%3."/>
      <w:lvlJc w:val="right"/>
      <w:pPr>
        <w:ind w:left="2160" w:hanging="180"/>
      </w:pPr>
    </w:lvl>
    <w:lvl w:ilvl="3" w:tplc="C08C6958">
      <w:start w:val="1"/>
      <w:numFmt w:val="decimal"/>
      <w:lvlText w:val="%4."/>
      <w:lvlJc w:val="left"/>
      <w:pPr>
        <w:ind w:left="2880" w:hanging="360"/>
      </w:pPr>
    </w:lvl>
    <w:lvl w:ilvl="4" w:tplc="E146B864">
      <w:start w:val="1"/>
      <w:numFmt w:val="lowerLetter"/>
      <w:lvlText w:val="%5."/>
      <w:lvlJc w:val="left"/>
      <w:pPr>
        <w:ind w:left="3600" w:hanging="360"/>
      </w:pPr>
    </w:lvl>
    <w:lvl w:ilvl="5" w:tplc="863E7B28">
      <w:start w:val="1"/>
      <w:numFmt w:val="lowerRoman"/>
      <w:lvlText w:val="%6."/>
      <w:lvlJc w:val="right"/>
      <w:pPr>
        <w:ind w:left="4320" w:hanging="180"/>
      </w:pPr>
    </w:lvl>
    <w:lvl w:ilvl="6" w:tplc="48B2603E">
      <w:start w:val="1"/>
      <w:numFmt w:val="decimal"/>
      <w:lvlText w:val="%7."/>
      <w:lvlJc w:val="left"/>
      <w:pPr>
        <w:ind w:left="5040" w:hanging="360"/>
      </w:pPr>
    </w:lvl>
    <w:lvl w:ilvl="7" w:tplc="AA9E0238">
      <w:start w:val="1"/>
      <w:numFmt w:val="lowerLetter"/>
      <w:lvlText w:val="%8."/>
      <w:lvlJc w:val="left"/>
      <w:pPr>
        <w:ind w:left="5760" w:hanging="360"/>
      </w:pPr>
    </w:lvl>
    <w:lvl w:ilvl="8" w:tplc="5E122E02">
      <w:start w:val="1"/>
      <w:numFmt w:val="lowerRoman"/>
      <w:lvlText w:val="%9."/>
      <w:lvlJc w:val="right"/>
      <w:pPr>
        <w:ind w:left="6480" w:hanging="180"/>
      </w:pPr>
    </w:lvl>
  </w:abstractNum>
  <w:abstractNum w:abstractNumId="4" w15:restartNumberingAfterBreak="0">
    <w:nsid w:val="1EBC4BD5"/>
    <w:multiLevelType w:val="hybridMultilevel"/>
    <w:tmpl w:val="E2C8A628"/>
    <w:lvl w:ilvl="0" w:tplc="D2105CFE">
      <w:start w:val="1"/>
      <w:numFmt w:val="decimal"/>
      <w:lvlText w:val="%1"/>
      <w:lvlJc w:val="left"/>
      <w:pPr>
        <w:ind w:left="360" w:hanging="360"/>
      </w:pPr>
      <w:rPr>
        <w:rFonts w:ascii="Times New Roman" w:hAnsi="Times New Roman" w:cs="Times New Roman"/>
        <w:sz w:val="24"/>
        <w:szCs w:val="24"/>
      </w:rPr>
    </w:lvl>
    <w:lvl w:ilvl="1" w:tplc="117AF66E">
      <w:start w:val="1"/>
      <w:numFmt w:val="lowerLetter"/>
      <w:lvlText w:val="%2."/>
      <w:lvlJc w:val="left"/>
      <w:pPr>
        <w:ind w:left="1080" w:hanging="360"/>
      </w:pPr>
      <w:rPr>
        <w:rFonts w:cs="Times New Roman"/>
      </w:rPr>
    </w:lvl>
    <w:lvl w:ilvl="2" w:tplc="8D72EEDA">
      <w:start w:val="1"/>
      <w:numFmt w:val="lowerRoman"/>
      <w:lvlText w:val="%3."/>
      <w:lvlJc w:val="right"/>
      <w:pPr>
        <w:ind w:left="1800" w:hanging="180"/>
      </w:pPr>
      <w:rPr>
        <w:rFonts w:cs="Times New Roman"/>
      </w:rPr>
    </w:lvl>
    <w:lvl w:ilvl="3" w:tplc="DB68D70E">
      <w:start w:val="1"/>
      <w:numFmt w:val="decimal"/>
      <w:lvlText w:val="%4."/>
      <w:lvlJc w:val="left"/>
      <w:pPr>
        <w:ind w:left="2520" w:hanging="360"/>
      </w:pPr>
      <w:rPr>
        <w:rFonts w:cs="Times New Roman"/>
      </w:rPr>
    </w:lvl>
    <w:lvl w:ilvl="4" w:tplc="D2D8417A">
      <w:start w:val="1"/>
      <w:numFmt w:val="lowerLetter"/>
      <w:lvlText w:val="%5."/>
      <w:lvlJc w:val="left"/>
      <w:pPr>
        <w:ind w:left="3240" w:hanging="360"/>
      </w:pPr>
      <w:rPr>
        <w:rFonts w:cs="Times New Roman"/>
      </w:rPr>
    </w:lvl>
    <w:lvl w:ilvl="5" w:tplc="3E523DAA">
      <w:start w:val="1"/>
      <w:numFmt w:val="lowerRoman"/>
      <w:lvlText w:val="%6."/>
      <w:lvlJc w:val="right"/>
      <w:pPr>
        <w:ind w:left="3960" w:hanging="180"/>
      </w:pPr>
      <w:rPr>
        <w:rFonts w:cs="Times New Roman"/>
      </w:rPr>
    </w:lvl>
    <w:lvl w:ilvl="6" w:tplc="22AA48EA">
      <w:start w:val="1"/>
      <w:numFmt w:val="decimal"/>
      <w:lvlText w:val="%7."/>
      <w:lvlJc w:val="left"/>
      <w:pPr>
        <w:ind w:left="4680" w:hanging="360"/>
      </w:pPr>
      <w:rPr>
        <w:rFonts w:cs="Times New Roman"/>
      </w:rPr>
    </w:lvl>
    <w:lvl w:ilvl="7" w:tplc="C2D89296">
      <w:start w:val="1"/>
      <w:numFmt w:val="lowerLetter"/>
      <w:lvlText w:val="%8."/>
      <w:lvlJc w:val="left"/>
      <w:pPr>
        <w:ind w:left="5400" w:hanging="360"/>
      </w:pPr>
      <w:rPr>
        <w:rFonts w:cs="Times New Roman"/>
      </w:rPr>
    </w:lvl>
    <w:lvl w:ilvl="8" w:tplc="31863038">
      <w:start w:val="1"/>
      <w:numFmt w:val="lowerRoman"/>
      <w:lvlText w:val="%9."/>
      <w:lvlJc w:val="right"/>
      <w:pPr>
        <w:ind w:left="6120" w:hanging="180"/>
      </w:pPr>
      <w:rPr>
        <w:rFonts w:cs="Times New Roman"/>
      </w:rPr>
    </w:lvl>
  </w:abstractNum>
  <w:abstractNum w:abstractNumId="5" w15:restartNumberingAfterBreak="0">
    <w:nsid w:val="21BF45A5"/>
    <w:multiLevelType w:val="hybridMultilevel"/>
    <w:tmpl w:val="16A87366"/>
    <w:lvl w:ilvl="0" w:tplc="6D90A490">
      <w:start w:val="1"/>
      <w:numFmt w:val="bullet"/>
      <w:lvlText w:val=""/>
      <w:lvlJc w:val="left"/>
      <w:pPr>
        <w:ind w:left="1287" w:hanging="360"/>
      </w:pPr>
      <w:rPr>
        <w:rFonts w:ascii="Symbol" w:hAnsi="Symbol"/>
      </w:rPr>
    </w:lvl>
    <w:lvl w:ilvl="1" w:tplc="C61E12A0">
      <w:start w:val="1"/>
      <w:numFmt w:val="bullet"/>
      <w:lvlText w:val="o"/>
      <w:lvlJc w:val="left"/>
      <w:pPr>
        <w:ind w:left="2007" w:hanging="360"/>
      </w:pPr>
      <w:rPr>
        <w:rFonts w:ascii="Courier New" w:hAnsi="Courier New" w:cs="Courier New"/>
      </w:rPr>
    </w:lvl>
    <w:lvl w:ilvl="2" w:tplc="C30AF7A0">
      <w:start w:val="1"/>
      <w:numFmt w:val="bullet"/>
      <w:lvlText w:val=""/>
      <w:lvlJc w:val="left"/>
      <w:pPr>
        <w:ind w:left="2727" w:hanging="360"/>
      </w:pPr>
      <w:rPr>
        <w:rFonts w:ascii="Wingdings" w:hAnsi="Wingdings"/>
      </w:rPr>
    </w:lvl>
    <w:lvl w:ilvl="3" w:tplc="7DCA310A">
      <w:start w:val="1"/>
      <w:numFmt w:val="bullet"/>
      <w:lvlText w:val=""/>
      <w:lvlJc w:val="left"/>
      <w:pPr>
        <w:ind w:left="3447" w:hanging="360"/>
      </w:pPr>
      <w:rPr>
        <w:rFonts w:ascii="Symbol" w:hAnsi="Symbol"/>
      </w:rPr>
    </w:lvl>
    <w:lvl w:ilvl="4" w:tplc="B044A828">
      <w:start w:val="1"/>
      <w:numFmt w:val="bullet"/>
      <w:lvlText w:val="o"/>
      <w:lvlJc w:val="left"/>
      <w:pPr>
        <w:ind w:left="4167" w:hanging="360"/>
      </w:pPr>
      <w:rPr>
        <w:rFonts w:ascii="Courier New" w:hAnsi="Courier New" w:cs="Courier New"/>
      </w:rPr>
    </w:lvl>
    <w:lvl w:ilvl="5" w:tplc="7A8CB730">
      <w:start w:val="1"/>
      <w:numFmt w:val="bullet"/>
      <w:lvlText w:val=""/>
      <w:lvlJc w:val="left"/>
      <w:pPr>
        <w:ind w:left="4887" w:hanging="360"/>
      </w:pPr>
      <w:rPr>
        <w:rFonts w:ascii="Wingdings" w:hAnsi="Wingdings"/>
      </w:rPr>
    </w:lvl>
    <w:lvl w:ilvl="6" w:tplc="1FEAD340">
      <w:start w:val="1"/>
      <w:numFmt w:val="bullet"/>
      <w:lvlText w:val=""/>
      <w:lvlJc w:val="left"/>
      <w:pPr>
        <w:ind w:left="5607" w:hanging="360"/>
      </w:pPr>
      <w:rPr>
        <w:rFonts w:ascii="Symbol" w:hAnsi="Symbol"/>
      </w:rPr>
    </w:lvl>
    <w:lvl w:ilvl="7" w:tplc="CE5A013E">
      <w:start w:val="1"/>
      <w:numFmt w:val="bullet"/>
      <w:lvlText w:val="o"/>
      <w:lvlJc w:val="left"/>
      <w:pPr>
        <w:ind w:left="6327" w:hanging="360"/>
      </w:pPr>
      <w:rPr>
        <w:rFonts w:ascii="Courier New" w:hAnsi="Courier New" w:cs="Courier New"/>
      </w:rPr>
    </w:lvl>
    <w:lvl w:ilvl="8" w:tplc="1BF04C2C">
      <w:start w:val="1"/>
      <w:numFmt w:val="bullet"/>
      <w:lvlText w:val=""/>
      <w:lvlJc w:val="left"/>
      <w:pPr>
        <w:ind w:left="7047" w:hanging="360"/>
      </w:pPr>
      <w:rPr>
        <w:rFonts w:ascii="Wingdings" w:hAnsi="Wingdings"/>
      </w:rPr>
    </w:lvl>
  </w:abstractNum>
  <w:abstractNum w:abstractNumId="6" w15:restartNumberingAfterBreak="0">
    <w:nsid w:val="22B64860"/>
    <w:multiLevelType w:val="hybridMultilevel"/>
    <w:tmpl w:val="AD925F54"/>
    <w:lvl w:ilvl="0" w:tplc="A4F0F73A">
      <w:start w:val="1"/>
      <w:numFmt w:val="decimal"/>
      <w:lvlText w:val="%1)"/>
      <w:lvlJc w:val="left"/>
      <w:pPr>
        <w:ind w:left="1497" w:hanging="930"/>
      </w:pPr>
    </w:lvl>
    <w:lvl w:ilvl="1" w:tplc="0642588C">
      <w:start w:val="1"/>
      <w:numFmt w:val="lowerLetter"/>
      <w:lvlText w:val="%2."/>
      <w:lvlJc w:val="left"/>
      <w:pPr>
        <w:ind w:left="1647" w:hanging="360"/>
      </w:pPr>
    </w:lvl>
    <w:lvl w:ilvl="2" w:tplc="63C60A42">
      <w:start w:val="1"/>
      <w:numFmt w:val="lowerRoman"/>
      <w:lvlText w:val="%3."/>
      <w:lvlJc w:val="right"/>
      <w:pPr>
        <w:ind w:left="2367" w:hanging="180"/>
      </w:pPr>
    </w:lvl>
    <w:lvl w:ilvl="3" w:tplc="F00ED16E">
      <w:start w:val="1"/>
      <w:numFmt w:val="decimal"/>
      <w:lvlText w:val="%4."/>
      <w:lvlJc w:val="left"/>
      <w:pPr>
        <w:ind w:left="3087" w:hanging="360"/>
      </w:pPr>
    </w:lvl>
    <w:lvl w:ilvl="4" w:tplc="E9283AEE">
      <w:start w:val="1"/>
      <w:numFmt w:val="lowerLetter"/>
      <w:lvlText w:val="%5."/>
      <w:lvlJc w:val="left"/>
      <w:pPr>
        <w:ind w:left="3807" w:hanging="360"/>
      </w:pPr>
    </w:lvl>
    <w:lvl w:ilvl="5" w:tplc="45C29892">
      <w:start w:val="1"/>
      <w:numFmt w:val="lowerRoman"/>
      <w:lvlText w:val="%6."/>
      <w:lvlJc w:val="right"/>
      <w:pPr>
        <w:ind w:left="4527" w:hanging="180"/>
      </w:pPr>
    </w:lvl>
    <w:lvl w:ilvl="6" w:tplc="C7B4E02C">
      <w:start w:val="1"/>
      <w:numFmt w:val="decimal"/>
      <w:lvlText w:val="%7."/>
      <w:lvlJc w:val="left"/>
      <w:pPr>
        <w:ind w:left="5247" w:hanging="360"/>
      </w:pPr>
    </w:lvl>
    <w:lvl w:ilvl="7" w:tplc="7C02D452">
      <w:start w:val="1"/>
      <w:numFmt w:val="lowerLetter"/>
      <w:lvlText w:val="%8."/>
      <w:lvlJc w:val="left"/>
      <w:pPr>
        <w:ind w:left="5967" w:hanging="360"/>
      </w:pPr>
    </w:lvl>
    <w:lvl w:ilvl="8" w:tplc="CE7E70C4">
      <w:start w:val="1"/>
      <w:numFmt w:val="lowerRoman"/>
      <w:lvlText w:val="%9."/>
      <w:lvlJc w:val="right"/>
      <w:pPr>
        <w:ind w:left="6687" w:hanging="180"/>
      </w:pPr>
    </w:lvl>
  </w:abstractNum>
  <w:abstractNum w:abstractNumId="7" w15:restartNumberingAfterBreak="0">
    <w:nsid w:val="24231EC6"/>
    <w:multiLevelType w:val="hybridMultilevel"/>
    <w:tmpl w:val="77FEDF58"/>
    <w:lvl w:ilvl="0" w:tplc="DDE64A20">
      <w:start w:val="1"/>
      <w:numFmt w:val="decimal"/>
      <w:lvlText w:val="%1."/>
      <w:lvlJc w:val="left"/>
      <w:pPr>
        <w:ind w:left="720" w:hanging="360"/>
      </w:pPr>
    </w:lvl>
    <w:lvl w:ilvl="1" w:tplc="198A3BDE">
      <w:start w:val="1"/>
      <w:numFmt w:val="lowerLetter"/>
      <w:lvlText w:val="%2."/>
      <w:lvlJc w:val="left"/>
      <w:pPr>
        <w:ind w:left="1440" w:hanging="360"/>
      </w:pPr>
    </w:lvl>
    <w:lvl w:ilvl="2" w:tplc="3340A676">
      <w:start w:val="1"/>
      <w:numFmt w:val="lowerRoman"/>
      <w:lvlText w:val="%3."/>
      <w:lvlJc w:val="right"/>
      <w:pPr>
        <w:ind w:left="2160" w:hanging="180"/>
      </w:pPr>
    </w:lvl>
    <w:lvl w:ilvl="3" w:tplc="74509514">
      <w:start w:val="1"/>
      <w:numFmt w:val="decimal"/>
      <w:lvlText w:val="%4."/>
      <w:lvlJc w:val="left"/>
      <w:pPr>
        <w:ind w:left="2880" w:hanging="360"/>
      </w:pPr>
    </w:lvl>
    <w:lvl w:ilvl="4" w:tplc="A2B6A382">
      <w:start w:val="1"/>
      <w:numFmt w:val="lowerLetter"/>
      <w:lvlText w:val="%5."/>
      <w:lvlJc w:val="left"/>
      <w:pPr>
        <w:ind w:left="3600" w:hanging="360"/>
      </w:pPr>
    </w:lvl>
    <w:lvl w:ilvl="5" w:tplc="443ACCF2">
      <w:start w:val="1"/>
      <w:numFmt w:val="lowerRoman"/>
      <w:lvlText w:val="%6."/>
      <w:lvlJc w:val="right"/>
      <w:pPr>
        <w:ind w:left="4320" w:hanging="180"/>
      </w:pPr>
    </w:lvl>
    <w:lvl w:ilvl="6" w:tplc="EB2EED54">
      <w:start w:val="1"/>
      <w:numFmt w:val="decimal"/>
      <w:lvlText w:val="%7."/>
      <w:lvlJc w:val="left"/>
      <w:pPr>
        <w:ind w:left="5040" w:hanging="360"/>
      </w:pPr>
    </w:lvl>
    <w:lvl w:ilvl="7" w:tplc="40DA63F0">
      <w:start w:val="1"/>
      <w:numFmt w:val="lowerLetter"/>
      <w:lvlText w:val="%8."/>
      <w:lvlJc w:val="left"/>
      <w:pPr>
        <w:ind w:left="5760" w:hanging="360"/>
      </w:pPr>
    </w:lvl>
    <w:lvl w:ilvl="8" w:tplc="6C740DBC">
      <w:start w:val="1"/>
      <w:numFmt w:val="lowerRoman"/>
      <w:lvlText w:val="%9."/>
      <w:lvlJc w:val="right"/>
      <w:pPr>
        <w:ind w:left="6480" w:hanging="180"/>
      </w:pPr>
    </w:lvl>
  </w:abstractNum>
  <w:abstractNum w:abstractNumId="8" w15:restartNumberingAfterBreak="0">
    <w:nsid w:val="261A6B44"/>
    <w:multiLevelType w:val="hybridMultilevel"/>
    <w:tmpl w:val="C0260872"/>
    <w:lvl w:ilvl="0" w:tplc="45368C06">
      <w:start w:val="1"/>
      <w:numFmt w:val="decimal"/>
      <w:lvlText w:val="%1."/>
      <w:lvlJc w:val="left"/>
      <w:pPr>
        <w:tabs>
          <w:tab w:val="num" w:pos="900"/>
        </w:tabs>
        <w:ind w:left="900" w:hanging="360"/>
      </w:pPr>
      <w:rPr>
        <w:rFonts w:ascii="Symbol" w:hAnsi="Symbol"/>
        <w:color w:val="000000"/>
      </w:rPr>
    </w:lvl>
    <w:lvl w:ilvl="1" w:tplc="5F06C600">
      <w:numFmt w:val="decimal"/>
      <w:lvlText w:val=""/>
      <w:lvlJc w:val="left"/>
    </w:lvl>
    <w:lvl w:ilvl="2" w:tplc="74D6A670">
      <w:numFmt w:val="decimal"/>
      <w:lvlText w:val=""/>
      <w:lvlJc w:val="left"/>
    </w:lvl>
    <w:lvl w:ilvl="3" w:tplc="BEA40FE0">
      <w:numFmt w:val="decimal"/>
      <w:lvlText w:val=""/>
      <w:lvlJc w:val="left"/>
    </w:lvl>
    <w:lvl w:ilvl="4" w:tplc="6994B30A">
      <w:numFmt w:val="decimal"/>
      <w:lvlText w:val=""/>
      <w:lvlJc w:val="left"/>
    </w:lvl>
    <w:lvl w:ilvl="5" w:tplc="F74A847A">
      <w:numFmt w:val="decimal"/>
      <w:lvlText w:val=""/>
      <w:lvlJc w:val="left"/>
    </w:lvl>
    <w:lvl w:ilvl="6" w:tplc="DA2A29CE">
      <w:numFmt w:val="decimal"/>
      <w:lvlText w:val=""/>
      <w:lvlJc w:val="left"/>
    </w:lvl>
    <w:lvl w:ilvl="7" w:tplc="4352EBCC">
      <w:numFmt w:val="decimal"/>
      <w:lvlText w:val=""/>
      <w:lvlJc w:val="left"/>
    </w:lvl>
    <w:lvl w:ilvl="8" w:tplc="B68CAED8">
      <w:numFmt w:val="decimal"/>
      <w:lvlText w:val=""/>
      <w:lvlJc w:val="left"/>
    </w:lvl>
  </w:abstractNum>
  <w:abstractNum w:abstractNumId="9" w15:restartNumberingAfterBreak="0">
    <w:nsid w:val="30DC2588"/>
    <w:multiLevelType w:val="hybridMultilevel"/>
    <w:tmpl w:val="042C6C98"/>
    <w:lvl w:ilvl="0" w:tplc="89E47EE8">
      <w:start w:val="1"/>
      <w:numFmt w:val="decimal"/>
      <w:lvlText w:val="%1)"/>
      <w:lvlJc w:val="left"/>
      <w:pPr>
        <w:ind w:left="720" w:hanging="360"/>
      </w:pPr>
    </w:lvl>
    <w:lvl w:ilvl="1" w:tplc="F134DCEC">
      <w:start w:val="1"/>
      <w:numFmt w:val="lowerLetter"/>
      <w:lvlText w:val="%2."/>
      <w:lvlJc w:val="left"/>
      <w:pPr>
        <w:ind w:left="1440" w:hanging="360"/>
      </w:pPr>
    </w:lvl>
    <w:lvl w:ilvl="2" w:tplc="D3A4ED24">
      <w:start w:val="1"/>
      <w:numFmt w:val="lowerRoman"/>
      <w:lvlText w:val="%3."/>
      <w:lvlJc w:val="right"/>
      <w:pPr>
        <w:ind w:left="2160" w:hanging="180"/>
      </w:pPr>
    </w:lvl>
    <w:lvl w:ilvl="3" w:tplc="2BF85290">
      <w:start w:val="1"/>
      <w:numFmt w:val="decimal"/>
      <w:lvlText w:val="%4."/>
      <w:lvlJc w:val="left"/>
      <w:pPr>
        <w:ind w:left="2880" w:hanging="360"/>
      </w:pPr>
    </w:lvl>
    <w:lvl w:ilvl="4" w:tplc="C8560276">
      <w:start w:val="1"/>
      <w:numFmt w:val="lowerLetter"/>
      <w:lvlText w:val="%5."/>
      <w:lvlJc w:val="left"/>
      <w:pPr>
        <w:ind w:left="3600" w:hanging="360"/>
      </w:pPr>
    </w:lvl>
    <w:lvl w:ilvl="5" w:tplc="B69AC10C">
      <w:start w:val="1"/>
      <w:numFmt w:val="lowerRoman"/>
      <w:lvlText w:val="%6."/>
      <w:lvlJc w:val="right"/>
      <w:pPr>
        <w:ind w:left="4320" w:hanging="180"/>
      </w:pPr>
    </w:lvl>
    <w:lvl w:ilvl="6" w:tplc="8704171E">
      <w:start w:val="1"/>
      <w:numFmt w:val="decimal"/>
      <w:lvlText w:val="%7."/>
      <w:lvlJc w:val="left"/>
      <w:pPr>
        <w:ind w:left="5040" w:hanging="360"/>
      </w:pPr>
    </w:lvl>
    <w:lvl w:ilvl="7" w:tplc="445CE4F2">
      <w:start w:val="1"/>
      <w:numFmt w:val="lowerLetter"/>
      <w:lvlText w:val="%8."/>
      <w:lvlJc w:val="left"/>
      <w:pPr>
        <w:ind w:left="5760" w:hanging="360"/>
      </w:pPr>
    </w:lvl>
    <w:lvl w:ilvl="8" w:tplc="A4BC3ABA">
      <w:start w:val="1"/>
      <w:numFmt w:val="lowerRoman"/>
      <w:lvlText w:val="%9."/>
      <w:lvlJc w:val="right"/>
      <w:pPr>
        <w:ind w:left="6480" w:hanging="180"/>
      </w:pPr>
    </w:lvl>
  </w:abstractNum>
  <w:abstractNum w:abstractNumId="10" w15:restartNumberingAfterBreak="0">
    <w:nsid w:val="34973B37"/>
    <w:multiLevelType w:val="multilevel"/>
    <w:tmpl w:val="D6DAFC4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575B2E"/>
    <w:multiLevelType w:val="multilevel"/>
    <w:tmpl w:val="58842D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0327290"/>
    <w:multiLevelType w:val="hybridMultilevel"/>
    <w:tmpl w:val="9CA60EDA"/>
    <w:lvl w:ilvl="0" w:tplc="0874C26C">
      <w:start w:val="1"/>
      <w:numFmt w:val="decimal"/>
      <w:lvlText w:val="%1)"/>
      <w:lvlJc w:val="left"/>
      <w:pPr>
        <w:ind w:left="720" w:hanging="360"/>
      </w:pPr>
    </w:lvl>
    <w:lvl w:ilvl="1" w:tplc="293E7C2C">
      <w:start w:val="1"/>
      <w:numFmt w:val="lowerLetter"/>
      <w:lvlText w:val="%2."/>
      <w:lvlJc w:val="left"/>
      <w:pPr>
        <w:ind w:left="1440" w:hanging="360"/>
      </w:pPr>
    </w:lvl>
    <w:lvl w:ilvl="2" w:tplc="2BC8F824">
      <w:start w:val="1"/>
      <w:numFmt w:val="lowerRoman"/>
      <w:lvlText w:val="%3."/>
      <w:lvlJc w:val="right"/>
      <w:pPr>
        <w:ind w:left="2160" w:hanging="180"/>
      </w:pPr>
    </w:lvl>
    <w:lvl w:ilvl="3" w:tplc="2A30029C">
      <w:start w:val="1"/>
      <w:numFmt w:val="decimal"/>
      <w:lvlText w:val="%4."/>
      <w:lvlJc w:val="left"/>
      <w:pPr>
        <w:ind w:left="2880" w:hanging="360"/>
      </w:pPr>
    </w:lvl>
    <w:lvl w:ilvl="4" w:tplc="959E76EC">
      <w:start w:val="1"/>
      <w:numFmt w:val="lowerLetter"/>
      <w:lvlText w:val="%5."/>
      <w:lvlJc w:val="left"/>
      <w:pPr>
        <w:ind w:left="3600" w:hanging="360"/>
      </w:pPr>
    </w:lvl>
    <w:lvl w:ilvl="5" w:tplc="A70269FA">
      <w:start w:val="1"/>
      <w:numFmt w:val="lowerRoman"/>
      <w:lvlText w:val="%6."/>
      <w:lvlJc w:val="right"/>
      <w:pPr>
        <w:ind w:left="4320" w:hanging="180"/>
      </w:pPr>
    </w:lvl>
    <w:lvl w:ilvl="6" w:tplc="15DC1D64">
      <w:start w:val="1"/>
      <w:numFmt w:val="decimal"/>
      <w:lvlText w:val="%7."/>
      <w:lvlJc w:val="left"/>
      <w:pPr>
        <w:ind w:left="5040" w:hanging="360"/>
      </w:pPr>
    </w:lvl>
    <w:lvl w:ilvl="7" w:tplc="0F685CC8">
      <w:start w:val="1"/>
      <w:numFmt w:val="lowerLetter"/>
      <w:lvlText w:val="%8."/>
      <w:lvlJc w:val="left"/>
      <w:pPr>
        <w:ind w:left="5760" w:hanging="360"/>
      </w:pPr>
    </w:lvl>
    <w:lvl w:ilvl="8" w:tplc="BE8C9A94">
      <w:start w:val="1"/>
      <w:numFmt w:val="lowerRoman"/>
      <w:lvlText w:val="%9."/>
      <w:lvlJc w:val="right"/>
      <w:pPr>
        <w:ind w:left="6480" w:hanging="180"/>
      </w:pPr>
    </w:lvl>
  </w:abstractNum>
  <w:abstractNum w:abstractNumId="13" w15:restartNumberingAfterBreak="0">
    <w:nsid w:val="458004A0"/>
    <w:multiLevelType w:val="hybridMultilevel"/>
    <w:tmpl w:val="195C4ECC"/>
    <w:lvl w:ilvl="0" w:tplc="549C62E2">
      <w:start w:val="1"/>
      <w:numFmt w:val="bullet"/>
      <w:lvlText w:val=""/>
      <w:lvlJc w:val="left"/>
      <w:pPr>
        <w:ind w:left="720" w:hanging="360"/>
      </w:pPr>
      <w:rPr>
        <w:rFonts w:ascii="Symbol" w:hAnsi="Symbol"/>
      </w:rPr>
    </w:lvl>
    <w:lvl w:ilvl="1" w:tplc="0EE27702">
      <w:start w:val="1"/>
      <w:numFmt w:val="bullet"/>
      <w:lvlText w:val="o"/>
      <w:lvlJc w:val="left"/>
      <w:pPr>
        <w:ind w:left="1440" w:hanging="360"/>
      </w:pPr>
      <w:rPr>
        <w:rFonts w:ascii="Courier New" w:hAnsi="Courier New" w:cs="Courier New"/>
      </w:rPr>
    </w:lvl>
    <w:lvl w:ilvl="2" w:tplc="FC944B40">
      <w:start w:val="1"/>
      <w:numFmt w:val="bullet"/>
      <w:lvlText w:val=""/>
      <w:lvlJc w:val="left"/>
      <w:pPr>
        <w:ind w:left="2160" w:hanging="360"/>
      </w:pPr>
      <w:rPr>
        <w:rFonts w:ascii="Wingdings" w:hAnsi="Wingdings"/>
      </w:rPr>
    </w:lvl>
    <w:lvl w:ilvl="3" w:tplc="6B4EEC8C">
      <w:start w:val="1"/>
      <w:numFmt w:val="bullet"/>
      <w:lvlText w:val=""/>
      <w:lvlJc w:val="left"/>
      <w:pPr>
        <w:ind w:left="2880" w:hanging="360"/>
      </w:pPr>
      <w:rPr>
        <w:rFonts w:ascii="Symbol" w:hAnsi="Symbol"/>
      </w:rPr>
    </w:lvl>
    <w:lvl w:ilvl="4" w:tplc="5EF42D42">
      <w:start w:val="1"/>
      <w:numFmt w:val="bullet"/>
      <w:lvlText w:val="o"/>
      <w:lvlJc w:val="left"/>
      <w:pPr>
        <w:ind w:left="3600" w:hanging="360"/>
      </w:pPr>
      <w:rPr>
        <w:rFonts w:ascii="Courier New" w:hAnsi="Courier New" w:cs="Courier New"/>
      </w:rPr>
    </w:lvl>
    <w:lvl w:ilvl="5" w:tplc="92D8085A">
      <w:start w:val="1"/>
      <w:numFmt w:val="bullet"/>
      <w:lvlText w:val=""/>
      <w:lvlJc w:val="left"/>
      <w:pPr>
        <w:ind w:left="4320" w:hanging="360"/>
      </w:pPr>
      <w:rPr>
        <w:rFonts w:ascii="Wingdings" w:hAnsi="Wingdings"/>
      </w:rPr>
    </w:lvl>
    <w:lvl w:ilvl="6" w:tplc="D15C323E">
      <w:start w:val="1"/>
      <w:numFmt w:val="bullet"/>
      <w:lvlText w:val=""/>
      <w:lvlJc w:val="left"/>
      <w:pPr>
        <w:ind w:left="5040" w:hanging="360"/>
      </w:pPr>
      <w:rPr>
        <w:rFonts w:ascii="Symbol" w:hAnsi="Symbol"/>
      </w:rPr>
    </w:lvl>
    <w:lvl w:ilvl="7" w:tplc="E9620ABA">
      <w:start w:val="1"/>
      <w:numFmt w:val="bullet"/>
      <w:lvlText w:val="o"/>
      <w:lvlJc w:val="left"/>
      <w:pPr>
        <w:ind w:left="5760" w:hanging="360"/>
      </w:pPr>
      <w:rPr>
        <w:rFonts w:ascii="Courier New" w:hAnsi="Courier New" w:cs="Courier New"/>
      </w:rPr>
    </w:lvl>
    <w:lvl w:ilvl="8" w:tplc="EC68FE22">
      <w:start w:val="1"/>
      <w:numFmt w:val="bullet"/>
      <w:lvlText w:val=""/>
      <w:lvlJc w:val="left"/>
      <w:pPr>
        <w:ind w:left="6480" w:hanging="360"/>
      </w:pPr>
      <w:rPr>
        <w:rFonts w:ascii="Wingdings" w:hAnsi="Wingdings"/>
      </w:rPr>
    </w:lvl>
  </w:abstractNum>
  <w:abstractNum w:abstractNumId="14" w15:restartNumberingAfterBreak="0">
    <w:nsid w:val="4D477152"/>
    <w:multiLevelType w:val="hybridMultilevel"/>
    <w:tmpl w:val="70CCB324"/>
    <w:lvl w:ilvl="0" w:tplc="0C5C71E4">
      <w:start w:val="1"/>
      <w:numFmt w:val="decimal"/>
      <w:lvlText w:val="%1."/>
      <w:lvlJc w:val="left"/>
      <w:pPr>
        <w:ind w:left="927" w:hanging="360"/>
      </w:pPr>
    </w:lvl>
    <w:lvl w:ilvl="1" w:tplc="B948A020">
      <w:start w:val="1"/>
      <w:numFmt w:val="lowerLetter"/>
      <w:lvlText w:val="%2."/>
      <w:lvlJc w:val="left"/>
      <w:pPr>
        <w:ind w:left="1647" w:hanging="360"/>
      </w:pPr>
    </w:lvl>
    <w:lvl w:ilvl="2" w:tplc="9D28730C">
      <w:start w:val="1"/>
      <w:numFmt w:val="lowerRoman"/>
      <w:lvlText w:val="%3."/>
      <w:lvlJc w:val="right"/>
      <w:pPr>
        <w:ind w:left="2367" w:hanging="180"/>
      </w:pPr>
    </w:lvl>
    <w:lvl w:ilvl="3" w:tplc="05C8096C">
      <w:start w:val="1"/>
      <w:numFmt w:val="decimal"/>
      <w:lvlText w:val="%4."/>
      <w:lvlJc w:val="left"/>
      <w:pPr>
        <w:ind w:left="3087" w:hanging="360"/>
      </w:pPr>
    </w:lvl>
    <w:lvl w:ilvl="4" w:tplc="B2D087A0">
      <w:start w:val="1"/>
      <w:numFmt w:val="lowerLetter"/>
      <w:lvlText w:val="%5."/>
      <w:lvlJc w:val="left"/>
      <w:pPr>
        <w:ind w:left="3807" w:hanging="360"/>
      </w:pPr>
    </w:lvl>
    <w:lvl w:ilvl="5" w:tplc="8E66463A">
      <w:start w:val="1"/>
      <w:numFmt w:val="lowerRoman"/>
      <w:lvlText w:val="%6."/>
      <w:lvlJc w:val="right"/>
      <w:pPr>
        <w:ind w:left="4527" w:hanging="180"/>
      </w:pPr>
    </w:lvl>
    <w:lvl w:ilvl="6" w:tplc="938606D4">
      <w:start w:val="1"/>
      <w:numFmt w:val="decimal"/>
      <w:lvlText w:val="%7."/>
      <w:lvlJc w:val="left"/>
      <w:pPr>
        <w:ind w:left="5247" w:hanging="360"/>
      </w:pPr>
    </w:lvl>
    <w:lvl w:ilvl="7" w:tplc="51DAA57A">
      <w:start w:val="1"/>
      <w:numFmt w:val="lowerLetter"/>
      <w:lvlText w:val="%8."/>
      <w:lvlJc w:val="left"/>
      <w:pPr>
        <w:ind w:left="5967" w:hanging="360"/>
      </w:pPr>
    </w:lvl>
    <w:lvl w:ilvl="8" w:tplc="C0E6A8F8">
      <w:start w:val="1"/>
      <w:numFmt w:val="lowerRoman"/>
      <w:lvlText w:val="%9."/>
      <w:lvlJc w:val="right"/>
      <w:pPr>
        <w:ind w:left="6687" w:hanging="180"/>
      </w:pPr>
    </w:lvl>
  </w:abstractNum>
  <w:abstractNum w:abstractNumId="15" w15:restartNumberingAfterBreak="0">
    <w:nsid w:val="4D97570F"/>
    <w:multiLevelType w:val="hybridMultilevel"/>
    <w:tmpl w:val="37981612"/>
    <w:lvl w:ilvl="0" w:tplc="FC8AC8D6">
      <w:start w:val="1"/>
      <w:numFmt w:val="bullet"/>
      <w:lvlText w:val=""/>
      <w:lvlJc w:val="left"/>
      <w:pPr>
        <w:ind w:left="720" w:hanging="360"/>
      </w:pPr>
      <w:rPr>
        <w:rFonts w:ascii="Symbol" w:hAnsi="Symbol"/>
      </w:rPr>
    </w:lvl>
    <w:lvl w:ilvl="1" w:tplc="5B9CF65E">
      <w:start w:val="1"/>
      <w:numFmt w:val="bullet"/>
      <w:lvlText w:val="o"/>
      <w:lvlJc w:val="left"/>
      <w:pPr>
        <w:ind w:left="1440" w:hanging="360"/>
      </w:pPr>
      <w:rPr>
        <w:rFonts w:ascii="Courier New" w:hAnsi="Courier New" w:cs="Courier New"/>
      </w:rPr>
    </w:lvl>
    <w:lvl w:ilvl="2" w:tplc="3D929128">
      <w:start w:val="1"/>
      <w:numFmt w:val="bullet"/>
      <w:lvlText w:val=""/>
      <w:lvlJc w:val="left"/>
      <w:pPr>
        <w:ind w:left="2160" w:hanging="360"/>
      </w:pPr>
      <w:rPr>
        <w:rFonts w:ascii="Wingdings" w:hAnsi="Wingdings"/>
      </w:rPr>
    </w:lvl>
    <w:lvl w:ilvl="3" w:tplc="2A464E50">
      <w:start w:val="1"/>
      <w:numFmt w:val="bullet"/>
      <w:lvlText w:val=""/>
      <w:lvlJc w:val="left"/>
      <w:pPr>
        <w:ind w:left="2880" w:hanging="360"/>
      </w:pPr>
      <w:rPr>
        <w:rFonts w:ascii="Symbol" w:hAnsi="Symbol"/>
      </w:rPr>
    </w:lvl>
    <w:lvl w:ilvl="4" w:tplc="BDCCF500">
      <w:start w:val="1"/>
      <w:numFmt w:val="bullet"/>
      <w:lvlText w:val="o"/>
      <w:lvlJc w:val="left"/>
      <w:pPr>
        <w:ind w:left="3600" w:hanging="360"/>
      </w:pPr>
      <w:rPr>
        <w:rFonts w:ascii="Courier New" w:hAnsi="Courier New" w:cs="Courier New"/>
      </w:rPr>
    </w:lvl>
    <w:lvl w:ilvl="5" w:tplc="BCCA174E">
      <w:start w:val="1"/>
      <w:numFmt w:val="bullet"/>
      <w:lvlText w:val=""/>
      <w:lvlJc w:val="left"/>
      <w:pPr>
        <w:ind w:left="4320" w:hanging="360"/>
      </w:pPr>
      <w:rPr>
        <w:rFonts w:ascii="Wingdings" w:hAnsi="Wingdings"/>
      </w:rPr>
    </w:lvl>
    <w:lvl w:ilvl="6" w:tplc="64C0B570">
      <w:start w:val="1"/>
      <w:numFmt w:val="bullet"/>
      <w:lvlText w:val=""/>
      <w:lvlJc w:val="left"/>
      <w:pPr>
        <w:ind w:left="5040" w:hanging="360"/>
      </w:pPr>
      <w:rPr>
        <w:rFonts w:ascii="Symbol" w:hAnsi="Symbol"/>
      </w:rPr>
    </w:lvl>
    <w:lvl w:ilvl="7" w:tplc="2F507EB2">
      <w:start w:val="1"/>
      <w:numFmt w:val="bullet"/>
      <w:lvlText w:val="o"/>
      <w:lvlJc w:val="left"/>
      <w:pPr>
        <w:ind w:left="5760" w:hanging="360"/>
      </w:pPr>
      <w:rPr>
        <w:rFonts w:ascii="Courier New" w:hAnsi="Courier New" w:cs="Courier New"/>
      </w:rPr>
    </w:lvl>
    <w:lvl w:ilvl="8" w:tplc="FFAC2DF2">
      <w:start w:val="1"/>
      <w:numFmt w:val="bullet"/>
      <w:lvlText w:val=""/>
      <w:lvlJc w:val="left"/>
      <w:pPr>
        <w:ind w:left="6480" w:hanging="360"/>
      </w:pPr>
      <w:rPr>
        <w:rFonts w:ascii="Wingdings" w:hAnsi="Wingdings"/>
      </w:rPr>
    </w:lvl>
  </w:abstractNum>
  <w:abstractNum w:abstractNumId="16" w15:restartNumberingAfterBreak="0">
    <w:nsid w:val="4F343CEE"/>
    <w:multiLevelType w:val="hybridMultilevel"/>
    <w:tmpl w:val="53846C2C"/>
    <w:lvl w:ilvl="0" w:tplc="74569C42">
      <w:start w:val="1"/>
      <w:numFmt w:val="bullet"/>
      <w:lvlText w:val="−"/>
      <w:lvlJc w:val="left"/>
      <w:pPr>
        <w:ind w:left="1429" w:hanging="360"/>
      </w:pPr>
      <w:rPr>
        <w:rFonts w:ascii="Times New Roman" w:hAnsi="Times New Roman" w:cs="Times New Roman"/>
      </w:rPr>
    </w:lvl>
    <w:lvl w:ilvl="1" w:tplc="2B107274">
      <w:start w:val="1"/>
      <w:numFmt w:val="bullet"/>
      <w:lvlText w:val="o"/>
      <w:lvlJc w:val="left"/>
      <w:pPr>
        <w:ind w:left="2149" w:hanging="360"/>
      </w:pPr>
      <w:rPr>
        <w:rFonts w:ascii="Courier New" w:hAnsi="Courier New" w:cs="Courier New"/>
      </w:rPr>
    </w:lvl>
    <w:lvl w:ilvl="2" w:tplc="63E6D004">
      <w:start w:val="1"/>
      <w:numFmt w:val="bullet"/>
      <w:lvlText w:val=""/>
      <w:lvlJc w:val="left"/>
      <w:pPr>
        <w:ind w:left="2869" w:hanging="360"/>
      </w:pPr>
      <w:rPr>
        <w:rFonts w:ascii="Wingdings" w:hAnsi="Wingdings"/>
      </w:rPr>
    </w:lvl>
    <w:lvl w:ilvl="3" w:tplc="D81090CC">
      <w:start w:val="1"/>
      <w:numFmt w:val="bullet"/>
      <w:lvlText w:val=""/>
      <w:lvlJc w:val="left"/>
      <w:pPr>
        <w:ind w:left="3589" w:hanging="360"/>
      </w:pPr>
      <w:rPr>
        <w:rFonts w:ascii="Symbol" w:hAnsi="Symbol"/>
      </w:rPr>
    </w:lvl>
    <w:lvl w:ilvl="4" w:tplc="612659A0">
      <w:start w:val="1"/>
      <w:numFmt w:val="bullet"/>
      <w:lvlText w:val="o"/>
      <w:lvlJc w:val="left"/>
      <w:pPr>
        <w:ind w:left="4309" w:hanging="360"/>
      </w:pPr>
      <w:rPr>
        <w:rFonts w:ascii="Courier New" w:hAnsi="Courier New" w:cs="Courier New"/>
      </w:rPr>
    </w:lvl>
    <w:lvl w:ilvl="5" w:tplc="C16A8B56">
      <w:start w:val="1"/>
      <w:numFmt w:val="bullet"/>
      <w:lvlText w:val=""/>
      <w:lvlJc w:val="left"/>
      <w:pPr>
        <w:ind w:left="5029" w:hanging="360"/>
      </w:pPr>
      <w:rPr>
        <w:rFonts w:ascii="Wingdings" w:hAnsi="Wingdings"/>
      </w:rPr>
    </w:lvl>
    <w:lvl w:ilvl="6" w:tplc="C7A2076E">
      <w:start w:val="1"/>
      <w:numFmt w:val="bullet"/>
      <w:lvlText w:val=""/>
      <w:lvlJc w:val="left"/>
      <w:pPr>
        <w:ind w:left="5749" w:hanging="360"/>
      </w:pPr>
      <w:rPr>
        <w:rFonts w:ascii="Symbol" w:hAnsi="Symbol"/>
      </w:rPr>
    </w:lvl>
    <w:lvl w:ilvl="7" w:tplc="624A089E">
      <w:start w:val="1"/>
      <w:numFmt w:val="bullet"/>
      <w:lvlText w:val="o"/>
      <w:lvlJc w:val="left"/>
      <w:pPr>
        <w:ind w:left="6469" w:hanging="360"/>
      </w:pPr>
      <w:rPr>
        <w:rFonts w:ascii="Courier New" w:hAnsi="Courier New" w:cs="Courier New"/>
      </w:rPr>
    </w:lvl>
    <w:lvl w:ilvl="8" w:tplc="1756A40E">
      <w:start w:val="1"/>
      <w:numFmt w:val="bullet"/>
      <w:lvlText w:val=""/>
      <w:lvlJc w:val="left"/>
      <w:pPr>
        <w:ind w:left="7189" w:hanging="360"/>
      </w:pPr>
      <w:rPr>
        <w:rFonts w:ascii="Wingdings" w:hAnsi="Wingdings"/>
      </w:rPr>
    </w:lvl>
  </w:abstractNum>
  <w:abstractNum w:abstractNumId="17" w15:restartNumberingAfterBreak="0">
    <w:nsid w:val="517362CC"/>
    <w:multiLevelType w:val="multilevel"/>
    <w:tmpl w:val="F894E7C6"/>
    <w:lvl w:ilvl="0">
      <w:start w:val="2"/>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4F2028A"/>
    <w:multiLevelType w:val="hybridMultilevel"/>
    <w:tmpl w:val="28DCD228"/>
    <w:lvl w:ilvl="0" w:tplc="D1EA825C">
      <w:start w:val="1"/>
      <w:numFmt w:val="decimal"/>
      <w:lvlText w:val="%1."/>
      <w:lvlJc w:val="left"/>
      <w:pPr>
        <w:ind w:left="927" w:hanging="360"/>
      </w:pPr>
    </w:lvl>
    <w:lvl w:ilvl="1" w:tplc="AC048C3C">
      <w:start w:val="1"/>
      <w:numFmt w:val="lowerLetter"/>
      <w:lvlText w:val="%2."/>
      <w:lvlJc w:val="left"/>
      <w:pPr>
        <w:ind w:left="1647" w:hanging="360"/>
      </w:pPr>
    </w:lvl>
    <w:lvl w:ilvl="2" w:tplc="6BAE8124">
      <w:start w:val="1"/>
      <w:numFmt w:val="lowerRoman"/>
      <w:lvlText w:val="%3."/>
      <w:lvlJc w:val="right"/>
      <w:pPr>
        <w:ind w:left="2367" w:hanging="180"/>
      </w:pPr>
    </w:lvl>
    <w:lvl w:ilvl="3" w:tplc="BB0A1172">
      <w:start w:val="1"/>
      <w:numFmt w:val="decimal"/>
      <w:lvlText w:val="%4."/>
      <w:lvlJc w:val="left"/>
      <w:pPr>
        <w:ind w:left="3087" w:hanging="360"/>
      </w:pPr>
    </w:lvl>
    <w:lvl w:ilvl="4" w:tplc="80245BBA">
      <w:start w:val="1"/>
      <w:numFmt w:val="lowerLetter"/>
      <w:lvlText w:val="%5."/>
      <w:lvlJc w:val="left"/>
      <w:pPr>
        <w:ind w:left="3807" w:hanging="360"/>
      </w:pPr>
    </w:lvl>
    <w:lvl w:ilvl="5" w:tplc="8B6A0AEE">
      <w:start w:val="1"/>
      <w:numFmt w:val="lowerRoman"/>
      <w:lvlText w:val="%6."/>
      <w:lvlJc w:val="right"/>
      <w:pPr>
        <w:ind w:left="4527" w:hanging="180"/>
      </w:pPr>
    </w:lvl>
    <w:lvl w:ilvl="6" w:tplc="CBC28806">
      <w:start w:val="1"/>
      <w:numFmt w:val="decimal"/>
      <w:lvlText w:val="%7."/>
      <w:lvlJc w:val="left"/>
      <w:pPr>
        <w:ind w:left="5247" w:hanging="360"/>
      </w:pPr>
    </w:lvl>
    <w:lvl w:ilvl="7" w:tplc="DA72ED8E">
      <w:start w:val="1"/>
      <w:numFmt w:val="lowerLetter"/>
      <w:lvlText w:val="%8."/>
      <w:lvlJc w:val="left"/>
      <w:pPr>
        <w:ind w:left="5967" w:hanging="360"/>
      </w:pPr>
    </w:lvl>
    <w:lvl w:ilvl="8" w:tplc="EA4E7704">
      <w:start w:val="1"/>
      <w:numFmt w:val="lowerRoman"/>
      <w:lvlText w:val="%9."/>
      <w:lvlJc w:val="right"/>
      <w:pPr>
        <w:ind w:left="6687" w:hanging="180"/>
      </w:pPr>
    </w:lvl>
  </w:abstractNum>
  <w:abstractNum w:abstractNumId="19" w15:restartNumberingAfterBreak="0">
    <w:nsid w:val="553B0B48"/>
    <w:multiLevelType w:val="multilevel"/>
    <w:tmpl w:val="DA3E1716"/>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3."/>
      <w:lvlJc w:val="left"/>
      <w:pPr>
        <w:ind w:left="862" w:hanging="720"/>
      </w:pPr>
      <w:rPr>
        <w:rFonts w:ascii="Times New Roman" w:eastAsia="Times New Roman" w:hAnsi="Times New Roman" w:cs="Times New Roman"/>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15:restartNumberingAfterBreak="0">
    <w:nsid w:val="57B62FE5"/>
    <w:multiLevelType w:val="hybridMultilevel"/>
    <w:tmpl w:val="53347A9E"/>
    <w:lvl w:ilvl="0" w:tplc="6A1E87C2">
      <w:start w:val="1"/>
      <w:numFmt w:val="decimal"/>
      <w:lvlText w:val="%1."/>
      <w:lvlJc w:val="left"/>
      <w:pPr>
        <w:ind w:left="720" w:hanging="360"/>
      </w:pPr>
    </w:lvl>
    <w:lvl w:ilvl="1" w:tplc="810A0402">
      <w:start w:val="1"/>
      <w:numFmt w:val="lowerLetter"/>
      <w:lvlText w:val="%2."/>
      <w:lvlJc w:val="left"/>
      <w:pPr>
        <w:ind w:left="1440" w:hanging="360"/>
      </w:pPr>
    </w:lvl>
    <w:lvl w:ilvl="2" w:tplc="269EDE1E">
      <w:start w:val="1"/>
      <w:numFmt w:val="lowerRoman"/>
      <w:lvlText w:val="%3."/>
      <w:lvlJc w:val="right"/>
      <w:pPr>
        <w:ind w:left="2160" w:hanging="180"/>
      </w:pPr>
    </w:lvl>
    <w:lvl w:ilvl="3" w:tplc="D3804B7C">
      <w:start w:val="1"/>
      <w:numFmt w:val="decimal"/>
      <w:lvlText w:val="%4."/>
      <w:lvlJc w:val="left"/>
      <w:pPr>
        <w:ind w:left="2880" w:hanging="360"/>
      </w:pPr>
    </w:lvl>
    <w:lvl w:ilvl="4" w:tplc="3DE028E6">
      <w:start w:val="1"/>
      <w:numFmt w:val="lowerLetter"/>
      <w:lvlText w:val="%5."/>
      <w:lvlJc w:val="left"/>
      <w:pPr>
        <w:ind w:left="3600" w:hanging="360"/>
      </w:pPr>
    </w:lvl>
    <w:lvl w:ilvl="5" w:tplc="7AF81EC8">
      <w:start w:val="1"/>
      <w:numFmt w:val="lowerRoman"/>
      <w:lvlText w:val="%6."/>
      <w:lvlJc w:val="right"/>
      <w:pPr>
        <w:ind w:left="4320" w:hanging="180"/>
      </w:pPr>
    </w:lvl>
    <w:lvl w:ilvl="6" w:tplc="2910BE10">
      <w:start w:val="1"/>
      <w:numFmt w:val="decimal"/>
      <w:lvlText w:val="%7."/>
      <w:lvlJc w:val="left"/>
      <w:pPr>
        <w:ind w:left="5040" w:hanging="360"/>
      </w:pPr>
    </w:lvl>
    <w:lvl w:ilvl="7" w:tplc="01D8F86E">
      <w:start w:val="1"/>
      <w:numFmt w:val="lowerLetter"/>
      <w:lvlText w:val="%8."/>
      <w:lvlJc w:val="left"/>
      <w:pPr>
        <w:ind w:left="5760" w:hanging="360"/>
      </w:pPr>
    </w:lvl>
    <w:lvl w:ilvl="8" w:tplc="43CEC802">
      <w:start w:val="1"/>
      <w:numFmt w:val="lowerRoman"/>
      <w:lvlText w:val="%9."/>
      <w:lvlJc w:val="right"/>
      <w:pPr>
        <w:ind w:left="6480" w:hanging="180"/>
      </w:pPr>
    </w:lvl>
  </w:abstractNum>
  <w:abstractNum w:abstractNumId="21" w15:restartNumberingAfterBreak="0">
    <w:nsid w:val="5A8C049A"/>
    <w:multiLevelType w:val="hybridMultilevel"/>
    <w:tmpl w:val="91AABC76"/>
    <w:lvl w:ilvl="0" w:tplc="B5089E06">
      <w:start w:val="1"/>
      <w:numFmt w:val="decimal"/>
      <w:lvlText w:val="%1."/>
      <w:lvlJc w:val="left"/>
      <w:pPr>
        <w:ind w:left="927" w:hanging="360"/>
      </w:pPr>
    </w:lvl>
    <w:lvl w:ilvl="1" w:tplc="BDFA983C">
      <w:start w:val="1"/>
      <w:numFmt w:val="lowerLetter"/>
      <w:lvlText w:val="%2."/>
      <w:lvlJc w:val="left"/>
      <w:pPr>
        <w:ind w:left="1647" w:hanging="360"/>
      </w:pPr>
    </w:lvl>
    <w:lvl w:ilvl="2" w:tplc="E21A8870">
      <w:start w:val="1"/>
      <w:numFmt w:val="lowerRoman"/>
      <w:lvlText w:val="%3."/>
      <w:lvlJc w:val="right"/>
      <w:pPr>
        <w:ind w:left="2367" w:hanging="180"/>
      </w:pPr>
    </w:lvl>
    <w:lvl w:ilvl="3" w:tplc="AED248B6">
      <w:start w:val="1"/>
      <w:numFmt w:val="decimal"/>
      <w:lvlText w:val="%4."/>
      <w:lvlJc w:val="left"/>
      <w:pPr>
        <w:ind w:left="3087" w:hanging="360"/>
      </w:pPr>
    </w:lvl>
    <w:lvl w:ilvl="4" w:tplc="D8526F8E">
      <w:start w:val="1"/>
      <w:numFmt w:val="lowerLetter"/>
      <w:lvlText w:val="%5."/>
      <w:lvlJc w:val="left"/>
      <w:pPr>
        <w:ind w:left="3807" w:hanging="360"/>
      </w:pPr>
    </w:lvl>
    <w:lvl w:ilvl="5" w:tplc="1E085CA4">
      <w:start w:val="1"/>
      <w:numFmt w:val="lowerRoman"/>
      <w:lvlText w:val="%6."/>
      <w:lvlJc w:val="right"/>
      <w:pPr>
        <w:ind w:left="4527" w:hanging="180"/>
      </w:pPr>
    </w:lvl>
    <w:lvl w:ilvl="6" w:tplc="58647E70">
      <w:start w:val="1"/>
      <w:numFmt w:val="decimal"/>
      <w:lvlText w:val="%7."/>
      <w:lvlJc w:val="left"/>
      <w:pPr>
        <w:ind w:left="5247" w:hanging="360"/>
      </w:pPr>
    </w:lvl>
    <w:lvl w:ilvl="7" w:tplc="2E56F49C">
      <w:start w:val="1"/>
      <w:numFmt w:val="lowerLetter"/>
      <w:lvlText w:val="%8."/>
      <w:lvlJc w:val="left"/>
      <w:pPr>
        <w:ind w:left="5967" w:hanging="360"/>
      </w:pPr>
    </w:lvl>
    <w:lvl w:ilvl="8" w:tplc="B3CE905A">
      <w:start w:val="1"/>
      <w:numFmt w:val="lowerRoman"/>
      <w:lvlText w:val="%9."/>
      <w:lvlJc w:val="right"/>
      <w:pPr>
        <w:ind w:left="6687" w:hanging="180"/>
      </w:pPr>
    </w:lvl>
  </w:abstractNum>
  <w:abstractNum w:abstractNumId="22" w15:restartNumberingAfterBreak="0">
    <w:nsid w:val="5BD83122"/>
    <w:multiLevelType w:val="hybridMultilevel"/>
    <w:tmpl w:val="587E33B2"/>
    <w:lvl w:ilvl="0" w:tplc="ABC8A8FC">
      <w:start w:val="1"/>
      <w:numFmt w:val="decimal"/>
      <w:lvlText w:val="%1)"/>
      <w:lvlJc w:val="left"/>
      <w:pPr>
        <w:ind w:left="1287" w:hanging="360"/>
      </w:pPr>
    </w:lvl>
    <w:lvl w:ilvl="1" w:tplc="637A9914">
      <w:start w:val="1"/>
      <w:numFmt w:val="lowerLetter"/>
      <w:lvlText w:val="%2."/>
      <w:lvlJc w:val="left"/>
      <w:pPr>
        <w:ind w:left="2007" w:hanging="360"/>
      </w:pPr>
    </w:lvl>
    <w:lvl w:ilvl="2" w:tplc="18CCB286">
      <w:start w:val="1"/>
      <w:numFmt w:val="lowerRoman"/>
      <w:lvlText w:val="%3."/>
      <w:lvlJc w:val="right"/>
      <w:pPr>
        <w:ind w:left="2727" w:hanging="180"/>
      </w:pPr>
    </w:lvl>
    <w:lvl w:ilvl="3" w:tplc="48540D70">
      <w:start w:val="1"/>
      <w:numFmt w:val="decimal"/>
      <w:lvlText w:val="%4."/>
      <w:lvlJc w:val="left"/>
      <w:pPr>
        <w:ind w:left="3447" w:hanging="360"/>
      </w:pPr>
    </w:lvl>
    <w:lvl w:ilvl="4" w:tplc="FBB85F52">
      <w:start w:val="1"/>
      <w:numFmt w:val="lowerLetter"/>
      <w:lvlText w:val="%5."/>
      <w:lvlJc w:val="left"/>
      <w:pPr>
        <w:ind w:left="4167" w:hanging="360"/>
      </w:pPr>
    </w:lvl>
    <w:lvl w:ilvl="5" w:tplc="59D0F316">
      <w:start w:val="1"/>
      <w:numFmt w:val="lowerRoman"/>
      <w:lvlText w:val="%6."/>
      <w:lvlJc w:val="right"/>
      <w:pPr>
        <w:ind w:left="4887" w:hanging="180"/>
      </w:pPr>
    </w:lvl>
    <w:lvl w:ilvl="6" w:tplc="5574D7CC">
      <w:start w:val="1"/>
      <w:numFmt w:val="decimal"/>
      <w:lvlText w:val="%7."/>
      <w:lvlJc w:val="left"/>
      <w:pPr>
        <w:ind w:left="5607" w:hanging="360"/>
      </w:pPr>
    </w:lvl>
    <w:lvl w:ilvl="7" w:tplc="30405CB0">
      <w:start w:val="1"/>
      <w:numFmt w:val="lowerLetter"/>
      <w:lvlText w:val="%8."/>
      <w:lvlJc w:val="left"/>
      <w:pPr>
        <w:ind w:left="6327" w:hanging="360"/>
      </w:pPr>
    </w:lvl>
    <w:lvl w:ilvl="8" w:tplc="3B0C8D52">
      <w:start w:val="1"/>
      <w:numFmt w:val="lowerRoman"/>
      <w:lvlText w:val="%9."/>
      <w:lvlJc w:val="right"/>
      <w:pPr>
        <w:ind w:left="7047" w:hanging="180"/>
      </w:pPr>
    </w:lvl>
  </w:abstractNum>
  <w:abstractNum w:abstractNumId="23" w15:restartNumberingAfterBreak="0">
    <w:nsid w:val="617E64A5"/>
    <w:multiLevelType w:val="hybridMultilevel"/>
    <w:tmpl w:val="C6623DDA"/>
    <w:lvl w:ilvl="0" w:tplc="56AEEABE">
      <w:start w:val="1"/>
      <w:numFmt w:val="decimal"/>
      <w:lvlText w:val="%1."/>
      <w:lvlJc w:val="left"/>
      <w:pPr>
        <w:ind w:left="927" w:hanging="360"/>
      </w:pPr>
    </w:lvl>
    <w:lvl w:ilvl="1" w:tplc="1FF8D34A">
      <w:start w:val="1"/>
      <w:numFmt w:val="lowerLetter"/>
      <w:lvlText w:val="%2."/>
      <w:lvlJc w:val="left"/>
      <w:pPr>
        <w:ind w:left="1647" w:hanging="360"/>
      </w:pPr>
    </w:lvl>
    <w:lvl w:ilvl="2" w:tplc="3F807C4C">
      <w:start w:val="1"/>
      <w:numFmt w:val="lowerRoman"/>
      <w:lvlText w:val="%3."/>
      <w:lvlJc w:val="right"/>
      <w:pPr>
        <w:ind w:left="2367" w:hanging="180"/>
      </w:pPr>
    </w:lvl>
    <w:lvl w:ilvl="3" w:tplc="D2548B46">
      <w:start w:val="1"/>
      <w:numFmt w:val="decimal"/>
      <w:lvlText w:val="%4."/>
      <w:lvlJc w:val="left"/>
      <w:pPr>
        <w:ind w:left="3087" w:hanging="360"/>
      </w:pPr>
    </w:lvl>
    <w:lvl w:ilvl="4" w:tplc="8EEA4E12">
      <w:start w:val="1"/>
      <w:numFmt w:val="lowerLetter"/>
      <w:lvlText w:val="%5."/>
      <w:lvlJc w:val="left"/>
      <w:pPr>
        <w:ind w:left="3807" w:hanging="360"/>
      </w:pPr>
    </w:lvl>
    <w:lvl w:ilvl="5" w:tplc="A28693FC">
      <w:start w:val="1"/>
      <w:numFmt w:val="lowerRoman"/>
      <w:lvlText w:val="%6."/>
      <w:lvlJc w:val="right"/>
      <w:pPr>
        <w:ind w:left="4527" w:hanging="180"/>
      </w:pPr>
    </w:lvl>
    <w:lvl w:ilvl="6" w:tplc="B7CECFFA">
      <w:start w:val="1"/>
      <w:numFmt w:val="decimal"/>
      <w:lvlText w:val="%7."/>
      <w:lvlJc w:val="left"/>
      <w:pPr>
        <w:ind w:left="5247" w:hanging="360"/>
      </w:pPr>
    </w:lvl>
    <w:lvl w:ilvl="7" w:tplc="5A2A63A2">
      <w:start w:val="1"/>
      <w:numFmt w:val="lowerLetter"/>
      <w:lvlText w:val="%8."/>
      <w:lvlJc w:val="left"/>
      <w:pPr>
        <w:ind w:left="5967" w:hanging="360"/>
      </w:pPr>
    </w:lvl>
    <w:lvl w:ilvl="8" w:tplc="D416D4BC">
      <w:start w:val="1"/>
      <w:numFmt w:val="lowerRoman"/>
      <w:lvlText w:val="%9."/>
      <w:lvlJc w:val="right"/>
      <w:pPr>
        <w:ind w:left="6687" w:hanging="180"/>
      </w:pPr>
    </w:lvl>
  </w:abstractNum>
  <w:abstractNum w:abstractNumId="24" w15:restartNumberingAfterBreak="0">
    <w:nsid w:val="7C761A38"/>
    <w:multiLevelType w:val="hybridMultilevel"/>
    <w:tmpl w:val="03D665DE"/>
    <w:lvl w:ilvl="0" w:tplc="8B3ABFF2">
      <w:start w:val="1"/>
      <w:numFmt w:val="decimal"/>
      <w:lvlText w:val="%1)"/>
      <w:lvlJc w:val="left"/>
      <w:pPr>
        <w:ind w:left="927" w:hanging="360"/>
      </w:pPr>
    </w:lvl>
    <w:lvl w:ilvl="1" w:tplc="19F654F0">
      <w:start w:val="1"/>
      <w:numFmt w:val="lowerLetter"/>
      <w:lvlText w:val="%2."/>
      <w:lvlJc w:val="left"/>
      <w:pPr>
        <w:ind w:left="1647" w:hanging="360"/>
      </w:pPr>
    </w:lvl>
    <w:lvl w:ilvl="2" w:tplc="D77E7700">
      <w:start w:val="1"/>
      <w:numFmt w:val="lowerRoman"/>
      <w:lvlText w:val="%3."/>
      <w:lvlJc w:val="right"/>
      <w:pPr>
        <w:ind w:left="2367" w:hanging="180"/>
      </w:pPr>
    </w:lvl>
    <w:lvl w:ilvl="3" w:tplc="C494FC0E">
      <w:start w:val="1"/>
      <w:numFmt w:val="decimal"/>
      <w:lvlText w:val="%4."/>
      <w:lvlJc w:val="left"/>
      <w:pPr>
        <w:ind w:left="3087" w:hanging="360"/>
      </w:pPr>
    </w:lvl>
    <w:lvl w:ilvl="4" w:tplc="690A0B4A">
      <w:start w:val="1"/>
      <w:numFmt w:val="lowerLetter"/>
      <w:lvlText w:val="%5."/>
      <w:lvlJc w:val="left"/>
      <w:pPr>
        <w:ind w:left="3807" w:hanging="360"/>
      </w:pPr>
    </w:lvl>
    <w:lvl w:ilvl="5" w:tplc="557E12D0">
      <w:start w:val="1"/>
      <w:numFmt w:val="lowerRoman"/>
      <w:lvlText w:val="%6."/>
      <w:lvlJc w:val="right"/>
      <w:pPr>
        <w:ind w:left="4527" w:hanging="180"/>
      </w:pPr>
    </w:lvl>
    <w:lvl w:ilvl="6" w:tplc="F4B6AE82">
      <w:start w:val="1"/>
      <w:numFmt w:val="decimal"/>
      <w:lvlText w:val="%7."/>
      <w:lvlJc w:val="left"/>
      <w:pPr>
        <w:ind w:left="5247" w:hanging="360"/>
      </w:pPr>
    </w:lvl>
    <w:lvl w:ilvl="7" w:tplc="3A8444EA">
      <w:start w:val="1"/>
      <w:numFmt w:val="lowerLetter"/>
      <w:lvlText w:val="%8."/>
      <w:lvlJc w:val="left"/>
      <w:pPr>
        <w:ind w:left="5967" w:hanging="360"/>
      </w:pPr>
    </w:lvl>
    <w:lvl w:ilvl="8" w:tplc="49CA1DEA">
      <w:start w:val="1"/>
      <w:numFmt w:val="lowerRoman"/>
      <w:lvlText w:val="%9."/>
      <w:lvlJc w:val="right"/>
      <w:pPr>
        <w:ind w:left="6687" w:hanging="180"/>
      </w:pPr>
    </w:lvl>
  </w:abstractNum>
  <w:abstractNum w:abstractNumId="25" w15:restartNumberingAfterBreak="0">
    <w:nsid w:val="7CD41E3E"/>
    <w:multiLevelType w:val="multilevel"/>
    <w:tmpl w:val="BF0CE042"/>
    <w:lvl w:ilvl="0">
      <w:start w:val="1"/>
      <w:numFmt w:val="decimal"/>
      <w:lvlText w:val="%1."/>
      <w:lvlJc w:val="left"/>
      <w:pPr>
        <w:ind w:left="540" w:hanging="540"/>
      </w:pPr>
    </w:lvl>
    <w:lvl w:ilvl="1">
      <w:start w:val="2"/>
      <w:numFmt w:val="decimal"/>
      <w:lvlText w:val="%1.%2."/>
      <w:lvlJc w:val="left"/>
      <w:pPr>
        <w:ind w:left="1003" w:hanging="540"/>
      </w:pPr>
    </w:lvl>
    <w:lvl w:ilvl="2">
      <w:start w:val="2"/>
      <w:numFmt w:val="decimal"/>
      <w:lvlText w:val="%1.%2.%3."/>
      <w:lvlJc w:val="left"/>
      <w:pPr>
        <w:ind w:left="5540" w:hanging="720"/>
      </w:pPr>
    </w:lvl>
    <w:lvl w:ilvl="3">
      <w:start w:val="1"/>
      <w:numFmt w:val="decimal"/>
      <w:lvlText w:val="%1.%2.%3.%4."/>
      <w:lvlJc w:val="left"/>
      <w:pPr>
        <w:ind w:left="2109" w:hanging="720"/>
      </w:pPr>
    </w:lvl>
    <w:lvl w:ilvl="4">
      <w:start w:val="1"/>
      <w:numFmt w:val="decimal"/>
      <w:lvlText w:val="%1.%2.%3.%4.%5."/>
      <w:lvlJc w:val="left"/>
      <w:pPr>
        <w:ind w:left="2932" w:hanging="1080"/>
      </w:pPr>
    </w:lvl>
    <w:lvl w:ilvl="5">
      <w:start w:val="1"/>
      <w:numFmt w:val="decimal"/>
      <w:lvlText w:val="%1.%2.%3.%4.%5.%6."/>
      <w:lvlJc w:val="left"/>
      <w:pPr>
        <w:ind w:left="3395" w:hanging="1080"/>
      </w:pPr>
    </w:lvl>
    <w:lvl w:ilvl="6">
      <w:start w:val="1"/>
      <w:numFmt w:val="decimal"/>
      <w:lvlText w:val="%1.%2.%3.%4.%5.%6.%7."/>
      <w:lvlJc w:val="left"/>
      <w:pPr>
        <w:ind w:left="4218" w:hanging="1440"/>
      </w:pPr>
    </w:lvl>
    <w:lvl w:ilvl="7">
      <w:start w:val="1"/>
      <w:numFmt w:val="decimal"/>
      <w:lvlText w:val="%1.%2.%3.%4.%5.%6.%7.%8."/>
      <w:lvlJc w:val="left"/>
      <w:pPr>
        <w:ind w:left="4681" w:hanging="1440"/>
      </w:pPr>
    </w:lvl>
    <w:lvl w:ilvl="8">
      <w:start w:val="1"/>
      <w:numFmt w:val="decimal"/>
      <w:lvlText w:val="%1.%2.%3.%4.%5.%6.%7.%8.%9."/>
      <w:lvlJc w:val="left"/>
      <w:pPr>
        <w:ind w:left="5504" w:hanging="1800"/>
      </w:pPr>
    </w:lvl>
  </w:abstractNum>
  <w:num w:numId="1" w16cid:durableId="387799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151620">
    <w:abstractNumId w:val="7"/>
  </w:num>
  <w:num w:numId="3" w16cid:durableId="1997760938">
    <w:abstractNumId w:val="14"/>
  </w:num>
  <w:num w:numId="4" w16cid:durableId="1073086847">
    <w:abstractNumId w:val="23"/>
  </w:num>
  <w:num w:numId="5" w16cid:durableId="419761199">
    <w:abstractNumId w:val="18"/>
  </w:num>
  <w:num w:numId="6" w16cid:durableId="1142575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844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494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0655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160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9374355">
    <w:abstractNumId w:val="13"/>
  </w:num>
  <w:num w:numId="12" w16cid:durableId="341661498">
    <w:abstractNumId w:val="15"/>
  </w:num>
  <w:num w:numId="13" w16cid:durableId="1447001468">
    <w:abstractNumId w:val="16"/>
  </w:num>
  <w:num w:numId="14" w16cid:durableId="1966960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545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7283004">
    <w:abstractNumId w:val="25"/>
  </w:num>
  <w:num w:numId="17" w16cid:durableId="848181086">
    <w:abstractNumId w:val="0"/>
  </w:num>
  <w:num w:numId="18" w16cid:durableId="1190875713">
    <w:abstractNumId w:val="5"/>
  </w:num>
  <w:num w:numId="19" w16cid:durableId="127169661">
    <w:abstractNumId w:val="19"/>
  </w:num>
  <w:num w:numId="20" w16cid:durableId="638268556">
    <w:abstractNumId w:val="2"/>
  </w:num>
  <w:num w:numId="21" w16cid:durableId="8607288">
    <w:abstractNumId w:val="21"/>
  </w:num>
  <w:num w:numId="22" w16cid:durableId="60643158">
    <w:abstractNumId w:val="20"/>
  </w:num>
  <w:num w:numId="23" w16cid:durableId="1945572011">
    <w:abstractNumId w:val="11"/>
  </w:num>
  <w:num w:numId="24" w16cid:durableId="239291077">
    <w:abstractNumId w:val="17"/>
  </w:num>
  <w:num w:numId="25" w16cid:durableId="1369643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characterSpacingControl w:val="doNotCompress"/>
  <w:footnotePr>
    <w:footnote w:id="-1"/>
    <w:footnote w:id="0"/>
  </w:footnotePr>
  <w:endnotePr>
    <w:endnote w:id="-1"/>
    <w:endnote w:id="0"/>
  </w:endnotePr>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4640"/>
    <w:rsid w:val="00044BFA"/>
    <w:rsid w:val="0008663D"/>
    <w:rsid w:val="000C65F7"/>
    <w:rsid w:val="00130661"/>
    <w:rsid w:val="00151AD4"/>
    <w:rsid w:val="0017460E"/>
    <w:rsid w:val="0018718E"/>
    <w:rsid w:val="001A0953"/>
    <w:rsid w:val="001A0D78"/>
    <w:rsid w:val="001C370C"/>
    <w:rsid w:val="001D7F34"/>
    <w:rsid w:val="002765F9"/>
    <w:rsid w:val="002A6A1D"/>
    <w:rsid w:val="002E5EA9"/>
    <w:rsid w:val="00317624"/>
    <w:rsid w:val="00386087"/>
    <w:rsid w:val="004112FF"/>
    <w:rsid w:val="00436331"/>
    <w:rsid w:val="00490597"/>
    <w:rsid w:val="004B40F6"/>
    <w:rsid w:val="004C64BC"/>
    <w:rsid w:val="00554D37"/>
    <w:rsid w:val="005679AD"/>
    <w:rsid w:val="00582291"/>
    <w:rsid w:val="00605EA6"/>
    <w:rsid w:val="0066136E"/>
    <w:rsid w:val="00844780"/>
    <w:rsid w:val="008837F9"/>
    <w:rsid w:val="0088734E"/>
    <w:rsid w:val="008B17F0"/>
    <w:rsid w:val="008E7AD2"/>
    <w:rsid w:val="00923AE7"/>
    <w:rsid w:val="00967B65"/>
    <w:rsid w:val="00A32936"/>
    <w:rsid w:val="00A72CA5"/>
    <w:rsid w:val="00AE6A88"/>
    <w:rsid w:val="00B92BD4"/>
    <w:rsid w:val="00B954FE"/>
    <w:rsid w:val="00BA2C54"/>
    <w:rsid w:val="00BD6090"/>
    <w:rsid w:val="00C406B8"/>
    <w:rsid w:val="00C46B08"/>
    <w:rsid w:val="00C87B1A"/>
    <w:rsid w:val="00D04523"/>
    <w:rsid w:val="00D54521"/>
    <w:rsid w:val="00EA4640"/>
    <w:rsid w:val="00FF6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93E3"/>
  <w15:docId w15:val="{1A505E65-D7D3-4A1D-8E6C-B8DD49FE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34E"/>
    <w:rPr>
      <w:sz w:val="24"/>
      <w:szCs w:val="24"/>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qFormat/>
    <w:pPr>
      <w:keepNext/>
      <w:ind w:firstLine="709"/>
      <w:outlineLvl w:val="2"/>
    </w:pPr>
    <w:rPr>
      <w:sz w:val="28"/>
      <w:szCs w:val="20"/>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720"/>
      <w:jc w:val="both"/>
    </w:pPr>
    <w:rPr>
      <w:b/>
    </w:rPr>
  </w:style>
  <w:style w:type="paragraph" w:styleId="21">
    <w:name w:val="Body Text Indent 2"/>
    <w:basedOn w:val="a"/>
    <w:link w:val="22"/>
    <w:pPr>
      <w:ind w:firstLine="360"/>
      <w:jc w:val="both"/>
    </w:pPr>
    <w:rPr>
      <w:b/>
    </w:rPr>
  </w:style>
  <w:style w:type="paragraph" w:styleId="a5">
    <w:name w:val="Block Text"/>
    <w:basedOn w:val="a"/>
    <w:pPr>
      <w:ind w:left="284" w:right="72"/>
      <w:jc w:val="both"/>
    </w:pPr>
    <w:rPr>
      <w:szCs w:val="20"/>
    </w:rPr>
  </w:style>
  <w:style w:type="paragraph" w:customStyle="1" w:styleId="a6">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a7">
    <w:name w:val="договор"/>
    <w:pPr>
      <w:spacing w:line="120" w:lineRule="atLeast"/>
      <w:ind w:firstLine="283"/>
      <w:jc w:val="both"/>
    </w:pPr>
    <w:rPr>
      <w:rFonts w:ascii="Arial" w:eastAsia="Calibri" w:hAnsi="Arial" w:cs="Arial"/>
      <w:color w:val="000000"/>
      <w:sz w:val="12"/>
      <w:szCs w:val="12"/>
      <w:lang w:eastAsia="en-US"/>
    </w:rPr>
  </w:style>
  <w:style w:type="character" w:styleId="a8">
    <w:name w:val="Hyperlink"/>
    <w:uiPriority w:val="99"/>
    <w:rPr>
      <w:color w:val="0000FF"/>
      <w:u w:val="single"/>
    </w:rPr>
  </w:style>
  <w:style w:type="paragraph" w:styleId="a9">
    <w:name w:val="Balloon Text"/>
    <w:basedOn w:val="a"/>
    <w:link w:val="aa"/>
    <w:uiPriority w:val="99"/>
    <w:semiHidden/>
    <w:rPr>
      <w:rFonts w:ascii="Tahoma" w:hAnsi="Tahoma" w:cs="Tahoma"/>
      <w:sz w:val="16"/>
      <w:szCs w:val="16"/>
    </w:rPr>
  </w:style>
  <w:style w:type="paragraph" w:customStyle="1" w:styleId="ab">
    <w:name w:val="Знак Знак"/>
    <w:basedOn w:val="a"/>
    <w:pPr>
      <w:spacing w:after="160" w:line="240" w:lineRule="exact"/>
    </w:pPr>
    <w:rPr>
      <w:rFonts w:ascii="Verdana" w:eastAsia="MS Mincho" w:hAnsi="Verdana" w:cs="Verdana"/>
      <w:sz w:val="20"/>
      <w:szCs w:val="20"/>
      <w:lang w:val="en-GB" w:eastAsia="en-US"/>
    </w:rPr>
  </w:style>
  <w:style w:type="character" w:styleId="ac">
    <w:name w:val="annotation reference"/>
    <w:uiPriority w:val="99"/>
    <w:unhideWhenUsed/>
    <w:rPr>
      <w:rFonts w:cs="Times New Roman"/>
      <w:sz w:val="16"/>
      <w:szCs w:val="16"/>
    </w:rPr>
  </w:style>
  <w:style w:type="paragraph" w:styleId="ad">
    <w:name w:val="annotation text"/>
    <w:basedOn w:val="a"/>
    <w:link w:val="ae"/>
    <w:unhideWhenUsed/>
    <w:rPr>
      <w:rFonts w:ascii="NTTimes/Cyrillic" w:hAnsi="NTTimes/Cyrillic"/>
      <w:sz w:val="20"/>
      <w:szCs w:val="20"/>
      <w:lang w:val="en-US"/>
    </w:rPr>
  </w:style>
  <w:style w:type="character" w:customStyle="1" w:styleId="ae">
    <w:name w:val="Текст примечания Знак"/>
    <w:link w:val="ad"/>
    <w:rPr>
      <w:rFonts w:ascii="NTTimes/Cyrillic" w:hAnsi="NTTimes/Cyrillic"/>
      <w:lang w:val="en-US"/>
    </w:rPr>
  </w:style>
  <w:style w:type="paragraph" w:customStyle="1" w:styleId="11TableFootnotelast1111">
    <w:name w:val="Текст сноски;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
    <w:link w:val="111TableFootnotelast111"/>
    <w:unhideWhenUsed/>
    <w:qFormat/>
    <w:rPr>
      <w:rFonts w:ascii="NTTimes/Cyrillic" w:hAnsi="NTTimes/Cyrillic"/>
      <w:sz w:val="20"/>
      <w:szCs w:val="20"/>
      <w:lang w:val="en-US"/>
    </w:rPr>
  </w:style>
  <w:style w:type="character" w:customStyle="1" w:styleId="111TableFootnotelast111">
    <w:name w:val="Текст сноски Знак;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11TableFootnotelast1111"/>
    <w:rPr>
      <w:rFonts w:ascii="NTTimes/Cyrillic" w:hAnsi="NTTimes/Cyrillic"/>
      <w:lang w:val="en-US"/>
    </w:rPr>
  </w:style>
  <w:style w:type="character" w:customStyle="1" w:styleId="OT-1Iiaienu12Oaeno121212bt2OT-EA1Iiaienu11Oaeno111111bt11OT-11">
    <w:name w:val="Знак сноски;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Pr>
      <w:rFonts w:cs="Times New Roman"/>
      <w:vertAlign w:val="superscript"/>
    </w:rPr>
  </w:style>
  <w:style w:type="character" w:styleId="af">
    <w:name w:val="Emphasis"/>
    <w:uiPriority w:val="20"/>
    <w:qFormat/>
    <w:rPr>
      <w:i/>
      <w:iCs/>
    </w:rPr>
  </w:style>
  <w:style w:type="paragraph" w:customStyle="1" w:styleId="af0">
    <w:name w:val="Обычный (веб)"/>
    <w:basedOn w:val="a"/>
    <w:uiPriority w:val="99"/>
    <w:unhideWhenUsed/>
    <w:rPr>
      <w:rFonts w:eastAsia="Calibri"/>
    </w:rPr>
  </w:style>
  <w:style w:type="table" w:styleId="af1">
    <w:name w:val="Table Grid"/>
    <w:basedOn w:val="a1"/>
    <w:uiPriority w:val="39"/>
    <w:rPr>
      <w:rFonts w:ascii="Calibri" w:eastAsia="Calibri" w:hAnsi="Calibri"/>
      <w:sz w:val="22"/>
      <w:szCs w:val="22"/>
      <w:lang w:eastAsia="en-US"/>
    </w:rPr>
    <w:tblPr/>
  </w:style>
  <w:style w:type="paragraph" w:customStyle="1" w:styleId="1ULBulletListFooterTextnumberedTable-NormalRSHBTable-Normal11BulletNumberlp1lp11ListParagraph11Bullet1ListParagraph">
    <w:name w:val="Абзац списка;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1ULBulletListFooterTextnumberedTable-NormalRSHBTable-Normal11BulletNumberlp1"/>
    <w:uiPriority w:val="99"/>
    <w:qFormat/>
    <w:pPr>
      <w:ind w:left="720"/>
      <w:contextualSpacing/>
    </w:pPr>
    <w:rPr>
      <w:rFonts w:ascii="NTTimes/Cyrillic" w:hAnsi="NTTimes/Cyrillic"/>
      <w:szCs w:val="20"/>
      <w:lang w:val="en-US"/>
    </w:rPr>
  </w:style>
  <w:style w:type="paragraph" w:styleId="af2">
    <w:name w:val="annotation subject"/>
    <w:basedOn w:val="ad"/>
    <w:next w:val="ad"/>
    <w:link w:val="af3"/>
    <w:uiPriority w:val="99"/>
    <w:unhideWhenUsed/>
    <w:rPr>
      <w:rFonts w:ascii="Times New Roman" w:hAnsi="Times New Roman"/>
      <w:b/>
      <w:bCs/>
      <w:lang w:val="ru-RU"/>
    </w:rPr>
  </w:style>
  <w:style w:type="character" w:customStyle="1" w:styleId="af3">
    <w:name w:val="Тема примечания Знак"/>
    <w:link w:val="af2"/>
    <w:uiPriority w:val="99"/>
    <w:rPr>
      <w:rFonts w:ascii="NTTimes/Cyrillic" w:hAnsi="NTTimes/Cyrillic"/>
      <w:b/>
      <w:bCs/>
      <w:lang w:val="en-US"/>
    </w:rPr>
  </w:style>
  <w:style w:type="paragraph" w:styleId="af4">
    <w:name w:val="Revision"/>
    <w:hidden/>
    <w:uiPriority w:val="99"/>
    <w:rPr>
      <w:sz w:val="24"/>
      <w:szCs w:val="24"/>
    </w:rPr>
  </w:style>
  <w:style w:type="paragraph" w:customStyle="1" w:styleId="Default">
    <w:name w:val="Default"/>
    <w:rPr>
      <w:color w:val="000000"/>
      <w:sz w:val="24"/>
      <w:szCs w:val="24"/>
    </w:rPr>
  </w:style>
  <w:style w:type="paragraph" w:customStyle="1" w:styleId="af5">
    <w:name w:val="абзац"/>
    <w:basedOn w:val="a"/>
    <w:pPr>
      <w:spacing w:line="210" w:lineRule="atLeast"/>
      <w:ind w:firstLine="283"/>
      <w:jc w:val="both"/>
    </w:pPr>
    <w:rPr>
      <w:rFonts w:ascii="Arial" w:hAnsi="Arial" w:cs="Arial"/>
      <w:color w:val="000000"/>
      <w:sz w:val="18"/>
      <w:szCs w:val="18"/>
    </w:rPr>
  </w:style>
  <w:style w:type="character" w:customStyle="1" w:styleId="1ULBulletListFooterTextnumberedTable-NormalRSHBTable-Normal11BulletNumberlp1">
    <w:name w:val="Абзац списка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styleId="af6">
    <w:name w:val="Unresolved Mention"/>
    <w:uiPriority w:val="99"/>
    <w:semiHidden/>
    <w:unhideWhenUsed/>
    <w:rPr>
      <w:color w:val="605E5C"/>
      <w:shd w:val="clear" w:color="auto" w:fill="E1DFDD"/>
    </w:rPr>
  </w:style>
  <w:style w:type="character" w:customStyle="1" w:styleId="30">
    <w:name w:val="Заголовок 3 Знак"/>
    <w:link w:val="3"/>
    <w:rPr>
      <w:sz w:val="28"/>
    </w:rPr>
  </w:style>
  <w:style w:type="character" w:customStyle="1" w:styleId="90">
    <w:name w:val="Заголовок 9 Знак"/>
    <w:link w:val="9"/>
    <w:rPr>
      <w:rFonts w:ascii="Arial" w:hAnsi="Arial" w:cs="Arial"/>
      <w:sz w:val="22"/>
      <w:szCs w:val="22"/>
    </w:rPr>
  </w:style>
  <w:style w:type="character" w:customStyle="1" w:styleId="10">
    <w:name w:val="Заголовок 1 Знак"/>
    <w:link w:val="1"/>
    <w:rPr>
      <w:rFonts w:ascii="NTTimes/Cyrillic" w:hAnsi="NTTimes/Cyrillic"/>
      <w:b/>
      <w:sz w:val="36"/>
      <w:lang w:val="en-GB"/>
    </w:rPr>
  </w:style>
  <w:style w:type="character" w:customStyle="1" w:styleId="20">
    <w:name w:val="Заголовок 2 Знак"/>
    <w:link w:val="2"/>
    <w:rPr>
      <w:rFonts w:ascii="NTTimes/Cyrillic" w:hAnsi="NTTimes/Cyrillic"/>
      <w:b/>
      <w:sz w:val="28"/>
      <w:lang w:val="en-GB"/>
    </w:rPr>
  </w:style>
  <w:style w:type="paragraph" w:customStyle="1" w:styleId="ConsPlusNormal">
    <w:name w:val="ConsPlusNormal"/>
    <w:pPr>
      <w:widowControl w:val="0"/>
    </w:pPr>
    <w:rPr>
      <w:rFonts w:ascii="Calibri" w:hAnsi="Calibri" w:cs="Calibri"/>
      <w:sz w:val="22"/>
    </w:rPr>
  </w:style>
  <w:style w:type="paragraph" w:customStyle="1" w:styleId="ConsPlusNonformat">
    <w:name w:val="ConsPlusNonforma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styleId="af7">
    <w:name w:val="header"/>
    <w:basedOn w:val="a"/>
    <w:link w:val="af8"/>
    <w:uiPriority w:val="99"/>
    <w:unhideWhenUsed/>
    <w:pPr>
      <w:tabs>
        <w:tab w:val="center" w:pos="4677"/>
        <w:tab w:val="right" w:pos="9355"/>
      </w:tabs>
    </w:pPr>
    <w:rPr>
      <w:rFonts w:ascii="Calibri" w:eastAsia="Calibri" w:hAnsi="Calibri"/>
      <w:sz w:val="22"/>
      <w:szCs w:val="22"/>
      <w:lang w:eastAsia="en-US"/>
    </w:rPr>
  </w:style>
  <w:style w:type="character" w:customStyle="1" w:styleId="af8">
    <w:name w:val="Верхний колонтитул Знак"/>
    <w:link w:val="af7"/>
    <w:uiPriority w:val="99"/>
    <w:rPr>
      <w:rFonts w:ascii="Calibri" w:eastAsia="Calibri" w:hAnsi="Calibri"/>
      <w:sz w:val="22"/>
      <w:szCs w:val="22"/>
      <w:lang w:eastAsia="en-US"/>
    </w:rPr>
  </w:style>
  <w:style w:type="paragraph" w:styleId="af9">
    <w:name w:val="footer"/>
    <w:basedOn w:val="a"/>
    <w:link w:val="afa"/>
    <w:uiPriority w:val="99"/>
    <w:unhideWhenUsed/>
    <w:pPr>
      <w:tabs>
        <w:tab w:val="center" w:pos="4677"/>
        <w:tab w:val="right" w:pos="9355"/>
      </w:tabs>
    </w:pPr>
    <w:rPr>
      <w:rFonts w:ascii="Calibri" w:eastAsia="Calibri" w:hAnsi="Calibri"/>
      <w:sz w:val="22"/>
      <w:szCs w:val="22"/>
      <w:lang w:eastAsia="en-US"/>
    </w:rPr>
  </w:style>
  <w:style w:type="character" w:customStyle="1" w:styleId="afa">
    <w:name w:val="Нижний колонтитул Знак"/>
    <w:link w:val="af9"/>
    <w:uiPriority w:val="99"/>
    <w:rPr>
      <w:rFonts w:ascii="Calibri" w:eastAsia="Calibri" w:hAnsi="Calibri"/>
      <w:sz w:val="22"/>
      <w:szCs w:val="22"/>
      <w:lang w:eastAsia="en-US"/>
    </w:rPr>
  </w:style>
  <w:style w:type="character" w:customStyle="1" w:styleId="a4">
    <w:name w:val="Основной текст с отступом Знак"/>
    <w:link w:val="a3"/>
    <w:uiPriority w:val="99"/>
    <w:rPr>
      <w:b/>
      <w:sz w:val="24"/>
      <w:szCs w:val="24"/>
    </w:rPr>
  </w:style>
  <w:style w:type="paragraph" w:styleId="31">
    <w:name w:val="Body Text Indent 3"/>
    <w:basedOn w:val="a"/>
    <w:link w:val="32"/>
    <w:uiPriority w:val="99"/>
    <w:unhideWhenUsed/>
    <w:pPr>
      <w:spacing w:after="120" w:line="324" w:lineRule="auto"/>
      <w:ind w:left="283" w:firstLine="709"/>
      <w:jc w:val="both"/>
    </w:pPr>
    <w:rPr>
      <w:rFonts w:ascii="Calibri" w:hAnsi="Calibri" w:cs="Calibri"/>
      <w:sz w:val="16"/>
      <w:szCs w:val="16"/>
      <w:lang w:eastAsia="en-US"/>
    </w:rPr>
  </w:style>
  <w:style w:type="character" w:customStyle="1" w:styleId="32">
    <w:name w:val="Основной текст с отступом 3 Знак"/>
    <w:link w:val="31"/>
    <w:uiPriority w:val="99"/>
    <w:rPr>
      <w:rFonts w:ascii="Calibri" w:hAnsi="Calibri" w:cs="Calibri"/>
      <w:sz w:val="16"/>
      <w:szCs w:val="16"/>
      <w:lang w:eastAsia="en-US"/>
    </w:rPr>
  </w:style>
  <w:style w:type="paragraph" w:customStyle="1" w:styleId="rvps48222">
    <w:name w:val="rvps48222"/>
    <w:basedOn w:val="a"/>
    <w:uiPriority w:val="99"/>
    <w:pPr>
      <w:spacing w:after="150"/>
      <w:jc w:val="right"/>
    </w:pPr>
  </w:style>
  <w:style w:type="character" w:customStyle="1" w:styleId="rvts48223">
    <w:name w:val="rvts48223"/>
    <w:uiPriority w:val="99"/>
    <w:rPr>
      <w:rFonts w:ascii="Arial" w:hAnsi="Arial"/>
      <w:b/>
      <w:color w:val="1D5DA2"/>
      <w:sz w:val="20"/>
      <w:u w:val="none"/>
    </w:rPr>
  </w:style>
  <w:style w:type="character" w:customStyle="1" w:styleId="aa">
    <w:name w:val="Текст выноски Знак"/>
    <w:link w:val="a9"/>
    <w:uiPriority w:val="99"/>
    <w:semiHidden/>
    <w:rPr>
      <w:rFonts w:ascii="Tahoma" w:hAnsi="Tahoma" w:cs="Tahoma"/>
      <w:sz w:val="16"/>
      <w:szCs w:val="16"/>
    </w:rPr>
  </w:style>
  <w:style w:type="paragraph" w:styleId="afb">
    <w:name w:val="Body Text"/>
    <w:basedOn w:val="a"/>
    <w:link w:val="afc"/>
    <w:uiPriority w:val="99"/>
    <w:unhideWhenUsed/>
    <w:pPr>
      <w:spacing w:after="120" w:line="324" w:lineRule="auto"/>
      <w:ind w:firstLine="709"/>
      <w:jc w:val="both"/>
    </w:pPr>
    <w:rPr>
      <w:rFonts w:ascii="Calibri" w:hAnsi="Calibri" w:cs="Calibri"/>
      <w:sz w:val="22"/>
      <w:szCs w:val="22"/>
      <w:lang w:eastAsia="en-US"/>
    </w:rPr>
  </w:style>
  <w:style w:type="character" w:customStyle="1" w:styleId="afc">
    <w:name w:val="Основной текст Знак"/>
    <w:link w:val="afb"/>
    <w:uiPriority w:val="99"/>
    <w:rPr>
      <w:rFonts w:ascii="Calibri" w:hAnsi="Calibri" w:cs="Calibri"/>
      <w:sz w:val="22"/>
      <w:szCs w:val="22"/>
      <w:lang w:eastAsia="en-US"/>
    </w:rPr>
  </w:style>
  <w:style w:type="character" w:styleId="afd">
    <w:name w:val="FollowedHyperlink"/>
    <w:uiPriority w:val="99"/>
    <w:semiHidden/>
    <w:unhideWhenUsed/>
    <w:rPr>
      <w:color w:val="954F72"/>
      <w:u w:val="single"/>
    </w:rPr>
  </w:style>
  <w:style w:type="paragraph" w:customStyle="1" w:styleId="msonormal0">
    <w:name w:val="msonormal"/>
    <w:basedOn w:val="a"/>
    <w:pPr>
      <w:spacing w:before="100" w:beforeAutospacing="1" w:after="100" w:afterAutospacing="1"/>
    </w:pPr>
  </w:style>
  <w:style w:type="paragraph" w:customStyle="1" w:styleId="xl65">
    <w:name w:val="xl65"/>
    <w:basedOn w:val="a"/>
    <w:pPr>
      <w:pBdr>
        <w:left w:val="single" w:sz="8" w:space="0" w:color="000000"/>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6">
    <w:name w:val="xl66"/>
    <w:basedOn w:val="a"/>
    <w:pPr>
      <w:pBdr>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7">
    <w:name w:val="xl67"/>
    <w:basedOn w:val="a"/>
    <w:pPr>
      <w:pBdr>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8">
    <w:name w:val="xl68"/>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69">
    <w:name w:val="xl69"/>
    <w:basedOn w:val="a"/>
    <w:pPr>
      <w:pBdr>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0">
    <w:name w:val="xl70"/>
    <w:basedOn w:val="a"/>
    <w:pPr>
      <w:pBdr>
        <w:bottom w:val="single" w:sz="8" w:space="0" w:color="000000"/>
        <w:right w:val="single" w:sz="8" w:space="0" w:color="000000"/>
      </w:pBdr>
      <w:spacing w:before="100" w:beforeAutospacing="1" w:after="100" w:afterAutospacing="1"/>
      <w:jc w:val="center"/>
    </w:pPr>
    <w:rPr>
      <w:rFonts w:ascii="Arial" w:hAnsi="Arial" w:cs="Arial"/>
      <w:b/>
      <w:bCs/>
      <w:color w:val="000000"/>
      <w:sz w:val="16"/>
      <w:szCs w:val="16"/>
    </w:rPr>
  </w:style>
  <w:style w:type="paragraph" w:customStyle="1" w:styleId="xl71">
    <w:name w:val="xl71"/>
    <w:basedOn w:val="a"/>
    <w:pP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3">
    <w:name w:val="xl73"/>
    <w:basedOn w:val="a"/>
    <w:pPr>
      <w:pBdr>
        <w:top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character" w:customStyle="1" w:styleId="22">
    <w:name w:val="Основной текст с отступом 2 Знак"/>
    <w:link w:val="21"/>
    <w:rPr>
      <w:b/>
      <w:sz w:val="24"/>
      <w:szCs w:val="24"/>
    </w:rPr>
  </w:style>
  <w:style w:type="paragraph" w:styleId="23">
    <w:name w:val="Body Text 2"/>
    <w:basedOn w:val="a"/>
    <w:link w:val="24"/>
    <w:rPr>
      <w:rFonts w:ascii="Courier New" w:hAnsi="Courier New" w:cs="Courier New"/>
      <w:sz w:val="22"/>
      <w:szCs w:val="20"/>
    </w:rPr>
  </w:style>
  <w:style w:type="character" w:customStyle="1" w:styleId="24">
    <w:name w:val="Основной текст 2 Знак"/>
    <w:link w:val="23"/>
    <w:rPr>
      <w:rFonts w:ascii="Courier New" w:hAnsi="Courier New" w:cs="Courier New"/>
      <w:sz w:val="22"/>
    </w:rPr>
  </w:style>
  <w:style w:type="character" w:customStyle="1" w:styleId="text-body1">
    <w:name w:val="text-body1"/>
    <w:rPr>
      <w:sz w:val="23"/>
      <w:szCs w:val="23"/>
    </w:rPr>
  </w:style>
  <w:style w:type="character" w:customStyle="1" w:styleId="input1">
    <w:name w:val="input1"/>
    <w:rPr>
      <w:i/>
      <w:iCs/>
      <w:sz w:val="23"/>
      <w:szCs w:val="23"/>
    </w:rPr>
  </w:style>
  <w:style w:type="character" w:styleId="afe">
    <w:name w:val="page number"/>
    <w:basedOn w:val="a0"/>
  </w:style>
  <w:style w:type="paragraph" w:customStyle="1" w:styleId="ConsPlusTitle">
    <w:name w:val="ConsPlusTitle"/>
    <w:rPr>
      <w:b/>
      <w:bCs/>
      <w:sz w:val="22"/>
      <w:szCs w:val="22"/>
    </w:rPr>
  </w:style>
  <w:style w:type="paragraph" w:customStyle="1" w:styleId="11">
    <w:name w:val="Абзац списка1"/>
    <w:basedOn w:val="a"/>
    <w:pPr>
      <w:ind w:left="720"/>
      <w:contextualSpacing/>
    </w:pPr>
    <w:rPr>
      <w:rFonts w:eastAsia="SimSun"/>
    </w:rPr>
  </w:style>
  <w:style w:type="paragraph" w:customStyle="1" w:styleId="Nonformat">
    <w:name w:val="Nonformat"/>
    <w:basedOn w:val="a"/>
    <w:pPr>
      <w:widowControl w:val="0"/>
    </w:pPr>
    <w:rPr>
      <w:rFonts w:ascii="Consultant" w:hAnsi="Consultant" w:cs="Consultant"/>
      <w:sz w:val="20"/>
      <w:szCs w:val="20"/>
    </w:rPr>
  </w:style>
  <w:style w:type="table" w:customStyle="1" w:styleId="TableStyle0">
    <w:name w:val="TableStyle0"/>
    <w:rPr>
      <w:rFonts w:ascii="Arial" w:hAnsi="Arial"/>
      <w:sz w:val="16"/>
      <w:szCs w:val="22"/>
    </w:rPr>
    <w:tblPr>
      <w:tblCellMar>
        <w:top w:w="0" w:type="dxa"/>
        <w:left w:w="0" w:type="dxa"/>
        <w:bottom w:w="0" w:type="dxa"/>
        <w:right w:w="0" w:type="dxa"/>
      </w:tblCellMar>
    </w:tblPr>
  </w:style>
  <w:style w:type="paragraph" w:customStyle="1" w:styleId="ConsNonformat">
    <w:name w:val="ConsNonformat"/>
    <w:pPr>
      <w:widowControl w:val="0"/>
    </w:pPr>
    <w:rPr>
      <w:rFonts w:ascii="Courier New" w:eastAsia="Arial" w:hAnsi="Courier New"/>
      <w:lang w:eastAsia="ar-SA"/>
    </w:rPr>
  </w:style>
  <w:style w:type="paragraph" w:styleId="aff">
    <w:name w:val="endnote text"/>
    <w:basedOn w:val="a"/>
    <w:link w:val="aff0"/>
    <w:uiPriority w:val="99"/>
    <w:semiHidden/>
    <w:unhideWhenUsed/>
    <w:rPr>
      <w:sz w:val="20"/>
      <w:szCs w:val="20"/>
    </w:rPr>
  </w:style>
  <w:style w:type="character" w:customStyle="1" w:styleId="aff0">
    <w:name w:val="Текст концевой сноски Знак"/>
    <w:basedOn w:val="a0"/>
    <w:link w:val="aff"/>
    <w:uiPriority w:val="99"/>
    <w:semiHidden/>
  </w:style>
  <w:style w:type="character" w:styleId="aff1">
    <w:name w:val="endnote reference"/>
    <w:uiPriority w:val="99"/>
    <w:semiHidden/>
    <w:unhideWhenUsed/>
    <w:rPr>
      <w:vertAlign w:val="superscript"/>
    </w:rPr>
  </w:style>
  <w:style w:type="paragraph" w:styleId="aff2">
    <w:name w:val="Plain Text"/>
    <w:basedOn w:val="a"/>
    <w:link w:val="aff3"/>
    <w:uiPriority w:val="99"/>
    <w:rPr>
      <w:rFonts w:ascii="Courier New" w:hAnsi="Courier New"/>
      <w:sz w:val="20"/>
      <w:szCs w:val="20"/>
    </w:rPr>
  </w:style>
  <w:style w:type="character" w:customStyle="1" w:styleId="aff3">
    <w:name w:val="Текст Знак"/>
    <w:link w:val="aff2"/>
    <w:uiPriority w:val="99"/>
    <w:rPr>
      <w:rFonts w:ascii="Courier New" w:hAnsi="Courier New"/>
    </w:rPr>
  </w:style>
  <w:style w:type="paragraph" w:styleId="aff4">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
    <w:link w:val="aff5"/>
    <w:uiPriority w:val="99"/>
    <w:qFormat/>
    <w:rsid w:val="0088734E"/>
    <w:pPr>
      <w:ind w:left="720"/>
      <w:contextualSpacing/>
    </w:pPr>
    <w:rPr>
      <w:rFonts w:ascii="NTTimes/Cyrillic" w:hAnsi="NTTimes/Cyrillic"/>
      <w:szCs w:val="20"/>
      <w:lang w:val="en-US"/>
    </w:rPr>
  </w:style>
  <w:style w:type="character" w:customStyle="1" w:styleId="aff5">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aff4"/>
    <w:uiPriority w:val="99"/>
    <w:qFormat/>
    <w:locked/>
    <w:rsid w:val="0088734E"/>
    <w:rPr>
      <w:rFonts w:ascii="NTTimes/Cyrillic" w:hAnsi="NTTimes/Cyrillic"/>
      <w:sz w:val="24"/>
      <w:lang w:val="en-US"/>
    </w:rPr>
  </w:style>
  <w:style w:type="paragraph" w:styleId="aff6">
    <w:name w:val="footnote text"/>
    <w:basedOn w:val="a"/>
    <w:link w:val="aff7"/>
    <w:uiPriority w:val="99"/>
    <w:semiHidden/>
    <w:unhideWhenUsed/>
    <w:rsid w:val="001A0953"/>
    <w:rPr>
      <w:rFonts w:ascii="Calibri" w:eastAsia="Calibri" w:hAnsi="Calibri"/>
      <w:sz w:val="20"/>
      <w:szCs w:val="20"/>
      <w:lang w:eastAsia="en-US"/>
    </w:rPr>
  </w:style>
  <w:style w:type="character" w:customStyle="1" w:styleId="aff7">
    <w:name w:val="Текст сноски Знак"/>
    <w:basedOn w:val="a0"/>
    <w:link w:val="aff6"/>
    <w:uiPriority w:val="99"/>
    <w:semiHidden/>
    <w:rsid w:val="001A0953"/>
    <w:rPr>
      <w:rFonts w:ascii="Calibri" w:eastAsia="Calibri" w:hAnsi="Calibri"/>
      <w:lang w:eastAsia="en-US"/>
    </w:rPr>
  </w:style>
  <w:style w:type="character" w:styleId="aff8">
    <w:name w:val="footnote reference"/>
    <w:uiPriority w:val="99"/>
    <w:semiHidden/>
    <w:unhideWhenUsed/>
    <w:rsid w:val="001A0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78589">
      <w:bodyDiv w:val="1"/>
      <w:marLeft w:val="0"/>
      <w:marRight w:val="0"/>
      <w:marTop w:val="0"/>
      <w:marBottom w:val="0"/>
      <w:divBdr>
        <w:top w:val="none" w:sz="0" w:space="0" w:color="auto"/>
        <w:left w:val="none" w:sz="0" w:space="0" w:color="auto"/>
        <w:bottom w:val="none" w:sz="0" w:space="0" w:color="auto"/>
        <w:right w:val="none" w:sz="0" w:space="0" w:color="auto"/>
      </w:divBdr>
    </w:div>
    <w:div w:id="355040868">
      <w:bodyDiv w:val="1"/>
      <w:marLeft w:val="0"/>
      <w:marRight w:val="0"/>
      <w:marTop w:val="0"/>
      <w:marBottom w:val="0"/>
      <w:divBdr>
        <w:top w:val="none" w:sz="0" w:space="0" w:color="auto"/>
        <w:left w:val="none" w:sz="0" w:space="0" w:color="auto"/>
        <w:bottom w:val="none" w:sz="0" w:space="0" w:color="auto"/>
        <w:right w:val="none" w:sz="0" w:space="0" w:color="auto"/>
      </w:divBdr>
    </w:div>
    <w:div w:id="502353334">
      <w:bodyDiv w:val="1"/>
      <w:marLeft w:val="0"/>
      <w:marRight w:val="0"/>
      <w:marTop w:val="0"/>
      <w:marBottom w:val="0"/>
      <w:divBdr>
        <w:top w:val="none" w:sz="0" w:space="0" w:color="auto"/>
        <w:left w:val="none" w:sz="0" w:space="0" w:color="auto"/>
        <w:bottom w:val="none" w:sz="0" w:space="0" w:color="auto"/>
        <w:right w:val="none" w:sz="0" w:space="0" w:color="auto"/>
      </w:divBdr>
    </w:div>
    <w:div w:id="15445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2518;fld=134" TargetMode="Externa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32</Pages>
  <Words>16954</Words>
  <Characters>96641</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113369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34</cp:revision>
  <dcterms:created xsi:type="dcterms:W3CDTF">2024-08-23T17:38:00Z</dcterms:created>
  <dcterms:modified xsi:type="dcterms:W3CDTF">2024-12-24T14:56:00Z</dcterms:modified>
  <cp:version>1048576</cp:version>
</cp:coreProperties>
</file>