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02" w:rsidRPr="0047140F" w:rsidRDefault="00FC7902" w:rsidP="00FC7902">
      <w:pPr>
        <w:jc w:val="both"/>
      </w:pPr>
      <w:bookmarkStart w:id="0" w:name="_GoBack"/>
      <w:bookmarkEnd w:id="0"/>
    </w:p>
    <w:p w:rsidR="00FC7902" w:rsidRPr="00CC0E03" w:rsidRDefault="00FC7B1A" w:rsidP="00FC7902">
      <w:pPr>
        <w:spacing w:before="120" w:after="120"/>
        <w:jc w:val="both"/>
      </w:pPr>
      <w:r>
        <w:t>Организатор торгов - г</w:t>
      </w:r>
      <w:r w:rsidR="00FC7902" w:rsidRPr="0047140F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CC0E03" w:rsidRPr="00CE2148">
        <w:t xml:space="preserve">Арбитражного суда </w:t>
      </w:r>
      <w:r w:rsidR="00CC0E03" w:rsidRPr="007F36A1">
        <w:t>Пермского края</w:t>
      </w:r>
      <w:r w:rsidR="00CC0E03" w:rsidRPr="001E4B76">
        <w:t xml:space="preserve"> </w:t>
      </w:r>
      <w:r w:rsidR="00CC0E03" w:rsidRPr="00CE2148">
        <w:t xml:space="preserve">от </w:t>
      </w:r>
      <w:r w:rsidR="00CC0E03">
        <w:t>29 сентября 2014 г.</w:t>
      </w:r>
      <w:r w:rsidR="00CC0E03" w:rsidRPr="001E4B76">
        <w:t xml:space="preserve"> </w:t>
      </w:r>
      <w:r w:rsidR="00CC0E03" w:rsidRPr="00CE2148">
        <w:t xml:space="preserve">по делу № </w:t>
      </w:r>
      <w:r w:rsidR="00CC0E03" w:rsidRPr="007F36A1">
        <w:t>А50-17399/2014</w:t>
      </w:r>
      <w:r w:rsidR="00FC7902" w:rsidRPr="0047140F">
        <w:t xml:space="preserve"> конкурсным управляющим (ликвидатором) </w:t>
      </w:r>
      <w:r w:rsidR="00CC0E03" w:rsidRPr="00317171">
        <w:t>ОТКРЫТ</w:t>
      </w:r>
      <w:r w:rsidR="00CC0E03">
        <w:t>ЫМ</w:t>
      </w:r>
      <w:r w:rsidR="00CC0E03" w:rsidRPr="00317171">
        <w:t xml:space="preserve"> АКЦИОНЕРН</w:t>
      </w:r>
      <w:r w:rsidR="00CC0E03">
        <w:t>ЫМ</w:t>
      </w:r>
      <w:r w:rsidR="00CC0E03" w:rsidRPr="00317171">
        <w:t xml:space="preserve"> ОБЩЕСТВО</w:t>
      </w:r>
      <w:r w:rsidR="00CC0E03">
        <w:t>М</w:t>
      </w:r>
      <w:r w:rsidR="00CC0E03" w:rsidRPr="00317171">
        <w:t xml:space="preserve"> </w:t>
      </w:r>
      <w:r w:rsidR="00CC0E03">
        <w:t>«</w:t>
      </w:r>
      <w:r w:rsidR="00CC0E03" w:rsidRPr="00317171">
        <w:t xml:space="preserve">ПЕРМСКИЙ АКЦИОНЕРНЫЙ ЭКОЛОГО-ПРОМЫШЛЕННЫЙ КОММЕРЧЕСКИЙ БАНК </w:t>
      </w:r>
      <w:r w:rsidR="00CC0E03">
        <w:t>«</w:t>
      </w:r>
      <w:r w:rsidR="00CC0E03" w:rsidRPr="00317171">
        <w:t>ЭКОПРОМБАНК</w:t>
      </w:r>
      <w:r w:rsidR="00CC0E03">
        <w:t>»</w:t>
      </w:r>
      <w:r w:rsidR="00CC0E03" w:rsidRPr="00317171">
        <w:t xml:space="preserve"> (</w:t>
      </w:r>
      <w:r w:rsidR="00CC0E03" w:rsidRPr="00CC0E03">
        <w:rPr>
          <w:b/>
        </w:rPr>
        <w:t>ОАО АКБ «ЭКОПРОМБАНК»</w:t>
      </w:r>
      <w:r w:rsidR="00CC0E03">
        <w:t>)</w:t>
      </w:r>
      <w:r w:rsidR="00CC0E03" w:rsidRPr="00317171">
        <w:t xml:space="preserve">, адрес регистрации: 614000, г. Пермь, ул. Екатерининская, </w:t>
      </w:r>
      <w:r w:rsidR="00CC0E03">
        <w:t xml:space="preserve">д. </w:t>
      </w:r>
      <w:r w:rsidR="00CC0E03" w:rsidRPr="00317171">
        <w:t>120, ИНН 5904002762, ОГРН 1025900003854</w:t>
      </w:r>
      <w:r w:rsidR="00FC7902" w:rsidRPr="0047140F">
        <w:t xml:space="preserve"> (далее – </w:t>
      </w:r>
      <w:r w:rsidR="00CC0E03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CC0E03">
        <w:instrText xml:space="preserve"> FORMTEXT </w:instrText>
      </w:r>
      <w:r w:rsidR="00CC0E03">
        <w:fldChar w:fldCharType="separate"/>
      </w:r>
      <w:r w:rsidR="00CC0E03">
        <w:t>финансовая</w:t>
      </w:r>
      <w:r w:rsidR="00CC0E03">
        <w:fldChar w:fldCharType="end"/>
      </w:r>
      <w:r w:rsidR="00FC7902" w:rsidRPr="0047140F">
        <w:t xml:space="preserve"> организация), сообщает, </w:t>
      </w:r>
      <w:r w:rsidR="00FC7902" w:rsidRPr="00CC0E03">
        <w:t xml:space="preserve">что по итогам электронных торгов </w:t>
      </w:r>
      <w:r w:rsidR="00FC7902" w:rsidRPr="00CC0E03">
        <w:rPr>
          <w:b/>
        </w:rPr>
        <w:t>посредством публичного предложения</w:t>
      </w:r>
      <w:r w:rsidR="00FC7902" w:rsidRPr="00CC0E03">
        <w:t xml:space="preserve"> </w:t>
      </w:r>
      <w:r w:rsidR="00FC7902" w:rsidRPr="00865DDE">
        <w:t>имуществом</w:t>
      </w:r>
      <w:r w:rsidR="00FC7902">
        <w:t xml:space="preserve"> </w:t>
      </w:r>
      <w:r w:rsidR="00CC0E03"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CC0E03">
        <w:instrText xml:space="preserve"> FORMTEXT </w:instrText>
      </w:r>
      <w:r w:rsidR="00CC0E03">
        <w:fldChar w:fldCharType="separate"/>
      </w:r>
      <w:r w:rsidR="00CC0E03">
        <w:t>финансовой</w:t>
      </w:r>
      <w:r w:rsidR="00CC0E03">
        <w:fldChar w:fldCharType="end"/>
      </w:r>
      <w:r w:rsidR="00FC7902" w:rsidRPr="0047140F">
        <w:t xml:space="preserve"> организации (</w:t>
      </w:r>
      <w:r w:rsidR="00CC0E03" w:rsidRPr="00CE2148">
        <w:t xml:space="preserve">сообщение </w:t>
      </w:r>
      <w:r w:rsidR="00CC0E03">
        <w:t>77035867618 в газете</w:t>
      </w:r>
      <w:r w:rsidR="00CC0E03" w:rsidRPr="001D4181">
        <w:t xml:space="preserve"> </w:t>
      </w:r>
      <w:r w:rsidR="00CC0E03">
        <w:t>«</w:t>
      </w:r>
      <w:r w:rsidR="00CC0E03" w:rsidRPr="007F36A1">
        <w:t>Коммерсантъ</w:t>
      </w:r>
      <w:r w:rsidR="00CC0E03">
        <w:t>»</w:t>
      </w:r>
      <w:r w:rsidR="00CC0E03" w:rsidRPr="00CE2148">
        <w:t xml:space="preserve"> от</w:t>
      </w:r>
      <w:r w:rsidR="00CC0E03" w:rsidRPr="001D4181">
        <w:t xml:space="preserve"> </w:t>
      </w:r>
      <w:r w:rsidR="00CC0E03" w:rsidRPr="007F36A1">
        <w:t>15 июня 2024 г.</w:t>
      </w:r>
      <w:r w:rsidR="00CC0E03" w:rsidRPr="00CE2148">
        <w:t xml:space="preserve"> №</w:t>
      </w:r>
      <w:r w:rsidR="00CC0E03" w:rsidRPr="001D4181">
        <w:t xml:space="preserve"> </w:t>
      </w:r>
      <w:r w:rsidR="00CC0E03" w:rsidRPr="007F36A1">
        <w:t>103 (7793)</w:t>
      </w:r>
      <w:r w:rsidR="00FC7902" w:rsidRPr="0047140F">
        <w:t>), проведенных в период</w:t>
      </w:r>
      <w:r w:rsidR="00FC7902">
        <w:t xml:space="preserve"> </w:t>
      </w:r>
      <w:r w:rsidR="00CC0E03" w:rsidRPr="007F36A1">
        <w:t>с 24 июля 2024 г. по 28 августа 2024 г.</w:t>
      </w:r>
      <w:r w:rsidR="00FC7902">
        <w:t>,</w:t>
      </w:r>
      <w:r w:rsidR="00FC7902" w:rsidRPr="0047140F">
        <w:t xml:space="preserve"> заключе</w:t>
      </w:r>
      <w:r w:rsidR="00CC0E03"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 w:rsidR="00CC0E03">
        <w:instrText xml:space="preserve"> FORMTEXT </w:instrText>
      </w:r>
      <w:r w:rsidR="00CC0E03">
        <w:fldChar w:fldCharType="separate"/>
      </w:r>
      <w:r w:rsidR="00CC0E03">
        <w:t>н</w:t>
      </w:r>
      <w:r w:rsidR="00CC0E03">
        <w:fldChar w:fldCharType="end"/>
      </w:r>
      <w:r w:rsidR="00FC7902" w:rsidRPr="00CC0E03">
        <w:t xml:space="preserve"> следующи</w:t>
      </w:r>
      <w:r w:rsidR="00CC0E03">
        <w:fldChar w:fldCharType="begin">
          <w:ffData>
            <w:name w:val=""/>
            <w:enabled/>
            <w:calcOnExit w:val="0"/>
            <w:textInput>
              <w:default w:val="й"/>
            </w:textInput>
          </w:ffData>
        </w:fldChar>
      </w:r>
      <w:r w:rsidR="00CC0E03">
        <w:instrText xml:space="preserve"> FORMTEXT </w:instrText>
      </w:r>
      <w:r w:rsidR="00CC0E03">
        <w:fldChar w:fldCharType="separate"/>
      </w:r>
      <w:r w:rsidR="00CC0E03">
        <w:t>й</w:t>
      </w:r>
      <w:r w:rsidR="00CC0E03">
        <w:fldChar w:fldCharType="end"/>
      </w:r>
      <w:r w:rsidR="00FC7902" w:rsidRPr="00CC0E03">
        <w:t xml:space="preserve"> догово</w:t>
      </w:r>
      <w:r w:rsidR="00CC0E03"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 w:rsidR="00CC0E03">
        <w:instrText xml:space="preserve"> FORMTEXT </w:instrText>
      </w:r>
      <w:r w:rsidR="00CC0E03">
        <w:fldChar w:fldCharType="separate"/>
      </w:r>
      <w:r w:rsidR="00CC0E03">
        <w:t>р</w:t>
      </w:r>
      <w:r w:rsidR="00CC0E03">
        <w:fldChar w:fldCharType="end"/>
      </w:r>
      <w:r w:rsidR="00FC7902" w:rsidRPr="00CC0E03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560"/>
        <w:gridCol w:w="1418"/>
        <w:gridCol w:w="1984"/>
        <w:gridCol w:w="3536"/>
      </w:tblGrid>
      <w:tr w:rsidR="00FC7902" w:rsidRPr="001F4360" w:rsidTr="00CC0E03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F4360" w:rsidTr="00CC0E03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CC0E03" w:rsidRDefault="00CC0E03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0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CC0E03" w:rsidRDefault="00CC0E03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0E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2024-2901/17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CC0E03" w:rsidRDefault="00CC0E03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0E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30.08.2024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CC0E03" w:rsidRDefault="00CC0E03" w:rsidP="00CC0E0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0E03">
              <w:rPr>
                <w:rFonts w:ascii="Times New Roman" w:hAnsi="Times New Roman" w:cs="Times New Roman"/>
                <w:sz w:val="24"/>
                <w:szCs w:val="24"/>
              </w:rPr>
              <w:t>657 000,00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CC0E03" w:rsidRDefault="00CC0E03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Аникина</w:t>
            </w:r>
            <w:proofErr w:type="spellEnd"/>
            <w:r w:rsidRPr="00CC0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Наталья Юрьевна</w:t>
            </w:r>
          </w:p>
        </w:tc>
      </w:tr>
    </w:tbl>
    <w:p w:rsidR="00FC7902" w:rsidRDefault="00FC7902" w:rsidP="00FC7902">
      <w:pPr>
        <w:jc w:val="both"/>
      </w:pPr>
    </w:p>
    <w:p w:rsidR="00FC7902" w:rsidRDefault="00FC7902" w:rsidP="00FC7902">
      <w:pPr>
        <w:jc w:val="both"/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57289"/>
    <w:rsid w:val="00166BC1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D2246"/>
    <w:rsid w:val="009A18D8"/>
    <w:rsid w:val="009A6677"/>
    <w:rsid w:val="00AE2FF2"/>
    <w:rsid w:val="00B464D8"/>
    <w:rsid w:val="00BF648F"/>
    <w:rsid w:val="00CA1B2F"/>
    <w:rsid w:val="00CC0E03"/>
    <w:rsid w:val="00D13E51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2017-09-06T13:05:00Z</cp:lastPrinted>
  <dcterms:created xsi:type="dcterms:W3CDTF">2024-09-02T11:17:00Z</dcterms:created>
  <dcterms:modified xsi:type="dcterms:W3CDTF">2024-09-02T11:17:00Z</dcterms:modified>
</cp:coreProperties>
</file>