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53A1B86B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B67942" w:rsidRPr="00B67942">
        <w:rPr>
          <w:rFonts w:eastAsia="Calibri"/>
          <w:lang w:eastAsia="en-US"/>
        </w:rPr>
        <w:t xml:space="preserve"> </w:t>
      </w:r>
      <w:r w:rsidR="00B67942" w:rsidRPr="00B67942">
        <w:rPr>
          <w:rFonts w:eastAsia="Calibri"/>
          <w:lang w:eastAsia="en-US"/>
        </w:rPr>
        <w:t>ersh@auction-house.ru),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B67942" w:rsidRPr="00B67942">
        <w:t>сообщение 02030274888 в газете АО «Коммерсантъ» №143(7833) от 10.08.2024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B67942" w:rsidRPr="00B67942">
        <w:rPr>
          <w:b/>
          <w:bCs/>
        </w:rPr>
        <w:t>23.09.2024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67942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406CAB60" w:rsidR="00B67942" w:rsidRPr="00B67942" w:rsidRDefault="00B67942" w:rsidP="00B6794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9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23F75B0B" w:rsidR="00B67942" w:rsidRPr="00B67942" w:rsidRDefault="00B67942" w:rsidP="00B6794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94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2024-3184/115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636C6E50" w:rsidR="00B67942" w:rsidRPr="00B67942" w:rsidRDefault="00B67942" w:rsidP="00B6794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94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01.10.2024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51D0F18A" w:rsidR="00B67942" w:rsidRPr="00B67942" w:rsidRDefault="00B67942" w:rsidP="00B6794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942">
              <w:rPr>
                <w:rFonts w:ascii="Times New Roman" w:hAnsi="Times New Roman" w:cs="Times New Roman"/>
                <w:sz w:val="24"/>
                <w:szCs w:val="24"/>
              </w:rPr>
              <w:t>9 245 467,00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57CF2C59" w:rsidR="00B67942" w:rsidRPr="00B67942" w:rsidRDefault="00B67942" w:rsidP="00B6794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94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ИП </w:t>
            </w:r>
            <w:r w:rsidRPr="00B67942">
              <w:rPr>
                <w:rFonts w:ascii="Times New Roman" w:hAnsi="Times New Roman" w:cs="Times New Roman"/>
                <w:sz w:val="24"/>
                <w:szCs w:val="24"/>
              </w:rPr>
              <w:t>Акимочкина Татьяна Сергеевна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A4D3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67942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2024-10-02T08:11:00Z</dcterms:created>
  <dcterms:modified xsi:type="dcterms:W3CDTF">2024-10-02T08:11:00Z</dcterms:modified>
</cp:coreProperties>
</file>