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79371" w14:textId="5ECD9887" w:rsidR="00170FFC" w:rsidRPr="004D594B" w:rsidRDefault="000B7BFF" w:rsidP="00CD5565">
      <w:pPr>
        <w:jc w:val="both"/>
        <w:rPr>
          <w:rFonts w:eastAsia="Calibri"/>
          <w:b/>
          <w:bCs/>
          <w:sz w:val="25"/>
          <w:szCs w:val="25"/>
          <w:lang w:eastAsia="en-US"/>
        </w:rPr>
      </w:pPr>
      <w:r w:rsidRPr="000B7BFF">
        <w:rPr>
          <w:shd w:val="clear" w:color="auto" w:fill="FFFFFF" w:themeFill="background1"/>
        </w:rPr>
        <w:t>Организатор торгов АО «Российский аукционный дом» (ОГРН 1097847233351 ИНН 7838430413, 190000, Санкт-Петербург, пер. Гривцова, д.5, лит. В, 8(473)2106431, 8(800)7775757, kartavov@auction-house.ru) (далее-ОТ), действующее на основании договора поручения с  гражданкой Российской Федерации Голубчиковой Екатериной Алексеевной (ранее ФИО: Зайцева Екатерина Алексеевна) (дата рождения:13.04.1983, место рождения: г. Клин Московской области, место жительства: 124365, г. Москва, г. Зеленоград, корп. 313, кв. 188, ИНН 773570872517, СНИЛС 071-617-877 76), в лице финансового управляющего Аулова Антона Юрьевича (ИНН 312009073019, СНИЛС 143-057-672 48, рег. № 20055, адрес для корреспонденции: 309290, обл. Белгородская, г. Шебекино, ул. Ленина, д.37, 65, член Союза «Саморегулируемая организация «Гильдия арбитражных управляющих» (ИНН 1660062005,  ОГРН 1021603626098, адрес для корреспонденции: 420034, г. Казань, ул. Соловецких Юнг, д. 7, оф. 1004, www.gaurt.ru), действующего на основании решения Арбитражного суда Белгородской области от 13.02.2024 по делу № А08-6035/2023 (далее –ФУ)</w:t>
      </w:r>
      <w:r w:rsidR="00CD5565" w:rsidRPr="00CD5565">
        <w:rPr>
          <w:shd w:val="clear" w:color="auto" w:fill="FFFFFF" w:themeFill="background1"/>
        </w:rPr>
        <w:t xml:space="preserve">, </w:t>
      </w:r>
      <w:r w:rsidR="00CD30E9" w:rsidRPr="00CD30E9">
        <w:rPr>
          <w:rFonts w:eastAsiaTheme="minorHAnsi"/>
          <w:sz w:val="25"/>
          <w:szCs w:val="25"/>
          <w:lang w:eastAsia="en-US"/>
        </w:rPr>
        <w:t xml:space="preserve">сообщает </w:t>
      </w:r>
      <w:r w:rsidR="00CD30E9">
        <w:rPr>
          <w:rFonts w:eastAsiaTheme="minorHAnsi"/>
          <w:sz w:val="25"/>
          <w:szCs w:val="25"/>
          <w:lang w:eastAsia="en-US"/>
        </w:rPr>
        <w:t xml:space="preserve">что </w:t>
      </w:r>
      <w:r w:rsidR="00CD30E9">
        <w:rPr>
          <w:rFonts w:eastAsia="Calibri"/>
          <w:sz w:val="25"/>
          <w:szCs w:val="25"/>
          <w:lang w:eastAsia="en-US"/>
        </w:rPr>
        <w:t xml:space="preserve">по </w:t>
      </w:r>
      <w:r w:rsidR="00CD30E9" w:rsidRPr="00CD30E9">
        <w:rPr>
          <w:rFonts w:eastAsia="Calibri"/>
          <w:sz w:val="25"/>
          <w:szCs w:val="25"/>
          <w:lang w:eastAsia="en-US"/>
        </w:rPr>
        <w:t>результата</w:t>
      </w:r>
      <w:r w:rsidR="00CD30E9">
        <w:rPr>
          <w:rFonts w:eastAsia="Calibri"/>
          <w:sz w:val="25"/>
          <w:szCs w:val="25"/>
          <w:lang w:eastAsia="en-US"/>
        </w:rPr>
        <w:t>м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торгов посредством публичного предложения (далее – Торги) на электронной площадке АО «Российский аукционный дом», по адресу в сети Интернет: http://www.lot-online.ru/ (далее – ЭП), пров</w:t>
      </w:r>
      <w:r w:rsidR="00CD30E9">
        <w:rPr>
          <w:rFonts w:eastAsia="Calibri"/>
          <w:sz w:val="25"/>
          <w:szCs w:val="25"/>
          <w:lang w:eastAsia="en-US"/>
        </w:rPr>
        <w:t>едённых</w:t>
      </w:r>
      <w:r w:rsidR="00CD30E9" w:rsidRPr="00CD30E9">
        <w:rPr>
          <w:rFonts w:eastAsia="Calibri"/>
          <w:sz w:val="25"/>
          <w:szCs w:val="25"/>
          <w:lang w:eastAsia="en-US"/>
        </w:rPr>
        <w:t xml:space="preserve"> в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сроки </w:t>
      </w:r>
      <w:r w:rsidR="00995992" w:rsidRPr="00995992">
        <w:t xml:space="preserve">с </w:t>
      </w:r>
      <w:r w:rsidRPr="000B7BFF">
        <w:t xml:space="preserve">23.08.2024 г. по 06.10.2024 </w:t>
      </w:r>
      <w:r w:rsidR="00CD5565" w:rsidRPr="00CD5565">
        <w:t>г</w:t>
      </w:r>
      <w:r w:rsidR="00CD5565">
        <w:t xml:space="preserve">. </w:t>
      </w:r>
      <w:r w:rsidRPr="000B7BFF">
        <w:rPr>
          <w:rFonts w:eastAsia="Calibri"/>
          <w:sz w:val="25"/>
          <w:szCs w:val="25"/>
          <w:lang w:eastAsia="en-US"/>
        </w:rPr>
        <w:t>по Лоту 1 (РАД-381918)</w:t>
      </w:r>
      <w:r w:rsid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заключен договор купли-продажи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>№</w:t>
      </w:r>
      <w:r w:rsidR="004D594B" w:rsidRPr="004D594B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995992">
        <w:rPr>
          <w:rFonts w:eastAsia="Calibri"/>
          <w:b/>
          <w:bCs/>
          <w:sz w:val="25"/>
          <w:szCs w:val="25"/>
          <w:lang w:eastAsia="en-US"/>
        </w:rPr>
        <w:t>б/н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 от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>
        <w:rPr>
          <w:rFonts w:eastAsia="Calibri"/>
          <w:b/>
          <w:bCs/>
          <w:sz w:val="25"/>
          <w:szCs w:val="25"/>
          <w:lang w:eastAsia="en-US"/>
        </w:rPr>
        <w:t>10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</w:t>
      </w:r>
      <w:r>
        <w:rPr>
          <w:rFonts w:eastAsia="Calibri"/>
          <w:b/>
          <w:bCs/>
          <w:sz w:val="25"/>
          <w:szCs w:val="25"/>
          <w:lang w:eastAsia="en-US"/>
        </w:rPr>
        <w:t>10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.202</w:t>
      </w:r>
      <w:r w:rsidR="00995992">
        <w:rPr>
          <w:rFonts w:eastAsia="Calibri"/>
          <w:b/>
          <w:bCs/>
          <w:sz w:val="25"/>
          <w:szCs w:val="25"/>
          <w:lang w:eastAsia="en-US"/>
        </w:rPr>
        <w:t>4</w:t>
      </w:r>
      <w:r w:rsidR="00386C2A" w:rsidRPr="00386C2A">
        <w:rPr>
          <w:rFonts w:eastAsia="Calibri"/>
          <w:b/>
          <w:bCs/>
          <w:sz w:val="25"/>
          <w:szCs w:val="25"/>
          <w:lang w:eastAsia="en-US"/>
        </w:rPr>
        <w:t>г</w:t>
      </w:r>
      <w:r w:rsidR="00386C2A" w:rsidRPr="00E40082">
        <w:rPr>
          <w:rFonts w:eastAsia="Calibri"/>
          <w:sz w:val="25"/>
          <w:szCs w:val="25"/>
          <w:lang w:eastAsia="en-US"/>
        </w:rPr>
        <w:t>.</w:t>
      </w:r>
      <w:r w:rsidR="00CD30E9" w:rsidRPr="00E40082">
        <w:rPr>
          <w:rFonts w:eastAsia="Calibri"/>
          <w:sz w:val="25"/>
          <w:szCs w:val="25"/>
          <w:lang w:eastAsia="en-US"/>
        </w:rPr>
        <w:t xml:space="preserve"> </w:t>
      </w:r>
      <w:r w:rsidR="00CD30E9" w:rsidRPr="00E40082">
        <w:rPr>
          <w:rFonts w:eastAsia="Calibri"/>
          <w:b/>
          <w:bCs/>
          <w:sz w:val="25"/>
          <w:szCs w:val="25"/>
          <w:lang w:eastAsia="en-US"/>
        </w:rPr>
        <w:t>с</w:t>
      </w:r>
      <w:r w:rsidR="00CD30E9" w:rsidRPr="00386C2A">
        <w:rPr>
          <w:rFonts w:eastAsia="Calibri"/>
          <w:sz w:val="25"/>
          <w:szCs w:val="25"/>
          <w:lang w:eastAsia="en-US"/>
        </w:rPr>
        <w:t xml:space="preserve"> </w:t>
      </w:r>
      <w:r w:rsidR="00CD30E9" w:rsidRPr="00386C2A">
        <w:rPr>
          <w:rFonts w:eastAsia="Calibri"/>
          <w:b/>
          <w:bCs/>
          <w:sz w:val="25"/>
          <w:szCs w:val="25"/>
          <w:lang w:eastAsia="en-US"/>
        </w:rPr>
        <w:t xml:space="preserve">победителем </w:t>
      </w:r>
      <w:r w:rsidRPr="000B7BFF">
        <w:rPr>
          <w:rFonts w:eastAsia="Calibri"/>
          <w:b/>
          <w:bCs/>
          <w:sz w:val="25"/>
          <w:szCs w:val="25"/>
          <w:lang w:eastAsia="en-US"/>
        </w:rPr>
        <w:t>Шакиров</w:t>
      </w:r>
      <w:r>
        <w:rPr>
          <w:rFonts w:eastAsia="Calibri"/>
          <w:b/>
          <w:bCs/>
          <w:sz w:val="25"/>
          <w:szCs w:val="25"/>
          <w:lang w:eastAsia="en-US"/>
        </w:rPr>
        <w:t>ым</w:t>
      </w:r>
      <w:r w:rsidRPr="000B7BFF">
        <w:rPr>
          <w:rFonts w:eastAsia="Calibri"/>
          <w:b/>
          <w:bCs/>
          <w:sz w:val="25"/>
          <w:szCs w:val="25"/>
          <w:lang w:eastAsia="en-US"/>
        </w:rPr>
        <w:t xml:space="preserve"> Никола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0B7BFF">
        <w:rPr>
          <w:rFonts w:eastAsia="Calibri"/>
          <w:b/>
          <w:bCs/>
          <w:sz w:val="25"/>
          <w:szCs w:val="25"/>
          <w:lang w:eastAsia="en-US"/>
        </w:rPr>
        <w:t xml:space="preserve"> Александрович</w:t>
      </w:r>
      <w:r>
        <w:rPr>
          <w:rFonts w:eastAsia="Calibri"/>
          <w:b/>
          <w:bCs/>
          <w:sz w:val="25"/>
          <w:szCs w:val="25"/>
          <w:lang w:eastAsia="en-US"/>
        </w:rPr>
        <w:t>ем</w:t>
      </w:r>
      <w:r w:rsidRPr="000B7BFF">
        <w:rPr>
          <w:rFonts w:eastAsia="Calibri"/>
          <w:b/>
          <w:bCs/>
          <w:sz w:val="25"/>
          <w:szCs w:val="25"/>
          <w:lang w:eastAsia="en-US"/>
        </w:rPr>
        <w:t xml:space="preserve"> (ИНН 590709138602)</w:t>
      </w:r>
      <w:r>
        <w:rPr>
          <w:rFonts w:eastAsia="Calibri"/>
          <w:b/>
          <w:bCs/>
          <w:sz w:val="25"/>
          <w:szCs w:val="25"/>
          <w:lang w:eastAsia="en-US"/>
        </w:rPr>
        <w:t xml:space="preserve">  </w:t>
      </w:r>
      <w:r w:rsidR="00CD30E9" w:rsidRPr="00386C2A">
        <w:rPr>
          <w:rFonts w:eastAsia="Calibri"/>
          <w:sz w:val="25"/>
          <w:szCs w:val="25"/>
          <w:lang w:eastAsia="en-US"/>
        </w:rPr>
        <w:t>по предложенной победителем цен</w:t>
      </w:r>
      <w:r w:rsidR="00EB54AA" w:rsidRPr="00386C2A">
        <w:rPr>
          <w:rFonts w:eastAsia="Calibri"/>
          <w:sz w:val="25"/>
          <w:szCs w:val="25"/>
          <w:lang w:eastAsia="en-US"/>
        </w:rPr>
        <w:t>е</w:t>
      </w:r>
      <w:r w:rsidR="00E40082">
        <w:rPr>
          <w:rFonts w:eastAsia="Calibri"/>
          <w:sz w:val="25"/>
          <w:szCs w:val="25"/>
          <w:lang w:eastAsia="en-US"/>
        </w:rPr>
        <w:t xml:space="preserve">: </w:t>
      </w:r>
      <w:r w:rsidR="00E40082" w:rsidRPr="00BC756E">
        <w:rPr>
          <w:rFonts w:eastAsia="Calibri"/>
          <w:b/>
          <w:bCs/>
          <w:sz w:val="25"/>
          <w:szCs w:val="25"/>
          <w:lang w:eastAsia="en-US"/>
        </w:rPr>
        <w:t>За Лот № 1 -</w:t>
      </w:r>
      <w:r w:rsidR="00EB54AA" w:rsidRPr="00386C2A"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Pr="000B7BFF">
        <w:rPr>
          <w:rFonts w:eastAsia="Calibri"/>
          <w:b/>
          <w:bCs/>
          <w:sz w:val="25"/>
          <w:szCs w:val="25"/>
          <w:lang w:eastAsia="en-US"/>
        </w:rPr>
        <w:t>1 889 293.40</w:t>
      </w:r>
      <w:r>
        <w:rPr>
          <w:rFonts w:eastAsia="Calibri"/>
          <w:b/>
          <w:bCs/>
          <w:sz w:val="25"/>
          <w:szCs w:val="25"/>
          <w:lang w:eastAsia="en-US"/>
        </w:rPr>
        <w:t xml:space="preserve"> </w:t>
      </w:r>
      <w:r w:rsidR="004D594B" w:rsidRPr="004D594B">
        <w:rPr>
          <w:rFonts w:eastAsia="Calibri"/>
          <w:b/>
          <w:bCs/>
          <w:sz w:val="25"/>
          <w:szCs w:val="25"/>
          <w:lang w:eastAsia="en-US"/>
        </w:rPr>
        <w:t>руб.</w:t>
      </w:r>
    </w:p>
    <w:sectPr w:rsidR="00170FFC" w:rsidRPr="004D594B" w:rsidSect="00A306EC">
      <w:footerReference w:type="default" r:id="rId6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8955C0" w14:textId="77777777" w:rsidR="00A306EC" w:rsidRDefault="00A306EC" w:rsidP="00310303">
      <w:r>
        <w:separator/>
      </w:r>
    </w:p>
  </w:endnote>
  <w:endnote w:type="continuationSeparator" w:id="0">
    <w:p w14:paraId="00A50739" w14:textId="77777777" w:rsidR="00A306EC" w:rsidRDefault="00A306EC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151FF4" w14:textId="77777777" w:rsidR="00A306EC" w:rsidRDefault="00A306EC" w:rsidP="00310303">
      <w:r>
        <w:separator/>
      </w:r>
    </w:p>
  </w:footnote>
  <w:footnote w:type="continuationSeparator" w:id="0">
    <w:p w14:paraId="366FAE91" w14:textId="77777777" w:rsidR="00A306EC" w:rsidRDefault="00A306EC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6F9"/>
    <w:rsid w:val="00030506"/>
    <w:rsid w:val="00031065"/>
    <w:rsid w:val="00057266"/>
    <w:rsid w:val="0006256C"/>
    <w:rsid w:val="00062C84"/>
    <w:rsid w:val="000655C1"/>
    <w:rsid w:val="0008688F"/>
    <w:rsid w:val="000970FF"/>
    <w:rsid w:val="000B7BFF"/>
    <w:rsid w:val="000D3937"/>
    <w:rsid w:val="000D76F9"/>
    <w:rsid w:val="000F36B2"/>
    <w:rsid w:val="0010213C"/>
    <w:rsid w:val="00143A2A"/>
    <w:rsid w:val="00165C25"/>
    <w:rsid w:val="00170FFC"/>
    <w:rsid w:val="00171D44"/>
    <w:rsid w:val="002849B1"/>
    <w:rsid w:val="00297B18"/>
    <w:rsid w:val="002A45FD"/>
    <w:rsid w:val="002B0C0B"/>
    <w:rsid w:val="002C4640"/>
    <w:rsid w:val="002D2F56"/>
    <w:rsid w:val="002F1556"/>
    <w:rsid w:val="002F7654"/>
    <w:rsid w:val="00310303"/>
    <w:rsid w:val="00325883"/>
    <w:rsid w:val="00330418"/>
    <w:rsid w:val="00331687"/>
    <w:rsid w:val="00375F9A"/>
    <w:rsid w:val="00377F47"/>
    <w:rsid w:val="00380BC7"/>
    <w:rsid w:val="00386C2A"/>
    <w:rsid w:val="003879F0"/>
    <w:rsid w:val="00395B7D"/>
    <w:rsid w:val="003B7959"/>
    <w:rsid w:val="003F4D88"/>
    <w:rsid w:val="00423F55"/>
    <w:rsid w:val="004406E4"/>
    <w:rsid w:val="00441239"/>
    <w:rsid w:val="00471086"/>
    <w:rsid w:val="0047548A"/>
    <w:rsid w:val="00476DEE"/>
    <w:rsid w:val="0048519C"/>
    <w:rsid w:val="00486677"/>
    <w:rsid w:val="00497EF3"/>
    <w:rsid w:val="004D594B"/>
    <w:rsid w:val="00507A67"/>
    <w:rsid w:val="00557CEC"/>
    <w:rsid w:val="00575DDD"/>
    <w:rsid w:val="00576B75"/>
    <w:rsid w:val="00586218"/>
    <w:rsid w:val="005A3543"/>
    <w:rsid w:val="005B5F49"/>
    <w:rsid w:val="005C22D7"/>
    <w:rsid w:val="005D587F"/>
    <w:rsid w:val="005E6251"/>
    <w:rsid w:val="006264E8"/>
    <w:rsid w:val="00626D2B"/>
    <w:rsid w:val="00626D38"/>
    <w:rsid w:val="0065004D"/>
    <w:rsid w:val="006975BE"/>
    <w:rsid w:val="006A5115"/>
    <w:rsid w:val="006A52D6"/>
    <w:rsid w:val="006B3C31"/>
    <w:rsid w:val="006B4CD7"/>
    <w:rsid w:val="006D2740"/>
    <w:rsid w:val="006E5D90"/>
    <w:rsid w:val="00726C6E"/>
    <w:rsid w:val="007404FF"/>
    <w:rsid w:val="007469AB"/>
    <w:rsid w:val="00747006"/>
    <w:rsid w:val="007746CC"/>
    <w:rsid w:val="00794DD3"/>
    <w:rsid w:val="007978D5"/>
    <w:rsid w:val="007A78A6"/>
    <w:rsid w:val="007B0D26"/>
    <w:rsid w:val="007C312F"/>
    <w:rsid w:val="007D52F4"/>
    <w:rsid w:val="007E75ED"/>
    <w:rsid w:val="00824CBA"/>
    <w:rsid w:val="0084789D"/>
    <w:rsid w:val="00892F38"/>
    <w:rsid w:val="008964B1"/>
    <w:rsid w:val="008D24E1"/>
    <w:rsid w:val="0091774A"/>
    <w:rsid w:val="00945B27"/>
    <w:rsid w:val="00945EC8"/>
    <w:rsid w:val="00971192"/>
    <w:rsid w:val="00980001"/>
    <w:rsid w:val="00983746"/>
    <w:rsid w:val="00995992"/>
    <w:rsid w:val="009A2C09"/>
    <w:rsid w:val="009C5E23"/>
    <w:rsid w:val="009D7AA7"/>
    <w:rsid w:val="00A03534"/>
    <w:rsid w:val="00A048B1"/>
    <w:rsid w:val="00A07414"/>
    <w:rsid w:val="00A14181"/>
    <w:rsid w:val="00A306EC"/>
    <w:rsid w:val="00A46818"/>
    <w:rsid w:val="00A468CF"/>
    <w:rsid w:val="00A66FA4"/>
    <w:rsid w:val="00A7295E"/>
    <w:rsid w:val="00A75937"/>
    <w:rsid w:val="00A84E57"/>
    <w:rsid w:val="00A915D6"/>
    <w:rsid w:val="00AA23A3"/>
    <w:rsid w:val="00AB41AF"/>
    <w:rsid w:val="00AD4171"/>
    <w:rsid w:val="00AE1067"/>
    <w:rsid w:val="00AF3A2C"/>
    <w:rsid w:val="00AF3D9F"/>
    <w:rsid w:val="00B20112"/>
    <w:rsid w:val="00B223C0"/>
    <w:rsid w:val="00B25C04"/>
    <w:rsid w:val="00B44C55"/>
    <w:rsid w:val="00B572AA"/>
    <w:rsid w:val="00B61909"/>
    <w:rsid w:val="00BA051E"/>
    <w:rsid w:val="00BB60EB"/>
    <w:rsid w:val="00BC756E"/>
    <w:rsid w:val="00C0083D"/>
    <w:rsid w:val="00C70E85"/>
    <w:rsid w:val="00CD30E9"/>
    <w:rsid w:val="00CD379D"/>
    <w:rsid w:val="00CD5565"/>
    <w:rsid w:val="00CE3867"/>
    <w:rsid w:val="00D11108"/>
    <w:rsid w:val="00D2364C"/>
    <w:rsid w:val="00D333B7"/>
    <w:rsid w:val="00D57AA8"/>
    <w:rsid w:val="00D65EC7"/>
    <w:rsid w:val="00D73C7F"/>
    <w:rsid w:val="00D743E5"/>
    <w:rsid w:val="00DC52C6"/>
    <w:rsid w:val="00DE2BEC"/>
    <w:rsid w:val="00DF6B4A"/>
    <w:rsid w:val="00E16D53"/>
    <w:rsid w:val="00E309A0"/>
    <w:rsid w:val="00E3290F"/>
    <w:rsid w:val="00E36B46"/>
    <w:rsid w:val="00E40082"/>
    <w:rsid w:val="00E83654"/>
    <w:rsid w:val="00E852F5"/>
    <w:rsid w:val="00E909A4"/>
    <w:rsid w:val="00E96D9E"/>
    <w:rsid w:val="00EA76C4"/>
    <w:rsid w:val="00EB54AA"/>
    <w:rsid w:val="00EC2B38"/>
    <w:rsid w:val="00EC3DFE"/>
    <w:rsid w:val="00EC6C4C"/>
    <w:rsid w:val="00ED6282"/>
    <w:rsid w:val="00EF0DB1"/>
    <w:rsid w:val="00F40125"/>
    <w:rsid w:val="00FC70A1"/>
    <w:rsid w:val="00FD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0EC91A"/>
  <w15:docId w15:val="{C1739C5F-ED9E-4618-A8EE-5004765D1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Unresolved Mention"/>
    <w:basedOn w:val="a0"/>
    <w:uiPriority w:val="99"/>
    <w:semiHidden/>
    <w:unhideWhenUsed/>
    <w:rsid w:val="00D65E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Картавов Кирилл Олегович</cp:lastModifiedBy>
  <cp:revision>31</cp:revision>
  <cp:lastPrinted>2018-07-19T11:23:00Z</cp:lastPrinted>
  <dcterms:created xsi:type="dcterms:W3CDTF">2021-03-25T07:25:00Z</dcterms:created>
  <dcterms:modified xsi:type="dcterms:W3CDTF">2024-10-11T08:36:00Z</dcterms:modified>
</cp:coreProperties>
</file>