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CEAAA" w14:textId="59071C36" w:rsidR="009177F1" w:rsidRPr="005530AE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5530AE">
        <w:rPr>
          <w:rFonts w:ascii="Times New Roman" w:hAnsi="Times New Roman" w:cs="Times New Roman"/>
          <w:b/>
          <w:sz w:val="20"/>
          <w:szCs w:val="20"/>
          <w:lang w:val="ru-RU"/>
        </w:rPr>
        <w:t>Перечень имущества:</w:t>
      </w:r>
    </w:p>
    <w:p w14:paraId="07403FDF" w14:textId="77777777" w:rsidR="009177F1" w:rsidRPr="005530AE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Style w:val="15"/>
        <w:tblW w:w="9377" w:type="dxa"/>
        <w:jc w:val="center"/>
        <w:tblInd w:w="0" w:type="dxa"/>
        <w:tblLook w:val="04A0" w:firstRow="1" w:lastRow="0" w:firstColumn="1" w:lastColumn="0" w:noHBand="0" w:noVBand="1"/>
      </w:tblPr>
      <w:tblGrid>
        <w:gridCol w:w="799"/>
        <w:gridCol w:w="6993"/>
        <w:gridCol w:w="1585"/>
      </w:tblGrid>
      <w:tr w:rsidR="009132C4" w:rsidRPr="005530AE" w14:paraId="6EB3B464" w14:textId="6F7E1407" w:rsidTr="005530AE">
        <w:trPr>
          <w:trHeight w:val="446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32C4" w:rsidRPr="005530AE" w:rsidRDefault="009132C4" w:rsidP="005530A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32C4" w:rsidRPr="005530AE" w:rsidRDefault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32C4" w:rsidRPr="005530AE" w:rsidRDefault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3CE3" w14:textId="05C21930" w:rsidR="009132C4" w:rsidRPr="005530AE" w:rsidRDefault="009132C4" w:rsidP="009132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Лота </w:t>
            </w:r>
            <w:proofErr w:type="gramStart"/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</w:t>
            </w:r>
            <w:r w:rsidR="005530AE"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  <w:proofErr w:type="gramEnd"/>
            <w:r w:rsidRPr="005530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-м периоде</w:t>
            </w:r>
          </w:p>
        </w:tc>
      </w:tr>
      <w:tr w:rsidR="009132C4" w:rsidRPr="005530AE" w14:paraId="1C4D74FB" w14:textId="0CD3C37C" w:rsidTr="005530AE">
        <w:trPr>
          <w:trHeight w:val="565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F2D" w14:textId="7025ADD6" w:rsidR="009132C4" w:rsidRPr="005530AE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030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Лесной пейзаж </w:t>
            </w:r>
          </w:p>
          <w:p w14:paraId="1D2D4E9C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Автор: </w:t>
            </w:r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Reuter</w:t>
            </w: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(согласно подписи слева внизу). </w:t>
            </w:r>
          </w:p>
          <w:p w14:paraId="6E2D832C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Датировка: 2-ая половина </w:t>
            </w:r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века. </w:t>
            </w:r>
          </w:p>
          <w:p w14:paraId="630E1A48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2F131A31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Размеры: 86х118,5 см по раме (75,5х107,8 по подрамнику).</w:t>
            </w:r>
          </w:p>
          <w:p w14:paraId="0AE0A212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Лесной пейзаж с изображением ручья, который проходит в левой части композиции (с дальнего плана на передний). На переднем и среднем плане также изображаются березы, а на дальнем – лиственные деревья. </w:t>
            </w:r>
          </w:p>
          <w:p w14:paraId="71D032F0" w14:textId="66B63EF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пожухание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Рама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значительными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загрязнениями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трещинами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покрытия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188E" w14:textId="50648D2F" w:rsidR="009132C4" w:rsidRPr="005530AE" w:rsidRDefault="005530AE" w:rsidP="00913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164 775,60</w:t>
            </w:r>
          </w:p>
        </w:tc>
      </w:tr>
      <w:tr w:rsidR="009132C4" w:rsidRPr="005530AE" w14:paraId="3A5AB8CE" w14:textId="14A03DC3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C27" w14:textId="0413D7CB" w:rsidR="009132C4" w:rsidRPr="005530AE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56E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 подножия Арагац </w:t>
            </w:r>
          </w:p>
          <w:p w14:paraId="21F076A8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Автор: Давтян Арам. С. (согласно надписи на обороте холста). </w:t>
            </w:r>
          </w:p>
          <w:p w14:paraId="2104DFA1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Датировка: 1981 г.  (согласно надписи на обороте холста) </w:t>
            </w:r>
          </w:p>
          <w:p w14:paraId="5303D9BC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5C4EE9E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Размеры: 88х103,4 см по раме.</w:t>
            </w:r>
          </w:p>
          <w:p w14:paraId="7F02FDC2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зеленая равнина с изображением палаточного жилья с двумя фигурками. На среднем плане – две былые палатки у подножия зеленых гор, на заднем плане – горы с белыми пиками. </w:t>
            </w:r>
          </w:p>
          <w:p w14:paraId="19EB756C" w14:textId="30CDFDEE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Сохранность: запыление и загрязнения, легкое провисание холста, тонкая трещина красочного слоя на небе, желтое пятно (видимое и с оборота) в правом верхнем углу.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2DF7" w14:textId="0112A985" w:rsidR="009132C4" w:rsidRPr="005530AE" w:rsidRDefault="005530AE" w:rsidP="00913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127 597,08</w:t>
            </w:r>
          </w:p>
        </w:tc>
      </w:tr>
      <w:tr w:rsidR="009132C4" w:rsidRPr="005530AE" w14:paraId="6B767074" w14:textId="5E841F1B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ECF" w14:textId="2F351B0E" w:rsidR="009132C4" w:rsidRPr="005530AE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73F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Снежная дорога </w:t>
            </w:r>
          </w:p>
          <w:p w14:paraId="12F78997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Автор: Л. Януш (согласно подписи слева внизу). </w:t>
            </w:r>
          </w:p>
          <w:p w14:paraId="3D662732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Датировка: 1955 (согласно подписи слева внизу) </w:t>
            </w:r>
          </w:p>
          <w:p w14:paraId="12FA6BA1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FFB763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Размеры: 83х113 см (по раме).</w:t>
            </w:r>
          </w:p>
          <w:p w14:paraId="0C2B17C7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на переднем плане заснеженная дорога, уходящая вглубь дальнего плана. По обеим сторонам дороги – сугробы и изображение деревьев. </w:t>
            </w:r>
          </w:p>
          <w:p w14:paraId="753FCD83" w14:textId="6C3BD35B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Сохранность: запыление, загрязнения и желтые пятна, маленькое количество неглубоких кракелюр.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4340" w14:textId="1796CF38" w:rsidR="009132C4" w:rsidRPr="005530AE" w:rsidRDefault="005530AE" w:rsidP="00913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289 080,00</w:t>
            </w:r>
          </w:p>
        </w:tc>
      </w:tr>
      <w:tr w:rsidR="009132C4" w:rsidRPr="005530AE" w14:paraId="1B7D44A5" w14:textId="57E2AC11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F08" w14:textId="107EBF22" w:rsidR="009132C4" w:rsidRPr="005530AE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61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41B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Кремлевская набережная </w:t>
            </w:r>
          </w:p>
          <w:p w14:paraId="1F7CA7F6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Автор: Калмыков Н.П.  (предварительно) </w:t>
            </w:r>
          </w:p>
          <w:p w14:paraId="0C444E47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Датировка: последняя треть </w:t>
            </w:r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в. </w:t>
            </w:r>
          </w:p>
          <w:p w14:paraId="337BBF54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67C292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Размеры: 59-89 см (по раме).</w:t>
            </w:r>
          </w:p>
          <w:p w14:paraId="00A038B4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Формат – вертикально ориентированный прямоугольник. На переднем плане композиции – Москва-река с белым катером. На среднем плане – набережная, на которой возвышаются стены Московского Кремля и постройки внутри него. У стен кремля – деревья с округлыми кронами, а по дороге набережной едут разноцветные машины. </w:t>
            </w:r>
          </w:p>
          <w:p w14:paraId="67AA7EF4" w14:textId="1DAC06D1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выкрошки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красочного слоя и потертости.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DC66" w14:textId="57464FCB" w:rsidR="009132C4" w:rsidRPr="005530AE" w:rsidRDefault="005530AE" w:rsidP="00913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79 494,84</w:t>
            </w:r>
          </w:p>
        </w:tc>
      </w:tr>
      <w:tr w:rsidR="009132C4" w:rsidRPr="005530AE" w14:paraId="11707199" w14:textId="65E6EED3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141" w14:textId="4C4511D6" w:rsidR="009132C4" w:rsidRPr="005530AE" w:rsidRDefault="009132C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>Лот</w:t>
            </w:r>
            <w:proofErr w:type="spellEnd"/>
            <w:r w:rsidRPr="005530AE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579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Зима </w:t>
            </w:r>
          </w:p>
          <w:p w14:paraId="360C478F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Автор: Нараева Ирина (согласно подписи справа внизу). </w:t>
            </w:r>
          </w:p>
          <w:p w14:paraId="1022000F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Датировка: 2007 г. (согласно подписи справа внизу) </w:t>
            </w:r>
          </w:p>
          <w:p w14:paraId="03690164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6E6706CF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Размеры: 75,5х95,5 см по раме.</w:t>
            </w:r>
          </w:p>
          <w:p w14:paraId="017D16DC" w14:textId="77777777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заснеженный холм с изображением деревьев и кустарников.  Средний план – изображение церкви с отдельно стоящей колокольней. </w:t>
            </w:r>
          </w:p>
          <w:p w14:paraId="6F556876" w14:textId="36E29984" w:rsidR="009132C4" w:rsidRPr="005530AE" w:rsidRDefault="009132C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F036" w14:textId="5DCC9E52" w:rsidR="009132C4" w:rsidRPr="005530AE" w:rsidRDefault="005530AE" w:rsidP="009132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43 362,00</w:t>
            </w:r>
          </w:p>
        </w:tc>
      </w:tr>
      <w:tr w:rsidR="009132C4" w:rsidRPr="005530AE" w14:paraId="78B82499" w14:textId="7B2D88B9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8B" w14:textId="4A8C6E2C" w:rsidR="009132C4" w:rsidRPr="005530AE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Лот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113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384" w14:textId="77777777" w:rsidR="009132C4" w:rsidRPr="005530AE" w:rsidRDefault="009132C4" w:rsidP="00181A1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Наручные часы «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  <w:p w14:paraId="1D3B4727" w14:textId="77777777" w:rsidR="009132C4" w:rsidRPr="005530AE" w:rsidRDefault="009132C4" w:rsidP="00181A1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Наручные часы «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», в корпусе из белого золота 750 пробы, инкрустированные россыпью белых бриллиантов круглой формы, с маркировками на циферблате и ремешке «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60», «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Instrumento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Novantatre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», «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», «022270». Модель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NovantatreS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09 из золота 750 пробы белого цвета.  Размер корпуса: 47,5 мм х 40 мм. Механизм: Автоматический. Циферблат: черный с микро-проложенными бриллиантами. 614 белых бриллиантов (8,94 карата). На циферблате 95 бриллиантов (0,28 карата). Задняя крышка прозрачная. Окошко даты. Окошко месяца. Раскладывающаяся застёжка из золота 18К с 228 бриллиантами (1,73 карата).</w:t>
            </w:r>
          </w:p>
          <w:p w14:paraId="0EF2CA84" w14:textId="06255F7D" w:rsidR="009132C4" w:rsidRPr="005530AE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дефекты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появились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процессе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эксплуатации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Фирменная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упаковка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отсутствует</w:t>
            </w:r>
            <w:proofErr w:type="spellEnd"/>
            <w:r w:rsidRPr="005530A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0F0E" w14:textId="19A172CA" w:rsidR="009132C4" w:rsidRPr="005530AE" w:rsidRDefault="005530AE" w:rsidP="009132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530A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1 767 242,48</w:t>
            </w:r>
          </w:p>
        </w:tc>
      </w:tr>
      <w:tr w:rsidR="009132C4" w:rsidRPr="005530AE" w14:paraId="1110270B" w14:textId="02C5FCC2" w:rsidTr="005530AE">
        <w:trPr>
          <w:trHeight w:val="90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5DF" w14:textId="5D845DF9" w:rsidR="009132C4" w:rsidRPr="00180254" w:rsidRDefault="009132C4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Лот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118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6BE" w14:textId="77777777" w:rsidR="009132C4" w:rsidRPr="00180254" w:rsidRDefault="009132C4" w:rsidP="00181A1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Наручные часы «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  <w:p w14:paraId="3F8E95DA" w14:textId="7EC9FE06" w:rsidR="009132C4" w:rsidRPr="00180254" w:rsidRDefault="009132C4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Наручные часы «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круглой формы, огранка 57 граней, с маркировками на циферблате и ремешке «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Grisogono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65». Модель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De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Grisogon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TONDO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 Материал корпуса</w:t>
            </w:r>
            <w:r w:rsidR="00180254"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</w:t>
            </w:r>
            <w:r w:rsidR="00180254"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лое золото /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PVD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покрытие. Механизм: Автоматический. Функции:</w:t>
            </w:r>
            <w:r w:rsidR="00180254"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Часы / Минуты / Индикатор запаса хода. Пол Женские. Размер корпуса 37 мм. Водонепроницаемость 30 м. Форма корпуса:</w:t>
            </w:r>
            <w:r w:rsidR="00180254"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Овал. Стекло: Сапфировое. Ремешок: Кожа электрического ската. Инкрустированы драгоценными камнями. Представленные часы имеют ряд дефектов, а именно: царапины на корпусе, потертости на ремне.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дефекты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появились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процессе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эксплуатации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Фирменная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упаковка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отсутствует</w:t>
            </w:r>
            <w:proofErr w:type="spellEnd"/>
            <w:r w:rsidRPr="0018025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576D" w14:textId="3BF70860" w:rsidR="009132C4" w:rsidRPr="005530AE" w:rsidRDefault="005530AE" w:rsidP="009132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025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990 995,85</w:t>
            </w:r>
          </w:p>
        </w:tc>
      </w:tr>
    </w:tbl>
    <w:p w14:paraId="6F72BF73" w14:textId="77777777" w:rsidR="009177F1" w:rsidRPr="005530AE" w:rsidRDefault="009177F1" w:rsidP="009177F1">
      <w:pPr>
        <w:ind w:right="-57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sectPr w:rsidR="009177F1" w:rsidRPr="005530AE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8711">
    <w:abstractNumId w:val="17"/>
  </w:num>
  <w:num w:numId="2" w16cid:durableId="42796138">
    <w:abstractNumId w:val="12"/>
  </w:num>
  <w:num w:numId="3" w16cid:durableId="977539135">
    <w:abstractNumId w:val="16"/>
  </w:num>
  <w:num w:numId="4" w16cid:durableId="1365786058">
    <w:abstractNumId w:val="7"/>
  </w:num>
  <w:num w:numId="5" w16cid:durableId="1977756600">
    <w:abstractNumId w:val="11"/>
  </w:num>
  <w:num w:numId="6" w16cid:durableId="396052402">
    <w:abstractNumId w:val="15"/>
  </w:num>
  <w:num w:numId="7" w16cid:durableId="488986873">
    <w:abstractNumId w:val="6"/>
  </w:num>
  <w:num w:numId="8" w16cid:durableId="56834812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65133383">
    <w:abstractNumId w:val="14"/>
  </w:num>
  <w:num w:numId="10" w16cid:durableId="1368721515">
    <w:abstractNumId w:val="9"/>
  </w:num>
  <w:num w:numId="11" w16cid:durableId="40326862">
    <w:abstractNumId w:val="19"/>
  </w:num>
  <w:num w:numId="12" w16cid:durableId="1014765585">
    <w:abstractNumId w:val="5"/>
  </w:num>
  <w:num w:numId="13" w16cid:durableId="79841007">
    <w:abstractNumId w:val="13"/>
  </w:num>
  <w:num w:numId="14" w16cid:durableId="110710382">
    <w:abstractNumId w:val="10"/>
  </w:num>
  <w:num w:numId="15" w16cid:durableId="1669751974">
    <w:abstractNumId w:val="20"/>
  </w:num>
  <w:num w:numId="16" w16cid:durableId="1914583798">
    <w:abstractNumId w:val="8"/>
  </w:num>
  <w:num w:numId="17" w16cid:durableId="15121389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2E4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0E1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254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4620"/>
    <w:rsid w:val="004251EA"/>
    <w:rsid w:val="0042521A"/>
    <w:rsid w:val="00425B75"/>
    <w:rsid w:val="004260BD"/>
    <w:rsid w:val="00431B85"/>
    <w:rsid w:val="004333AD"/>
    <w:rsid w:val="00433DA7"/>
    <w:rsid w:val="00435118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30AE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2C4"/>
    <w:rsid w:val="00913FD1"/>
    <w:rsid w:val="009140F9"/>
    <w:rsid w:val="0091416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332C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1F84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Вега Анна Владимировна</cp:lastModifiedBy>
  <cp:revision>8</cp:revision>
  <cp:lastPrinted>2021-11-02T11:40:00Z</cp:lastPrinted>
  <dcterms:created xsi:type="dcterms:W3CDTF">2023-06-27T07:54:00Z</dcterms:created>
  <dcterms:modified xsi:type="dcterms:W3CDTF">2024-12-19T09:36:00Z</dcterms:modified>
</cp:coreProperties>
</file>