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B06EFBF" w:rsidR="00CB638E" w:rsidRPr="00B32295" w:rsidRDefault="00BF37A9" w:rsidP="00CB638E">
      <w:pPr>
        <w:spacing w:after="0" w:line="240" w:lineRule="auto"/>
        <w:ind w:firstLine="567"/>
        <w:jc w:val="both"/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3229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B32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«Новопокровский» (ООО КБ «Новопокровский»),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350059, Краснодарский край, г. Краснодар, ул. Волжская/</w:t>
      </w:r>
      <w:proofErr w:type="spellStart"/>
      <w:r w:rsidRPr="00B32295">
        <w:rPr>
          <w:rFonts w:ascii="Times New Roman" w:hAnsi="Times New Roman" w:cs="Times New Roman"/>
          <w:color w:val="000000"/>
          <w:sz w:val="24"/>
          <w:szCs w:val="24"/>
        </w:rPr>
        <w:t>им.Глинки</w:t>
      </w:r>
      <w:proofErr w:type="spellEnd"/>
      <w:r w:rsidRPr="00B32295">
        <w:rPr>
          <w:rFonts w:ascii="Times New Roman" w:hAnsi="Times New Roman" w:cs="Times New Roman"/>
          <w:color w:val="000000"/>
          <w:sz w:val="24"/>
          <w:szCs w:val="24"/>
        </w:rPr>
        <w:t>, д.47/77 ИНН 2344012343, ОГРН 1022300001272, КПП 231201001) (далее – финансовая организация), конкурсным управляющим (ликвидатором) которого на основании Постановления Пятнадцатого арбитражного апелляционного суда от 27 июня 2018 г. по делу №А32-901/2018 является государственная корпорация «Агентство по страхованию вкладов» (109240, г. Москва, ул. Высоцкого, д. 4</w:t>
      </w:r>
      <w:r w:rsidR="00CB638E" w:rsidRPr="00B322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B32295">
        <w:t xml:space="preserve"> </w:t>
      </w:r>
      <w:r w:rsidR="00CB638E"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B3229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B32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32295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428221D" w:rsidR="00CB638E" w:rsidRPr="00B32295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69B1970F" w:rsidR="00CB638E" w:rsidRPr="00B32295" w:rsidRDefault="00BF37A9" w:rsidP="00BF37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B32295">
        <w:rPr>
          <w:rFonts w:ascii="Times New Roman CYR" w:hAnsi="Times New Roman CYR" w:cs="Times New Roman CYR"/>
          <w:color w:val="000000"/>
        </w:rPr>
        <w:t xml:space="preserve">Лот 1 - </w:t>
      </w:r>
      <w:r w:rsidRPr="00B32295">
        <w:rPr>
          <w:rFonts w:ascii="Times New Roman CYR" w:hAnsi="Times New Roman CYR" w:cs="Times New Roman CYR"/>
          <w:color w:val="000000"/>
        </w:rPr>
        <w:t>ООО «РЕДСТОУН», ИНН 7721840471, солидарно с Суворовым Вадимом Георгиевичем, Хабаровым Валерием Андреевичем, КД 2017/КЛЗ/М-142 от 31.08.2017, КД 2017/КЛЗ/М-75 от 23.06.2017, определения АС г. Москвы от 14.01.2022 по делу А40-76827-4/21-128-175 Б о включении в РТК третьей очереди, от 22.03.2023 по делу А40-286117/2022-66-514 о включении в РТК третьей очереди, от 06.02.2024 по делу А40-286117/2022-66-514 о включении в РТК третьей очереди, от 07.04.2023 по делу А40-286189/2022 о включении в РТК третьей очереди, от 08.12.2023 по делу А40-286189/2022 о включении в РТК третьей очереди, находятся в стадии банкротства (695 374 197,43 руб.)</w:t>
      </w:r>
      <w:r w:rsidRPr="00B32295">
        <w:rPr>
          <w:rFonts w:ascii="Times New Roman CYR" w:hAnsi="Times New Roman CYR" w:cs="Times New Roman CYR"/>
          <w:color w:val="000000"/>
        </w:rPr>
        <w:t xml:space="preserve"> – </w:t>
      </w:r>
      <w:r w:rsidRPr="00B32295">
        <w:rPr>
          <w:rFonts w:ascii="Times New Roman CYR" w:hAnsi="Times New Roman CYR" w:cs="Times New Roman CYR"/>
          <w:color w:val="000000"/>
        </w:rPr>
        <w:t>695</w:t>
      </w:r>
      <w:r w:rsidRPr="00B32295">
        <w:rPr>
          <w:rFonts w:ascii="Times New Roman CYR" w:hAnsi="Times New Roman CYR" w:cs="Times New Roman CYR"/>
          <w:color w:val="000000"/>
        </w:rPr>
        <w:t xml:space="preserve"> </w:t>
      </w:r>
      <w:r w:rsidRPr="00B32295">
        <w:rPr>
          <w:rFonts w:ascii="Times New Roman CYR" w:hAnsi="Times New Roman CYR" w:cs="Times New Roman CYR"/>
          <w:color w:val="000000"/>
        </w:rPr>
        <w:t>374</w:t>
      </w:r>
      <w:r w:rsidRPr="00B32295">
        <w:rPr>
          <w:rFonts w:ascii="Times New Roman CYR" w:hAnsi="Times New Roman CYR" w:cs="Times New Roman CYR"/>
          <w:color w:val="000000"/>
        </w:rPr>
        <w:t xml:space="preserve"> </w:t>
      </w:r>
      <w:r w:rsidRPr="00B32295">
        <w:rPr>
          <w:rFonts w:ascii="Times New Roman CYR" w:hAnsi="Times New Roman CYR" w:cs="Times New Roman CYR"/>
          <w:color w:val="000000"/>
        </w:rPr>
        <w:t>197,43</w:t>
      </w:r>
      <w:r w:rsidRPr="00B32295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3229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3229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32295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B3229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3229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3229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32295">
        <w:rPr>
          <w:rFonts w:ascii="Times New Roman CYR" w:hAnsi="Times New Roman CYR" w:cs="Times New Roman CYR"/>
          <w:color w:val="000000"/>
        </w:rPr>
        <w:t>5</w:t>
      </w:r>
      <w:r w:rsidR="009E7E5E" w:rsidRPr="00B3229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32295">
        <w:rPr>
          <w:rFonts w:ascii="Times New Roman CYR" w:hAnsi="Times New Roman CYR" w:cs="Times New Roman CYR"/>
          <w:color w:val="000000"/>
        </w:rPr>
        <w:t>(пять)</w:t>
      </w:r>
      <w:r w:rsidRPr="00B3229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BAE8218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3229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32295">
        <w:rPr>
          <w:rFonts w:ascii="Times New Roman CYR" w:hAnsi="Times New Roman CYR" w:cs="Times New Roman CYR"/>
          <w:color w:val="000000"/>
        </w:rPr>
        <w:t xml:space="preserve"> </w:t>
      </w:r>
      <w:r w:rsidR="00BF37A9" w:rsidRPr="00B32295">
        <w:rPr>
          <w:rFonts w:ascii="Times New Roman CYR" w:hAnsi="Times New Roman CYR" w:cs="Times New Roman CYR"/>
          <w:b/>
          <w:bCs/>
          <w:color w:val="000000"/>
        </w:rPr>
        <w:t>28 октября</w:t>
      </w:r>
      <w:r w:rsidR="009E7E5E" w:rsidRPr="00B3229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32295">
        <w:rPr>
          <w:b/>
        </w:rPr>
        <w:t>202</w:t>
      </w:r>
      <w:r w:rsidR="00761B81" w:rsidRPr="00B32295">
        <w:rPr>
          <w:b/>
        </w:rPr>
        <w:t>4</w:t>
      </w:r>
      <w:r w:rsidRPr="00B32295">
        <w:rPr>
          <w:b/>
        </w:rPr>
        <w:t xml:space="preserve"> г.</w:t>
      </w:r>
      <w:r w:rsidRPr="00B32295">
        <w:t xml:space="preserve"> </w:t>
      </w:r>
      <w:r w:rsidRPr="00B3229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32295">
        <w:rPr>
          <w:color w:val="000000"/>
        </w:rPr>
        <w:t xml:space="preserve">АО «Российский аукционный дом» по адресу: </w:t>
      </w:r>
      <w:hyperlink r:id="rId7" w:history="1">
        <w:r w:rsidRPr="00B32295">
          <w:rPr>
            <w:rStyle w:val="a4"/>
          </w:rPr>
          <w:t>http://lot-online.ru</w:t>
        </w:r>
      </w:hyperlink>
      <w:r w:rsidRPr="00B32295">
        <w:rPr>
          <w:color w:val="000000"/>
        </w:rPr>
        <w:t xml:space="preserve"> (далее – ЭТП)</w:t>
      </w:r>
      <w:r w:rsidRPr="00B32295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Время окончания Торгов:</w:t>
      </w:r>
    </w:p>
    <w:p w14:paraId="3271C2BD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BE3A4F6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 xml:space="preserve">В случае, если по итогам Торгов, назначенных на </w:t>
      </w:r>
      <w:r w:rsidR="00BF37A9" w:rsidRPr="00B32295">
        <w:rPr>
          <w:color w:val="000000"/>
        </w:rPr>
        <w:t>28 октября</w:t>
      </w:r>
      <w:r w:rsidR="009E7E5E" w:rsidRPr="00B32295">
        <w:rPr>
          <w:color w:val="000000"/>
        </w:rPr>
        <w:t xml:space="preserve"> 202</w:t>
      </w:r>
      <w:r w:rsidR="00761B81" w:rsidRPr="00B32295">
        <w:rPr>
          <w:color w:val="000000"/>
        </w:rPr>
        <w:t>4</w:t>
      </w:r>
      <w:r w:rsidR="009E7E5E" w:rsidRPr="00B32295">
        <w:rPr>
          <w:color w:val="000000"/>
        </w:rPr>
        <w:t xml:space="preserve"> г.</w:t>
      </w:r>
      <w:r w:rsidRPr="00B32295">
        <w:rPr>
          <w:color w:val="000000"/>
        </w:rPr>
        <w:t xml:space="preserve">, лоты не реализованы, то в 14:00 часов по московскому времени </w:t>
      </w:r>
      <w:r w:rsidR="007776F7" w:rsidRPr="00B32295">
        <w:rPr>
          <w:b/>
          <w:bCs/>
          <w:color w:val="000000"/>
        </w:rPr>
        <w:t>16 декабря</w:t>
      </w:r>
      <w:r w:rsidR="009E7E5E" w:rsidRPr="00B32295">
        <w:rPr>
          <w:color w:val="000000"/>
        </w:rPr>
        <w:t xml:space="preserve"> </w:t>
      </w:r>
      <w:r w:rsidR="009E7E5E" w:rsidRPr="00B32295">
        <w:rPr>
          <w:b/>
          <w:bCs/>
          <w:color w:val="000000"/>
        </w:rPr>
        <w:t>202</w:t>
      </w:r>
      <w:r w:rsidR="00761B81" w:rsidRPr="00B32295">
        <w:rPr>
          <w:b/>
          <w:bCs/>
          <w:color w:val="000000"/>
        </w:rPr>
        <w:t>4</w:t>
      </w:r>
      <w:r w:rsidRPr="00B32295">
        <w:rPr>
          <w:b/>
        </w:rPr>
        <w:t xml:space="preserve"> г.</w:t>
      </w:r>
      <w:r w:rsidRPr="00B32295">
        <w:t xml:space="preserve"> </w:t>
      </w:r>
      <w:r w:rsidRPr="00B32295">
        <w:rPr>
          <w:color w:val="000000"/>
        </w:rPr>
        <w:t>на ЭТП</w:t>
      </w:r>
      <w:r w:rsidRPr="00B32295">
        <w:t xml:space="preserve"> </w:t>
      </w:r>
      <w:r w:rsidRPr="00B32295">
        <w:rPr>
          <w:color w:val="000000"/>
        </w:rPr>
        <w:t>будут проведены</w:t>
      </w:r>
      <w:r w:rsidRPr="00B32295">
        <w:rPr>
          <w:b/>
          <w:bCs/>
          <w:color w:val="000000"/>
        </w:rPr>
        <w:t xml:space="preserve"> повторные Торги </w:t>
      </w:r>
      <w:r w:rsidRPr="00B3229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Оператор ЭТП (далее – Оператор) обеспечивает проведение Торгов.</w:t>
      </w:r>
    </w:p>
    <w:p w14:paraId="11C03E9D" w14:textId="7DAF5F14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32295">
        <w:rPr>
          <w:color w:val="000000"/>
        </w:rPr>
        <w:t>первых Торгах начинается в 00:00</w:t>
      </w:r>
      <w:r w:rsidRPr="00B32295">
        <w:rPr>
          <w:color w:val="000000"/>
        </w:rPr>
        <w:t xml:space="preserve"> часов по московскому времени </w:t>
      </w:r>
      <w:r w:rsidR="00BE60F8" w:rsidRPr="00B32295">
        <w:rPr>
          <w:b/>
          <w:bCs/>
          <w:color w:val="000000"/>
        </w:rPr>
        <w:t>17 сентября</w:t>
      </w:r>
      <w:r w:rsidR="009E7E5E" w:rsidRPr="00B32295">
        <w:rPr>
          <w:color w:val="000000"/>
        </w:rPr>
        <w:t xml:space="preserve"> </w:t>
      </w:r>
      <w:r w:rsidR="009E7E5E" w:rsidRPr="00B32295">
        <w:rPr>
          <w:b/>
          <w:bCs/>
          <w:color w:val="000000"/>
        </w:rPr>
        <w:t>202</w:t>
      </w:r>
      <w:r w:rsidR="00137FC5" w:rsidRPr="00B32295">
        <w:rPr>
          <w:b/>
          <w:bCs/>
          <w:color w:val="000000"/>
        </w:rPr>
        <w:t>4</w:t>
      </w:r>
      <w:r w:rsidR="009E7E5E" w:rsidRPr="00B32295">
        <w:rPr>
          <w:b/>
          <w:bCs/>
          <w:color w:val="000000"/>
        </w:rPr>
        <w:t xml:space="preserve"> г.</w:t>
      </w:r>
      <w:r w:rsidRPr="00B32295">
        <w:rPr>
          <w:b/>
          <w:bCs/>
          <w:color w:val="000000"/>
        </w:rPr>
        <w:t>,</w:t>
      </w:r>
      <w:r w:rsidRPr="00B32295">
        <w:rPr>
          <w:color w:val="000000"/>
        </w:rPr>
        <w:t xml:space="preserve"> а на участие в пов</w:t>
      </w:r>
      <w:r w:rsidR="007B55CF" w:rsidRPr="00B32295">
        <w:rPr>
          <w:color w:val="000000"/>
        </w:rPr>
        <w:t>торных Торгах начинается в 00:00</w:t>
      </w:r>
      <w:r w:rsidRPr="00B32295">
        <w:rPr>
          <w:color w:val="000000"/>
        </w:rPr>
        <w:t xml:space="preserve"> часов по московскому времени</w:t>
      </w:r>
      <w:r w:rsidR="00BE60F8" w:rsidRPr="00B32295">
        <w:rPr>
          <w:color w:val="000000"/>
        </w:rPr>
        <w:t xml:space="preserve"> </w:t>
      </w:r>
      <w:r w:rsidR="00BE60F8" w:rsidRPr="00B32295">
        <w:rPr>
          <w:b/>
          <w:bCs/>
          <w:color w:val="000000"/>
        </w:rPr>
        <w:t>02 ноября</w:t>
      </w:r>
      <w:r w:rsidR="009E7E5E" w:rsidRPr="00B32295">
        <w:rPr>
          <w:color w:val="000000"/>
        </w:rPr>
        <w:t xml:space="preserve"> </w:t>
      </w:r>
      <w:r w:rsidR="009E7E5E" w:rsidRPr="00B32295">
        <w:rPr>
          <w:b/>
          <w:bCs/>
          <w:color w:val="000000"/>
        </w:rPr>
        <w:t>202</w:t>
      </w:r>
      <w:r w:rsidR="00137FC5" w:rsidRPr="00B32295">
        <w:rPr>
          <w:b/>
          <w:bCs/>
          <w:color w:val="000000"/>
        </w:rPr>
        <w:t>4</w:t>
      </w:r>
      <w:r w:rsidRPr="00B32295">
        <w:rPr>
          <w:b/>
          <w:bCs/>
        </w:rPr>
        <w:t xml:space="preserve"> г.</w:t>
      </w:r>
      <w:r w:rsidRPr="00B3229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32295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3229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559FA2E" w:rsidR="00950CC9" w:rsidRPr="00B32295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32295">
        <w:rPr>
          <w:b/>
          <w:bCs/>
          <w:color w:val="000000"/>
        </w:rPr>
        <w:t>Торги ППП</w:t>
      </w:r>
      <w:r w:rsidRPr="00B32295">
        <w:rPr>
          <w:color w:val="000000"/>
          <w:shd w:val="clear" w:color="auto" w:fill="FFFFFF"/>
        </w:rPr>
        <w:t xml:space="preserve"> будут проведены на ЭТП:</w:t>
      </w:r>
      <w:r w:rsidR="00F17038" w:rsidRPr="00B32295">
        <w:rPr>
          <w:color w:val="000000"/>
          <w:shd w:val="clear" w:color="auto" w:fill="FFFFFF"/>
        </w:rPr>
        <w:t xml:space="preserve"> </w:t>
      </w:r>
      <w:r w:rsidR="00950CC9" w:rsidRPr="00B32295">
        <w:rPr>
          <w:b/>
          <w:bCs/>
          <w:color w:val="000000"/>
        </w:rPr>
        <w:t xml:space="preserve">с </w:t>
      </w:r>
      <w:r w:rsidR="00BE60F8" w:rsidRPr="00B32295">
        <w:rPr>
          <w:b/>
          <w:bCs/>
          <w:color w:val="000000"/>
        </w:rPr>
        <w:t>20 декабря</w:t>
      </w:r>
      <w:r w:rsidRPr="00B32295">
        <w:rPr>
          <w:b/>
          <w:bCs/>
          <w:color w:val="000000"/>
        </w:rPr>
        <w:t xml:space="preserve"> </w:t>
      </w:r>
      <w:r w:rsidR="00BD0E8E" w:rsidRPr="00B32295">
        <w:rPr>
          <w:b/>
          <w:bCs/>
          <w:color w:val="000000"/>
        </w:rPr>
        <w:t>202</w:t>
      </w:r>
      <w:r w:rsidR="00761B81" w:rsidRPr="00B32295">
        <w:rPr>
          <w:b/>
          <w:bCs/>
          <w:color w:val="000000"/>
        </w:rPr>
        <w:t>4</w:t>
      </w:r>
      <w:r w:rsidR="00950CC9" w:rsidRPr="00B32295">
        <w:rPr>
          <w:b/>
          <w:bCs/>
          <w:color w:val="000000"/>
        </w:rPr>
        <w:t xml:space="preserve"> г. по</w:t>
      </w:r>
      <w:r w:rsidR="00BE60F8" w:rsidRPr="00B32295">
        <w:rPr>
          <w:b/>
          <w:bCs/>
          <w:color w:val="000000"/>
        </w:rPr>
        <w:t xml:space="preserve"> 05 февраля</w:t>
      </w:r>
      <w:r w:rsidR="009E7E5E" w:rsidRPr="00B32295">
        <w:rPr>
          <w:b/>
          <w:bCs/>
          <w:color w:val="000000"/>
        </w:rPr>
        <w:t xml:space="preserve"> </w:t>
      </w:r>
      <w:r w:rsidR="00BD0E8E" w:rsidRPr="00B32295">
        <w:rPr>
          <w:b/>
          <w:bCs/>
          <w:color w:val="000000"/>
        </w:rPr>
        <w:t>202</w:t>
      </w:r>
      <w:r w:rsidR="00BE60F8" w:rsidRPr="00B32295">
        <w:rPr>
          <w:b/>
          <w:bCs/>
          <w:color w:val="000000"/>
        </w:rPr>
        <w:t>5</w:t>
      </w:r>
      <w:r w:rsidR="00950CC9" w:rsidRPr="00B32295">
        <w:rPr>
          <w:b/>
          <w:bCs/>
          <w:color w:val="000000"/>
        </w:rPr>
        <w:t xml:space="preserve"> г.</w:t>
      </w:r>
    </w:p>
    <w:p w14:paraId="287E4339" w14:textId="63D1AD35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Заявки на участие в Торгах ППП принима</w:t>
      </w:r>
      <w:r w:rsidR="007B55CF" w:rsidRPr="00B32295">
        <w:rPr>
          <w:color w:val="000000"/>
        </w:rPr>
        <w:t>ются Оператором, начиная с 00:00</w:t>
      </w:r>
      <w:r w:rsidRPr="00B32295">
        <w:rPr>
          <w:color w:val="000000"/>
        </w:rPr>
        <w:t xml:space="preserve"> часов по московскому времени</w:t>
      </w:r>
      <w:r w:rsidR="00BE60F8" w:rsidRPr="00B32295">
        <w:rPr>
          <w:color w:val="000000"/>
        </w:rPr>
        <w:t xml:space="preserve"> </w:t>
      </w:r>
      <w:r w:rsidR="00BE60F8" w:rsidRPr="00B32295">
        <w:rPr>
          <w:b/>
          <w:bCs/>
          <w:color w:val="000000"/>
        </w:rPr>
        <w:t>20 декабря</w:t>
      </w:r>
      <w:r w:rsidR="009E7E5E" w:rsidRPr="00B32295">
        <w:rPr>
          <w:color w:val="000000"/>
        </w:rPr>
        <w:t xml:space="preserve"> </w:t>
      </w:r>
      <w:r w:rsidR="009E7E5E" w:rsidRPr="00B32295">
        <w:rPr>
          <w:b/>
          <w:bCs/>
          <w:color w:val="000000"/>
        </w:rPr>
        <w:t>202</w:t>
      </w:r>
      <w:r w:rsidR="00761B81" w:rsidRPr="00B32295">
        <w:rPr>
          <w:b/>
          <w:bCs/>
          <w:color w:val="000000"/>
        </w:rPr>
        <w:t>4</w:t>
      </w:r>
      <w:r w:rsidR="0024147A" w:rsidRPr="00B32295">
        <w:rPr>
          <w:b/>
          <w:bCs/>
          <w:color w:val="000000"/>
        </w:rPr>
        <w:t xml:space="preserve"> </w:t>
      </w:r>
      <w:r w:rsidRPr="00B32295">
        <w:rPr>
          <w:b/>
          <w:bCs/>
          <w:color w:val="000000"/>
        </w:rPr>
        <w:t>г.</w:t>
      </w:r>
      <w:r w:rsidRPr="00B32295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32295">
        <w:rPr>
          <w:color w:val="000000"/>
        </w:rPr>
        <w:t>1</w:t>
      </w:r>
      <w:r w:rsidRPr="00B32295">
        <w:rPr>
          <w:color w:val="000000"/>
        </w:rPr>
        <w:t xml:space="preserve"> (</w:t>
      </w:r>
      <w:r w:rsidR="00F17038" w:rsidRPr="00B32295">
        <w:rPr>
          <w:color w:val="000000"/>
        </w:rPr>
        <w:t>Один</w:t>
      </w:r>
      <w:r w:rsidRPr="00B32295">
        <w:rPr>
          <w:color w:val="000000"/>
        </w:rPr>
        <w:t>) календарны</w:t>
      </w:r>
      <w:r w:rsidR="00F17038" w:rsidRPr="00B32295">
        <w:rPr>
          <w:color w:val="000000"/>
        </w:rPr>
        <w:t>й</w:t>
      </w:r>
      <w:r w:rsidRPr="00B32295">
        <w:rPr>
          <w:color w:val="000000"/>
        </w:rPr>
        <w:t xml:space="preserve"> де</w:t>
      </w:r>
      <w:r w:rsidR="00F17038" w:rsidRPr="00B32295">
        <w:rPr>
          <w:color w:val="000000"/>
        </w:rPr>
        <w:t>нь</w:t>
      </w:r>
      <w:r w:rsidRPr="00B3229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B32295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3229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32295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32295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3229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32295">
        <w:rPr>
          <w:color w:val="000000"/>
        </w:rPr>
        <w:t>:</w:t>
      </w:r>
    </w:p>
    <w:p w14:paraId="2BA581A5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20 декабря 2024 г. по 23 декабря 2024 г. - в размере начальной цены продажи лота;</w:t>
      </w:r>
    </w:p>
    <w:p w14:paraId="076B54D6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24 декабря 2024 г. по 27 декабря 2024 г. - в размере 91,19% от начальной цены продажи лота;</w:t>
      </w:r>
    </w:p>
    <w:p w14:paraId="3BA24A91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28 декабря 2024 г. по 31 декабря 2024 г. - в размере 82,38% от начальной цены продажи лота;</w:t>
      </w:r>
    </w:p>
    <w:p w14:paraId="5C1378B0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01 января 2025 г. по 04 января 2025 г. - в размере 73,57% от начальной цены продажи лота;</w:t>
      </w:r>
    </w:p>
    <w:p w14:paraId="7209D3DF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05 января 2025 г. по 08 января 2025 г. - в размере 64,76% от начальной цены продажи лота;</w:t>
      </w:r>
    </w:p>
    <w:p w14:paraId="7E120D57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09 января 2025 г. по 12 января 2025 г. - в размере 55,95% от начальной цены продажи лота;</w:t>
      </w:r>
    </w:p>
    <w:p w14:paraId="1596C236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13 января 2025 г. по 16 января 2025 г. - в размере 47,14% от начальной цены продажи лота;</w:t>
      </w:r>
    </w:p>
    <w:p w14:paraId="53A551FB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17 января 2025 г. по 20 января 2025 г. - в размере 38,33% от начальной цены продажи лота;</w:t>
      </w:r>
    </w:p>
    <w:p w14:paraId="0846E526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21 января 2025 г. по 24 января 2025 г. - в размере 29,52% от начальной цены продажи лота;</w:t>
      </w:r>
    </w:p>
    <w:p w14:paraId="22D1A9EA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25 января 2025 г. по 28 января 2025 г. - в размере 20,71% от начальной цены продажи лота;</w:t>
      </w:r>
    </w:p>
    <w:p w14:paraId="607037F1" w14:textId="77777777" w:rsidR="00663E0C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29 января 2025 г. по 01 февраля 2025 г. - в размере 11,90% от начальной цены продажи лота;</w:t>
      </w:r>
    </w:p>
    <w:p w14:paraId="6CE0A093" w14:textId="56836228" w:rsidR="005C5BB0" w:rsidRPr="00B32295" w:rsidRDefault="00663E0C" w:rsidP="00663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02 февраля 2025 г. по 05 февраля 2025 г. - в размере 3,09% от начальной цены продажи лота.</w:t>
      </w:r>
    </w:p>
    <w:p w14:paraId="3CAE2E63" w14:textId="51585326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32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29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B32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3229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B32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B3229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29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32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431FB14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322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32295">
        <w:rPr>
          <w:rFonts w:ascii="Times New Roman" w:hAnsi="Times New Roman" w:cs="Times New Roman"/>
          <w:sz w:val="24"/>
          <w:szCs w:val="24"/>
        </w:rPr>
        <w:t xml:space="preserve"> д</w:t>
      </w:r>
      <w:r w:rsidRPr="00B322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32295">
        <w:rPr>
          <w:rFonts w:ascii="Times New Roman" w:hAnsi="Times New Roman" w:cs="Times New Roman"/>
          <w:sz w:val="24"/>
          <w:szCs w:val="24"/>
        </w:rPr>
        <w:t xml:space="preserve"> 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663E0C" w:rsidRPr="00B32295">
        <w:rPr>
          <w:rFonts w:ascii="Times New Roman" w:hAnsi="Times New Roman" w:cs="Times New Roman"/>
          <w:color w:val="000000"/>
          <w:sz w:val="24"/>
          <w:szCs w:val="24"/>
        </w:rPr>
        <w:t>Санкт-Петербург, Средний пр. В.О., д.88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B3229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32295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05059A"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05059A" w:rsidRPr="00B32295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B32295">
        <w:rPr>
          <w:rFonts w:ascii="Times New Roman" w:hAnsi="Times New Roman" w:cs="Times New Roman"/>
          <w:color w:val="000000"/>
          <w:sz w:val="24"/>
          <w:szCs w:val="24"/>
        </w:rPr>
        <w:t xml:space="preserve"> 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B32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9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059A"/>
    <w:rsid w:val="00097526"/>
    <w:rsid w:val="000E2019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63E0C"/>
    <w:rsid w:val="00697675"/>
    <w:rsid w:val="007229EA"/>
    <w:rsid w:val="00740B28"/>
    <w:rsid w:val="00761B81"/>
    <w:rsid w:val="007776F7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37E27"/>
    <w:rsid w:val="00A95FD6"/>
    <w:rsid w:val="00AB284E"/>
    <w:rsid w:val="00AB7409"/>
    <w:rsid w:val="00AE1E52"/>
    <w:rsid w:val="00AF25EA"/>
    <w:rsid w:val="00B32295"/>
    <w:rsid w:val="00B4083B"/>
    <w:rsid w:val="00BC165C"/>
    <w:rsid w:val="00BD0E8E"/>
    <w:rsid w:val="00BE60F8"/>
    <w:rsid w:val="00BF37A9"/>
    <w:rsid w:val="00C11EFF"/>
    <w:rsid w:val="00CB638E"/>
    <w:rsid w:val="00CC76B5"/>
    <w:rsid w:val="00D62667"/>
    <w:rsid w:val="00DE0234"/>
    <w:rsid w:val="00E05F02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88BE-AC54-46A8-8010-1FA2BAB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2024-09-05T09:06:00Z</cp:lastPrinted>
  <dcterms:created xsi:type="dcterms:W3CDTF">2019-07-23T07:47:00Z</dcterms:created>
  <dcterms:modified xsi:type="dcterms:W3CDTF">2024-09-05T09:09:00Z</dcterms:modified>
</cp:coreProperties>
</file>