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6772D" w14:textId="4AA608D2" w:rsidR="007A48AD" w:rsidRDefault="00A008EC">
      <w:r w:rsidRPr="00A008EC">
        <w:t>Имущество, являющееся предметом залога Банка ГПБ (АО):</w:t>
      </w:r>
      <w:r w:rsidRPr="00A008EC">
        <w:br/>
        <w:t xml:space="preserve">1. Корпус 33 резервная промежуточная станция, площадь 330,7 </w:t>
      </w:r>
      <w:proofErr w:type="spellStart"/>
      <w:r w:rsidRPr="00A008EC">
        <w:t>кв.м</w:t>
      </w:r>
      <w:proofErr w:type="spellEnd"/>
      <w:r w:rsidRPr="00A008EC">
        <w:t xml:space="preserve">., адрес (местоположение): </w:t>
      </w:r>
      <w:proofErr w:type="spellStart"/>
      <w:r w:rsidRPr="00A008EC">
        <w:t>г.Омск</w:t>
      </w:r>
      <w:proofErr w:type="spellEnd"/>
      <w:r w:rsidRPr="00A008EC">
        <w:t xml:space="preserve">, </w:t>
      </w:r>
      <w:proofErr w:type="spellStart"/>
      <w:r w:rsidRPr="00A008EC">
        <w:t>мкр</w:t>
      </w:r>
      <w:proofErr w:type="spellEnd"/>
      <w:r w:rsidRPr="00A008EC">
        <w:t>. Крутая Горка, Промплощадка №1; кадастровый номер 55:36:220101:438;</w:t>
      </w:r>
      <w:r w:rsidRPr="00A008EC">
        <w:br/>
        <w:t xml:space="preserve">2. Земельный участок, площадь 1322 </w:t>
      </w:r>
      <w:proofErr w:type="spellStart"/>
      <w:r w:rsidRPr="00A008EC">
        <w:t>кв.м</w:t>
      </w:r>
      <w:proofErr w:type="spellEnd"/>
      <w:r w:rsidRPr="00A008EC">
        <w:t xml:space="preserve">., местоположение установлено относительно корпуса 33, имеющего почтовый адрес: </w:t>
      </w:r>
      <w:proofErr w:type="spellStart"/>
      <w:r w:rsidRPr="00A008EC">
        <w:t>г.Омск</w:t>
      </w:r>
      <w:proofErr w:type="spellEnd"/>
      <w:r w:rsidRPr="00A008EC">
        <w:t xml:space="preserve">, </w:t>
      </w:r>
      <w:proofErr w:type="spellStart"/>
      <w:r w:rsidRPr="00A008EC">
        <w:t>мкр</w:t>
      </w:r>
      <w:proofErr w:type="spellEnd"/>
      <w:r w:rsidRPr="00A008EC">
        <w:t>. Крутая Горка, Промплощадка №1; кадастровый номер 55:36:220101:381;</w:t>
      </w:r>
      <w:r w:rsidRPr="00A008EC">
        <w:br/>
        <w:t xml:space="preserve">3. Земельный участок, площадь 1246 </w:t>
      </w:r>
      <w:proofErr w:type="spellStart"/>
      <w:r w:rsidRPr="00A008EC">
        <w:t>кв.м</w:t>
      </w:r>
      <w:proofErr w:type="spellEnd"/>
      <w:r w:rsidRPr="00A008EC">
        <w:t xml:space="preserve">., местоположение установлено в 25 м. юго-восточнее относительно корпуса 33, имеющего почтовый адрес: </w:t>
      </w:r>
      <w:proofErr w:type="spellStart"/>
      <w:r w:rsidRPr="00A008EC">
        <w:t>г.Омск</w:t>
      </w:r>
      <w:proofErr w:type="spellEnd"/>
      <w:r w:rsidRPr="00A008EC">
        <w:t xml:space="preserve">, </w:t>
      </w:r>
      <w:proofErr w:type="spellStart"/>
      <w:r w:rsidRPr="00A008EC">
        <w:t>мкр</w:t>
      </w:r>
      <w:proofErr w:type="spellEnd"/>
      <w:r w:rsidRPr="00A008EC">
        <w:t>. Крутая Горка, Промплощадка №1; кадастровый номер 55:36:220101:382;</w:t>
      </w:r>
      <w:r w:rsidRPr="00A008EC">
        <w:br/>
        <w:t>4. Нефтеперерабатывающая (нефтеперегонная) установка НПУ-50 (в корпусе 33 резервная промежуточная станция) в составе:</w:t>
      </w:r>
      <w:r w:rsidRPr="00A008EC">
        <w:br/>
        <w:t xml:space="preserve">4.1 Теплообменник нагрева сырья 800 ИУ-1,6-М13/20-6-2-УХЛ-И; год выпуска: 2006 </w:t>
      </w:r>
      <w:proofErr w:type="spellStart"/>
      <w:r w:rsidRPr="00A008EC">
        <w:t>г.в</w:t>
      </w:r>
      <w:proofErr w:type="spellEnd"/>
      <w:r w:rsidRPr="00A008EC">
        <w:t>.; заводской №: 205649-1; производитель - ООО «</w:t>
      </w:r>
      <w:proofErr w:type="spellStart"/>
      <w:r w:rsidRPr="00A008EC">
        <w:t>Кемеровохиммаш</w:t>
      </w:r>
      <w:proofErr w:type="spellEnd"/>
      <w:r w:rsidRPr="00A008EC">
        <w:t>» (</w:t>
      </w:r>
      <w:proofErr w:type="spellStart"/>
      <w:r w:rsidRPr="00A008EC">
        <w:t>г.Кемерово</w:t>
      </w:r>
      <w:proofErr w:type="spellEnd"/>
      <w:r w:rsidRPr="00A008EC">
        <w:t>);</w:t>
      </w:r>
      <w:r w:rsidRPr="00A008EC">
        <w:br/>
        <w:t>4.2 Теплообменник 530ТПГ-2,5-М 8/25-6-2-УХЛ-И; год выпуска: 2006; заводской № 205648-1; производитель - ООО «</w:t>
      </w:r>
      <w:proofErr w:type="spellStart"/>
      <w:r w:rsidRPr="00A008EC">
        <w:t>Кемеровохиммаш</w:t>
      </w:r>
      <w:proofErr w:type="spellEnd"/>
      <w:r w:rsidRPr="00A008EC">
        <w:t>» (г. Кемерово);</w:t>
      </w:r>
      <w:r w:rsidRPr="00A008EC">
        <w:br/>
        <w:t xml:space="preserve">4.3 Печь год выпуска: 2006 </w:t>
      </w:r>
      <w:proofErr w:type="spellStart"/>
      <w:r w:rsidRPr="00A008EC">
        <w:t>г.в</w:t>
      </w:r>
      <w:proofErr w:type="spellEnd"/>
      <w:r w:rsidRPr="00A008EC">
        <w:t>.; заводской № 53-05-00; производитель - ЗАО НПП «</w:t>
      </w:r>
      <w:proofErr w:type="spellStart"/>
      <w:r w:rsidRPr="00A008EC">
        <w:t>Линас</w:t>
      </w:r>
      <w:proofErr w:type="spellEnd"/>
      <w:r w:rsidRPr="00A008EC">
        <w:t>-Техно» (г. Новосибирск); горелка печи G7/1-D;</w:t>
      </w:r>
      <w:r w:rsidRPr="00A008EC">
        <w:br/>
        <w:t>4.4 Колонна ректификационная год выпуска: 2006; заводской № 53-05-001; производитель - ЗАО НПП «</w:t>
      </w:r>
      <w:proofErr w:type="spellStart"/>
      <w:r w:rsidRPr="00A008EC">
        <w:t>Линас</w:t>
      </w:r>
      <w:proofErr w:type="spellEnd"/>
      <w:r w:rsidRPr="00A008EC">
        <w:t>-Техно» (г. Новосибирск);</w:t>
      </w:r>
      <w:r w:rsidRPr="00A008EC">
        <w:br/>
        <w:t>4.5 Сепаратор бензина год выпуска: 2006; заводской № 53-05-003; производитель - ЗАО НПП «</w:t>
      </w:r>
      <w:proofErr w:type="spellStart"/>
      <w:r w:rsidRPr="00A008EC">
        <w:t>Линас</w:t>
      </w:r>
      <w:proofErr w:type="spellEnd"/>
      <w:r w:rsidRPr="00A008EC">
        <w:t>-Техно» (г. Новосибирск);</w:t>
      </w:r>
      <w:r w:rsidRPr="00A008EC">
        <w:br/>
        <w:t>4.6 Сепаратор газа Сг-0,7-600-М11; год выпуска: 2006; заводской № 53-05-004; производитель – ЗАО НПП «</w:t>
      </w:r>
      <w:proofErr w:type="spellStart"/>
      <w:r w:rsidRPr="00A008EC">
        <w:t>Линас</w:t>
      </w:r>
      <w:proofErr w:type="spellEnd"/>
      <w:r w:rsidRPr="00A008EC">
        <w:t>-Техно» (г. Новосибирск);</w:t>
      </w:r>
      <w:r w:rsidRPr="00A008EC">
        <w:br/>
        <w:t>4.7 Циркуляционная ёмкость год выпуска: 2006; заводской № 53-05-007; производитель – ЗАО НПП «</w:t>
      </w:r>
      <w:proofErr w:type="spellStart"/>
      <w:r w:rsidRPr="00A008EC">
        <w:t>Линас</w:t>
      </w:r>
      <w:proofErr w:type="spellEnd"/>
      <w:r w:rsidRPr="00A008EC">
        <w:t>-Техно» (г. Новосибирск);</w:t>
      </w:r>
      <w:r w:rsidRPr="00A008EC">
        <w:br/>
        <w:t>4.8 Аварийная ёмкость тёмных нефтепродуктов год выпуска: 2006; заводской № 53-05-005; производитель – ЗАО НПП «</w:t>
      </w:r>
      <w:proofErr w:type="spellStart"/>
      <w:r w:rsidRPr="00A008EC">
        <w:t>Линас</w:t>
      </w:r>
      <w:proofErr w:type="spellEnd"/>
      <w:r w:rsidRPr="00A008EC">
        <w:t>-Техно» (г. Новосибирск);</w:t>
      </w:r>
      <w:r w:rsidRPr="00A008EC">
        <w:br/>
        <w:t>4.9 Аварийная ёмкость светлых нефтепродуктов год выпуска: 2006; заводской № 53-05-005; производитель – ЗАО НПП «</w:t>
      </w:r>
      <w:proofErr w:type="spellStart"/>
      <w:r w:rsidRPr="00A008EC">
        <w:t>Линас</w:t>
      </w:r>
      <w:proofErr w:type="spellEnd"/>
      <w:r w:rsidRPr="00A008EC">
        <w:t>-Техно» (г. Новосибирск);</w:t>
      </w:r>
      <w:r w:rsidRPr="00A008EC">
        <w:br/>
        <w:t>4.10 Аппарат воздушного охлаждения АВМГ-20-Ж-0,6-Б3-В4-1-1,5 УХЛ; год выпуска: 2005; заводской № 78; производитель - Борисоглебский завод химического машиностроения (</w:t>
      </w:r>
      <w:proofErr w:type="spellStart"/>
      <w:r w:rsidRPr="00A008EC">
        <w:t>г.Борисоглебск</w:t>
      </w:r>
      <w:proofErr w:type="spellEnd"/>
      <w:r w:rsidRPr="00A008EC">
        <w:t>);</w:t>
      </w:r>
      <w:r w:rsidRPr="00A008EC">
        <w:br/>
        <w:t>4.11 Аппарат воздушного охлаждения АВМГ-20-Ж-0,6-Б1-В8-1-3 УХЛ; год выпуска: 2005; заводской № 83; производитель - Борисоглебский завод химического машиностроения (</w:t>
      </w:r>
      <w:proofErr w:type="spellStart"/>
      <w:r w:rsidRPr="00A008EC">
        <w:t>г.Борисоглебск</w:t>
      </w:r>
      <w:proofErr w:type="spellEnd"/>
      <w:r w:rsidRPr="00A008EC">
        <w:t>);</w:t>
      </w:r>
      <w:r w:rsidRPr="00A008EC">
        <w:br/>
        <w:t>4.12 Аппарат воздушного охлаждения АВМГ-20-Ж-0,6-Б1-В4-1-1,5 УХЛ; год выпуска: 2005; заводской № 85; производитель - Борисоглебский завод химического машиностроения (</w:t>
      </w:r>
      <w:proofErr w:type="spellStart"/>
      <w:r w:rsidRPr="00A008EC">
        <w:t>г.Борисоглебск</w:t>
      </w:r>
      <w:proofErr w:type="spellEnd"/>
      <w:r w:rsidRPr="00A008EC">
        <w:t>);</w:t>
      </w:r>
      <w:r w:rsidRPr="00A008EC">
        <w:br/>
        <w:t>4.13 Аппарат воздушного охлаждения АВМГ-20-Ж-0,6-Б1-В4-1-1,5 УХЛ; год выпуска: 2005; заводской № 81; производитель - Борисоглебский завод химического машиностроения (</w:t>
      </w:r>
      <w:proofErr w:type="spellStart"/>
      <w:r w:rsidRPr="00A008EC">
        <w:t>г.Борисоглебск</w:t>
      </w:r>
      <w:proofErr w:type="spellEnd"/>
      <w:r w:rsidRPr="00A008EC">
        <w:t>);</w:t>
      </w:r>
      <w:r w:rsidRPr="00A008EC">
        <w:br/>
        <w:t>4.14 Насосы откачки мазута НМШ 8-25-6,310-1УЗ; заводские №№ 9П114, 9Д184; производитель – ОАО «</w:t>
      </w:r>
      <w:proofErr w:type="spellStart"/>
      <w:r w:rsidRPr="00A008EC">
        <w:t>Ливгидромаш</w:t>
      </w:r>
      <w:proofErr w:type="spellEnd"/>
      <w:r w:rsidRPr="00A008EC">
        <w:t>»;</w:t>
      </w:r>
      <w:r w:rsidRPr="00A008EC">
        <w:br/>
        <w:t>4.15 Насосы ЦМГ 2,5/40 заводские №№ 464Е, 465Е; производитель - ОАО «ОРТЭК;</w:t>
      </w:r>
      <w:r w:rsidRPr="00A008EC">
        <w:br/>
        <w:t>4.16 Насос откачки аварийных ёмкостей НМШ5-25-2,5/6; заводской № 9Д296; производитель - ОАО «</w:t>
      </w:r>
      <w:proofErr w:type="spellStart"/>
      <w:r w:rsidRPr="00A008EC">
        <w:t>Ливгидромаш</w:t>
      </w:r>
      <w:proofErr w:type="spellEnd"/>
      <w:r w:rsidRPr="00A008EC">
        <w:t>»;</w:t>
      </w:r>
      <w:r w:rsidRPr="00A008EC">
        <w:br/>
        <w:t>4.17 Автоматизированная система управления АСУТП год выпуска: 2006 - -</w:t>
      </w:r>
      <w:r w:rsidRPr="00A008EC">
        <w:br/>
        <w:t xml:space="preserve">5. Корпус К-33 Г2: одноэтажное сооружение с перекрытием и насосной подстанцией, площадь 112,8 </w:t>
      </w:r>
      <w:proofErr w:type="spellStart"/>
      <w:r w:rsidRPr="00A008EC">
        <w:t>кв.м</w:t>
      </w:r>
      <w:proofErr w:type="spellEnd"/>
      <w:r w:rsidRPr="00A008EC">
        <w:t xml:space="preserve">., адрес (местоположение): </w:t>
      </w:r>
      <w:proofErr w:type="spellStart"/>
      <w:r w:rsidRPr="00A008EC">
        <w:t>г.Омск</w:t>
      </w:r>
      <w:proofErr w:type="spellEnd"/>
      <w:r w:rsidRPr="00A008EC">
        <w:t xml:space="preserve">, </w:t>
      </w:r>
      <w:proofErr w:type="spellStart"/>
      <w:r w:rsidRPr="00A008EC">
        <w:t>мкр</w:t>
      </w:r>
      <w:proofErr w:type="spellEnd"/>
      <w:r w:rsidRPr="00A008EC">
        <w:t>. Крутая Горка, Промплощадка №1; кадастровый номер 55:36:220101:519;</w:t>
      </w:r>
      <w:r w:rsidRPr="00A008EC">
        <w:br/>
        <w:t xml:space="preserve">6. Установка вакуумной отгонки легких углеводородов из мазутной фракции (в корпусе К-33 Г2) в </w:t>
      </w:r>
      <w:r w:rsidRPr="00A008EC">
        <w:lastRenderedPageBreak/>
        <w:t>составе:</w:t>
      </w:r>
      <w:r w:rsidRPr="00A008EC">
        <w:br/>
        <w:t>6.1 Испарительный блок вакуумной отгонки в составе: Испаритель-конденсатор, Охладитель мазута ОМ, Охладитель газовой смеси ОГС1;</w:t>
      </w:r>
      <w:r w:rsidRPr="00A008EC">
        <w:br/>
        <w:t>6.2 Охладитель газовой смеси ОГС2;</w:t>
      </w:r>
      <w:r w:rsidRPr="00A008EC">
        <w:br/>
        <w:t>6.3 Бак объемом 1,6 м3;</w:t>
      </w:r>
      <w:r w:rsidRPr="00A008EC">
        <w:br/>
        <w:t>6.4 Бак объемом 1,6 м3;</w:t>
      </w:r>
      <w:r w:rsidRPr="00A008EC">
        <w:br/>
        <w:t>6.5 Бак объемом 3 м3;</w:t>
      </w:r>
      <w:r w:rsidRPr="00A008EC">
        <w:br/>
        <w:t>6.6 Ловушка масляная;</w:t>
      </w:r>
      <w:r w:rsidRPr="00A008EC">
        <w:br/>
        <w:t>6.7 Арматура, в составе:</w:t>
      </w:r>
      <w:r w:rsidRPr="00A008EC">
        <w:br/>
        <w:t>6.8 Контрольно-измерительные приборы и автоматика (</w:t>
      </w:r>
      <w:proofErr w:type="spellStart"/>
      <w:r w:rsidRPr="00A008EC">
        <w:t>КИПиА</w:t>
      </w:r>
      <w:proofErr w:type="spellEnd"/>
      <w:r w:rsidRPr="00A008EC">
        <w:t>), в составе:</w:t>
      </w:r>
      <w:r w:rsidRPr="00A008EC">
        <w:br/>
        <w:t>6.9 Система трубопроводов.</w:t>
      </w:r>
      <w:bookmarkStart w:id="0" w:name="_GoBack"/>
      <w:bookmarkEnd w:id="0"/>
    </w:p>
    <w:sectPr w:rsidR="007A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9F"/>
    <w:rsid w:val="007A48AD"/>
    <w:rsid w:val="00A008EC"/>
    <w:rsid w:val="00F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4EF81-52AF-498B-8DB0-3846E33F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2024-12-06T06:34:00Z</dcterms:created>
  <dcterms:modified xsi:type="dcterms:W3CDTF">2024-12-06T06:34:00Z</dcterms:modified>
</cp:coreProperties>
</file>