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B6040" w14:textId="42868981" w:rsidR="008E244E" w:rsidRPr="008E244E" w:rsidRDefault="008E3420" w:rsidP="00931143">
      <w:pPr>
        <w:pStyle w:val="a3"/>
        <w:spacing w:before="0" w:after="0"/>
        <w:ind w:firstLine="567"/>
        <w:jc w:val="both"/>
        <w:rPr>
          <w:color w:val="000000"/>
        </w:rPr>
      </w:pPr>
      <w:r w:rsidRPr="008E3420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E3420">
        <w:rPr>
          <w:color w:val="000000"/>
        </w:rPr>
        <w:t>лит.В</w:t>
      </w:r>
      <w:proofErr w:type="spellEnd"/>
      <w:r w:rsidRPr="008E3420">
        <w:rPr>
          <w:color w:val="000000"/>
        </w:rPr>
        <w:t>, (812)334-26-04, 8(800) 777-57-57, ungur@auction-house.ru), действующее на основании договора с Акционерным коммерческим банком «Профессиональный инвестиционный банк» (акционерное общество) (АКБ «</w:t>
      </w:r>
      <w:proofErr w:type="spellStart"/>
      <w:r w:rsidRPr="008E3420">
        <w:rPr>
          <w:color w:val="000000"/>
        </w:rPr>
        <w:t>Проинвестбанк</w:t>
      </w:r>
      <w:proofErr w:type="spellEnd"/>
      <w:r w:rsidRPr="008E3420">
        <w:rPr>
          <w:color w:val="000000"/>
        </w:rPr>
        <w:t>» (АО)), ОГРН 1025900000488, ИНН 5904004343, адрес регистрации: 614010, г. Пермь, Комсомольский проспект, д. 80), конкурсным управляющим (ликвидатором) которого на основании решения Арбитражного суда Пермского края от 22 декабря 2021 г. по делу №А50-12484/2021 является государственная корпорация «Агентство по страхованию вкладов» (109240, г. Москва, ул. Высоцкого, д. 4)</w:t>
      </w:r>
      <w:r w:rsidR="0073654C" w:rsidRPr="0073654C">
        <w:rPr>
          <w:color w:val="000000"/>
        </w:rPr>
        <w:t xml:space="preserve">, </w:t>
      </w:r>
      <w:r w:rsidR="005344FF">
        <w:t>сообщает</w:t>
      </w:r>
      <w:r w:rsidR="001D4F85">
        <w:t xml:space="preserve"> о дополнении сообщения</w:t>
      </w:r>
      <w:r w:rsidR="005344FF">
        <w:t xml:space="preserve"> </w:t>
      </w:r>
      <w:r w:rsidR="005344FF" w:rsidRPr="008E244E">
        <w:rPr>
          <w:b/>
        </w:rPr>
        <w:t xml:space="preserve">о внесении изменений </w:t>
      </w:r>
      <w:r w:rsidR="008E244E" w:rsidRPr="008E244E">
        <w:rPr>
          <w:b/>
        </w:rPr>
        <w:t>в сроки проведения</w:t>
      </w:r>
      <w:r w:rsidR="008E244E">
        <w:rPr>
          <w:bCs/>
        </w:rPr>
        <w:t xml:space="preserve"> Торгов посредством публичного предложения (далее - Торги ППП)</w:t>
      </w:r>
      <w:r w:rsidR="007B5AA3">
        <w:rPr>
          <w:bCs/>
        </w:rPr>
        <w:t xml:space="preserve">, </w:t>
      </w:r>
      <w:r w:rsidR="007E0E89">
        <w:rPr>
          <w:bCs/>
        </w:rPr>
        <w:t xml:space="preserve">а именно </w:t>
      </w:r>
      <w:r w:rsidR="007B5AA3" w:rsidRPr="007E0E89">
        <w:rPr>
          <w:b/>
        </w:rPr>
        <w:t>в дат</w:t>
      </w:r>
      <w:r w:rsidR="007E0E89" w:rsidRPr="007E0E89">
        <w:rPr>
          <w:b/>
        </w:rPr>
        <w:t>у</w:t>
      </w:r>
      <w:r w:rsidR="007B5AA3" w:rsidRPr="007E0E89">
        <w:rPr>
          <w:b/>
        </w:rPr>
        <w:t xml:space="preserve"> окончания </w:t>
      </w:r>
      <w:r w:rsidR="008E244E" w:rsidRPr="008E244E">
        <w:rPr>
          <w:b/>
        </w:rPr>
        <w:t>6</w:t>
      </w:r>
      <w:r w:rsidR="007B5AA3">
        <w:rPr>
          <w:b/>
        </w:rPr>
        <w:t>-го</w:t>
      </w:r>
      <w:r w:rsidR="008E244E" w:rsidRPr="008E244E">
        <w:rPr>
          <w:b/>
        </w:rPr>
        <w:t xml:space="preserve"> (шесто</w:t>
      </w:r>
      <w:r w:rsidR="007B5AA3">
        <w:rPr>
          <w:b/>
        </w:rPr>
        <w:t>го</w:t>
      </w:r>
      <w:r w:rsidR="008E244E" w:rsidRPr="008E244E">
        <w:rPr>
          <w:b/>
        </w:rPr>
        <w:t>) период</w:t>
      </w:r>
      <w:r w:rsidR="007B5AA3">
        <w:rPr>
          <w:b/>
        </w:rPr>
        <w:t>а</w:t>
      </w:r>
      <w:r w:rsidR="008E244E" w:rsidRPr="008E244E">
        <w:rPr>
          <w:b/>
        </w:rPr>
        <w:t xml:space="preserve"> </w:t>
      </w:r>
      <w:r w:rsidR="008E244E" w:rsidRPr="008E244E">
        <w:rPr>
          <w:b/>
          <w:color w:val="000000"/>
        </w:rPr>
        <w:t>Торгов</w:t>
      </w:r>
      <w:r w:rsidR="007B5AA3">
        <w:rPr>
          <w:b/>
          <w:color w:val="000000"/>
        </w:rPr>
        <w:t xml:space="preserve"> ППП</w:t>
      </w:r>
      <w:r w:rsidR="005344FF" w:rsidRPr="008E244E">
        <w:rPr>
          <w:color w:val="000000"/>
        </w:rPr>
        <w:t xml:space="preserve"> </w:t>
      </w:r>
      <w:r w:rsidR="008E244E" w:rsidRPr="008E244E">
        <w:rPr>
          <w:color w:val="000000"/>
        </w:rPr>
        <w:t>(</w:t>
      </w:r>
      <w:r w:rsidR="005344FF" w:rsidRPr="008E244E">
        <w:rPr>
          <w:color w:val="000000"/>
        </w:rPr>
        <w:t xml:space="preserve">сообщение </w:t>
      </w:r>
      <w:r w:rsidR="002F08CC">
        <w:rPr>
          <w:color w:val="000000"/>
        </w:rPr>
        <w:t>№</w:t>
      </w:r>
      <w:r w:rsidRPr="008E244E">
        <w:rPr>
          <w:color w:val="000000"/>
        </w:rPr>
        <w:t>02030277261</w:t>
      </w:r>
      <w:r w:rsidR="005344FF" w:rsidRPr="008E244E">
        <w:rPr>
          <w:color w:val="000000"/>
        </w:rPr>
        <w:t xml:space="preserve"> в газете АО «Коммерсантъ» от </w:t>
      </w:r>
      <w:r w:rsidRPr="008E244E">
        <w:rPr>
          <w:color w:val="000000"/>
        </w:rPr>
        <w:t>31</w:t>
      </w:r>
      <w:r w:rsidR="005344FF" w:rsidRPr="008E244E">
        <w:rPr>
          <w:color w:val="000000"/>
        </w:rPr>
        <w:t>.0</w:t>
      </w:r>
      <w:r w:rsidRPr="008E244E">
        <w:rPr>
          <w:color w:val="000000"/>
        </w:rPr>
        <w:t>8</w:t>
      </w:r>
      <w:r w:rsidR="005344FF" w:rsidRPr="008E244E">
        <w:rPr>
          <w:color w:val="000000"/>
        </w:rPr>
        <w:t>.202</w:t>
      </w:r>
      <w:r w:rsidRPr="008E244E">
        <w:rPr>
          <w:color w:val="000000"/>
        </w:rPr>
        <w:t>4</w:t>
      </w:r>
      <w:r w:rsidR="005344FF" w:rsidRPr="008E244E">
        <w:rPr>
          <w:color w:val="000000"/>
        </w:rPr>
        <w:t xml:space="preserve"> №</w:t>
      </w:r>
      <w:r w:rsidRPr="008E244E">
        <w:rPr>
          <w:color w:val="000000"/>
        </w:rPr>
        <w:t>158</w:t>
      </w:r>
      <w:r w:rsidR="005344FF" w:rsidRPr="008E244E">
        <w:rPr>
          <w:color w:val="000000"/>
        </w:rPr>
        <w:t>(</w:t>
      </w:r>
      <w:r w:rsidRPr="008E244E">
        <w:rPr>
          <w:color w:val="000000"/>
        </w:rPr>
        <w:t>7848</w:t>
      </w:r>
      <w:r w:rsidR="005344FF" w:rsidRPr="008E244E">
        <w:rPr>
          <w:color w:val="000000"/>
        </w:rPr>
        <w:t>)</w:t>
      </w:r>
      <w:r w:rsidR="008E244E" w:rsidRPr="008E244E">
        <w:rPr>
          <w:color w:val="000000"/>
        </w:rPr>
        <w:t>)</w:t>
      </w:r>
      <w:r w:rsidR="001D4F85">
        <w:rPr>
          <w:color w:val="000000"/>
        </w:rPr>
        <w:t xml:space="preserve">, информацией следующего содержания: </w:t>
      </w:r>
    </w:p>
    <w:p w14:paraId="7B1327CF" w14:textId="7276F05E" w:rsidR="00931143" w:rsidRDefault="00931143" w:rsidP="00931143">
      <w:pPr>
        <w:pStyle w:val="a3"/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«</w:t>
      </w:r>
      <w:r w:rsidR="00F055A3">
        <w:rPr>
          <w:color w:val="000000"/>
        </w:rPr>
        <w:t xml:space="preserve">6 (шестой) период Торгов ППП </w:t>
      </w:r>
      <w:r w:rsidR="004D4CAB">
        <w:rPr>
          <w:color w:val="000000"/>
        </w:rPr>
        <w:t>по лотам 1-67</w:t>
      </w:r>
      <w:r w:rsidR="00676CEE">
        <w:rPr>
          <w:color w:val="000000"/>
        </w:rPr>
        <w:t xml:space="preserve"> </w:t>
      </w:r>
      <w:r w:rsidR="00F055A3">
        <w:rPr>
          <w:color w:val="000000"/>
        </w:rPr>
        <w:t xml:space="preserve">читать </w:t>
      </w:r>
      <w:r>
        <w:rPr>
          <w:color w:val="000000"/>
        </w:rPr>
        <w:t>в следующей редакции:</w:t>
      </w:r>
    </w:p>
    <w:p w14:paraId="53ADCA35" w14:textId="77777777" w:rsidR="004D4CAB" w:rsidRDefault="00931143" w:rsidP="004D4CAB">
      <w:pPr>
        <w:pStyle w:val="a3"/>
        <w:spacing w:before="0" w:after="0"/>
        <w:ind w:firstLine="567"/>
        <w:jc w:val="both"/>
        <w:rPr>
          <w:b/>
          <w:bCs/>
          <w:color w:val="000000"/>
        </w:rPr>
      </w:pPr>
      <w:r w:rsidRPr="00931143">
        <w:rPr>
          <w:b/>
          <w:bCs/>
          <w:color w:val="000000"/>
        </w:rPr>
        <w:t>Для лотов 1-8,63:</w:t>
      </w:r>
    </w:p>
    <w:p w14:paraId="03062EFB" w14:textId="77777777" w:rsidR="004D4CAB" w:rsidRDefault="00931143" w:rsidP="004D4CAB">
      <w:pPr>
        <w:pStyle w:val="a3"/>
        <w:spacing w:before="0" w:after="0"/>
        <w:ind w:firstLine="567"/>
        <w:jc w:val="both"/>
        <w:rPr>
          <w:color w:val="000000"/>
        </w:rPr>
      </w:pPr>
      <w:r w:rsidRPr="00931143">
        <w:rPr>
          <w:color w:val="000000"/>
        </w:rPr>
        <w:t xml:space="preserve">с 05 мая 2025 г. по </w:t>
      </w:r>
      <w:r>
        <w:rPr>
          <w:color w:val="000000"/>
        </w:rPr>
        <w:t>03 июня</w:t>
      </w:r>
      <w:r w:rsidRPr="00931143">
        <w:rPr>
          <w:color w:val="000000"/>
        </w:rPr>
        <w:t xml:space="preserve"> 2025 г. - в размере 89,60% от начальной цены продажи лотов.</w:t>
      </w:r>
    </w:p>
    <w:p w14:paraId="15D181C8" w14:textId="77777777" w:rsidR="004D4CAB" w:rsidRDefault="00931143" w:rsidP="004D4CAB">
      <w:pPr>
        <w:pStyle w:val="a3"/>
        <w:spacing w:before="0" w:after="0"/>
        <w:ind w:firstLine="567"/>
        <w:jc w:val="both"/>
        <w:rPr>
          <w:b/>
          <w:bCs/>
          <w:color w:val="000000"/>
        </w:rPr>
      </w:pPr>
      <w:r w:rsidRPr="00931143">
        <w:rPr>
          <w:b/>
          <w:bCs/>
          <w:color w:val="000000"/>
        </w:rPr>
        <w:t>Для лотов 9-62,64,67:</w:t>
      </w:r>
    </w:p>
    <w:p w14:paraId="15D6B7C8" w14:textId="77777777" w:rsidR="004D4CAB" w:rsidRDefault="00931143" w:rsidP="004D4CAB">
      <w:pPr>
        <w:pStyle w:val="a3"/>
        <w:spacing w:before="0" w:after="0"/>
        <w:ind w:firstLine="567"/>
        <w:jc w:val="both"/>
        <w:rPr>
          <w:color w:val="000000"/>
        </w:rPr>
      </w:pPr>
      <w:r w:rsidRPr="00931143">
        <w:rPr>
          <w:color w:val="000000"/>
        </w:rPr>
        <w:t>с 05 мая 2025 г. по 03 июня 2025 г. - в размере 99,50% от начальной цены продажи лотов.</w:t>
      </w:r>
    </w:p>
    <w:p w14:paraId="71647588" w14:textId="77777777" w:rsidR="004D4CAB" w:rsidRDefault="00931143" w:rsidP="004D4CAB">
      <w:pPr>
        <w:pStyle w:val="a3"/>
        <w:spacing w:before="0" w:after="0"/>
        <w:ind w:firstLine="567"/>
        <w:jc w:val="both"/>
        <w:rPr>
          <w:b/>
          <w:bCs/>
          <w:color w:val="000000"/>
        </w:rPr>
      </w:pPr>
      <w:r w:rsidRPr="00931143">
        <w:rPr>
          <w:b/>
          <w:bCs/>
          <w:color w:val="000000"/>
        </w:rPr>
        <w:t>Для лота 65:</w:t>
      </w:r>
    </w:p>
    <w:p w14:paraId="77BE1151" w14:textId="77777777" w:rsidR="004D4CAB" w:rsidRDefault="00931143" w:rsidP="004D4CAB">
      <w:pPr>
        <w:pStyle w:val="a3"/>
        <w:spacing w:before="0" w:after="0"/>
        <w:ind w:firstLine="567"/>
        <w:jc w:val="both"/>
        <w:rPr>
          <w:color w:val="000000"/>
        </w:rPr>
      </w:pPr>
      <w:r w:rsidRPr="00931143">
        <w:rPr>
          <w:color w:val="000000"/>
        </w:rPr>
        <w:t>с 05 мая 2025 г. по 03 июня 2025 г. - в размере 85,00% от начальной цены продажи лота.</w:t>
      </w:r>
    </w:p>
    <w:p w14:paraId="5D387545" w14:textId="67530A46" w:rsidR="00931143" w:rsidRPr="00931143" w:rsidRDefault="00931143" w:rsidP="004D4CAB">
      <w:pPr>
        <w:pStyle w:val="a3"/>
        <w:spacing w:before="0" w:after="0"/>
        <w:ind w:firstLine="567"/>
        <w:jc w:val="both"/>
        <w:rPr>
          <w:b/>
          <w:bCs/>
          <w:color w:val="000000"/>
        </w:rPr>
      </w:pPr>
      <w:r w:rsidRPr="00931143">
        <w:rPr>
          <w:b/>
          <w:bCs/>
          <w:color w:val="000000"/>
        </w:rPr>
        <w:t>Для лота 66:</w:t>
      </w:r>
    </w:p>
    <w:p w14:paraId="5A63EA7E" w14:textId="2FC9E062" w:rsidR="00931143" w:rsidRPr="00F055A3" w:rsidRDefault="00931143" w:rsidP="00931143">
      <w:pPr>
        <w:pStyle w:val="a3"/>
        <w:spacing w:before="0" w:after="0"/>
        <w:ind w:firstLine="567"/>
        <w:jc w:val="both"/>
        <w:rPr>
          <w:color w:val="000000"/>
        </w:rPr>
      </w:pPr>
      <w:r w:rsidRPr="00931143">
        <w:rPr>
          <w:color w:val="000000"/>
        </w:rPr>
        <w:t>с 05 мая 2025 г. по 03 июня 2025 г. - в размере 82,50% от начальной цены продажи лота</w:t>
      </w:r>
      <w:r>
        <w:rPr>
          <w:color w:val="000000"/>
        </w:rPr>
        <w:t>».</w:t>
      </w:r>
    </w:p>
    <w:p w14:paraId="09443CE8" w14:textId="77777777" w:rsidR="001D4F85" w:rsidRDefault="001D4F85" w:rsidP="00931143">
      <w:pPr>
        <w:pStyle w:val="a3"/>
        <w:spacing w:before="0" w:after="0"/>
        <w:ind w:firstLine="567"/>
        <w:jc w:val="both"/>
        <w:rPr>
          <w:color w:val="000000"/>
        </w:rPr>
      </w:pPr>
    </w:p>
    <w:p w14:paraId="028FA0A4" w14:textId="251E5166" w:rsidR="00B97A00" w:rsidRPr="00DD01CB" w:rsidRDefault="00B97A00" w:rsidP="009311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93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F64CF"/>
    <w:rsid w:val="00101AB0"/>
    <w:rsid w:val="001122F4"/>
    <w:rsid w:val="001726D6"/>
    <w:rsid w:val="001B1E44"/>
    <w:rsid w:val="001D4F85"/>
    <w:rsid w:val="001F7131"/>
    <w:rsid w:val="00203862"/>
    <w:rsid w:val="00224DE1"/>
    <w:rsid w:val="00235112"/>
    <w:rsid w:val="00253831"/>
    <w:rsid w:val="00285444"/>
    <w:rsid w:val="002C3A2C"/>
    <w:rsid w:val="002F08CC"/>
    <w:rsid w:val="00360DC6"/>
    <w:rsid w:val="003E6C81"/>
    <w:rsid w:val="004325DA"/>
    <w:rsid w:val="00485B54"/>
    <w:rsid w:val="00495D59"/>
    <w:rsid w:val="004B74A7"/>
    <w:rsid w:val="004D4CAB"/>
    <w:rsid w:val="005344FF"/>
    <w:rsid w:val="00555595"/>
    <w:rsid w:val="005742CC"/>
    <w:rsid w:val="0058046C"/>
    <w:rsid w:val="005B6422"/>
    <w:rsid w:val="005F1F68"/>
    <w:rsid w:val="00621553"/>
    <w:rsid w:val="00676CEE"/>
    <w:rsid w:val="0073011C"/>
    <w:rsid w:val="0073654C"/>
    <w:rsid w:val="00750DC4"/>
    <w:rsid w:val="00762232"/>
    <w:rsid w:val="00775C5B"/>
    <w:rsid w:val="007A10EE"/>
    <w:rsid w:val="007B5AA3"/>
    <w:rsid w:val="007E0E89"/>
    <w:rsid w:val="007E3D68"/>
    <w:rsid w:val="00811240"/>
    <w:rsid w:val="008C4892"/>
    <w:rsid w:val="008E244E"/>
    <w:rsid w:val="008E3420"/>
    <w:rsid w:val="008F1609"/>
    <w:rsid w:val="00931143"/>
    <w:rsid w:val="00942152"/>
    <w:rsid w:val="00953DA4"/>
    <w:rsid w:val="009543BB"/>
    <w:rsid w:val="009804F8"/>
    <w:rsid w:val="009827DF"/>
    <w:rsid w:val="00987A46"/>
    <w:rsid w:val="009B13DC"/>
    <w:rsid w:val="009D7D64"/>
    <w:rsid w:val="009E68C2"/>
    <w:rsid w:val="009F0C4D"/>
    <w:rsid w:val="00A55043"/>
    <w:rsid w:val="00A61E9E"/>
    <w:rsid w:val="00AD692B"/>
    <w:rsid w:val="00AE70B7"/>
    <w:rsid w:val="00AF1B22"/>
    <w:rsid w:val="00B749D3"/>
    <w:rsid w:val="00B97A00"/>
    <w:rsid w:val="00BF32BD"/>
    <w:rsid w:val="00C0013C"/>
    <w:rsid w:val="00C06F97"/>
    <w:rsid w:val="00C15400"/>
    <w:rsid w:val="00C56153"/>
    <w:rsid w:val="00C66976"/>
    <w:rsid w:val="00C85EF3"/>
    <w:rsid w:val="00D02882"/>
    <w:rsid w:val="00D115EC"/>
    <w:rsid w:val="00D16130"/>
    <w:rsid w:val="00D72F12"/>
    <w:rsid w:val="00DD01CB"/>
    <w:rsid w:val="00E2452B"/>
    <w:rsid w:val="00E41D4C"/>
    <w:rsid w:val="00E645EC"/>
    <w:rsid w:val="00EE3F19"/>
    <w:rsid w:val="00F055A3"/>
    <w:rsid w:val="00F463FC"/>
    <w:rsid w:val="00F8472E"/>
    <w:rsid w:val="00F8569F"/>
    <w:rsid w:val="00F92A8F"/>
    <w:rsid w:val="00FB2AF0"/>
    <w:rsid w:val="00FC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A934993B-6312-4779-B52B-FC4E9A83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1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Emphasis"/>
    <w:basedOn w:val="a0"/>
    <w:uiPriority w:val="20"/>
    <w:qFormat/>
    <w:rsid w:val="00BF32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57</cp:revision>
  <cp:lastPrinted>2022-05-25T14:32:00Z</cp:lastPrinted>
  <dcterms:created xsi:type="dcterms:W3CDTF">2019-07-23T07:53:00Z</dcterms:created>
  <dcterms:modified xsi:type="dcterms:W3CDTF">2024-09-13T09:11:00Z</dcterms:modified>
</cp:coreProperties>
</file>