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0784A3" w14:textId="50DB9237" w:rsidR="000129B8" w:rsidRPr="00187856" w:rsidRDefault="000129B8" w:rsidP="000129B8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87856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187856">
        <w:rPr>
          <w:rFonts w:ascii="Times New Roman" w:hAnsi="Times New Roman" w:cs="Times New Roman"/>
          <w:sz w:val="20"/>
          <w:szCs w:val="20"/>
        </w:rPr>
        <w:t>лит.В</w:t>
      </w:r>
      <w:proofErr w:type="spellEnd"/>
      <w:r w:rsidRPr="00187856">
        <w:rPr>
          <w:rFonts w:ascii="Times New Roman" w:hAnsi="Times New Roman" w:cs="Times New Roman"/>
          <w:sz w:val="20"/>
          <w:szCs w:val="20"/>
        </w:rPr>
        <w:t xml:space="preserve">, (846)248-21-43, 8(800) 777-57-57, harlanova@auction-house.ru) (далее - Организатор торгов, ОТ), действующее на основании договора поручения с Рубановым Сергеем </w:t>
      </w:r>
      <w:proofErr w:type="spellStart"/>
      <w:r w:rsidRPr="00187856">
        <w:rPr>
          <w:rFonts w:ascii="Times New Roman" w:hAnsi="Times New Roman" w:cs="Times New Roman"/>
          <w:sz w:val="20"/>
          <w:szCs w:val="20"/>
        </w:rPr>
        <w:t>Игорьевичем</w:t>
      </w:r>
      <w:proofErr w:type="spellEnd"/>
      <w:r w:rsidRPr="00187856">
        <w:rPr>
          <w:rFonts w:ascii="Times New Roman" w:hAnsi="Times New Roman" w:cs="Times New Roman"/>
          <w:sz w:val="20"/>
          <w:szCs w:val="20"/>
        </w:rPr>
        <w:t xml:space="preserve"> (дата рождения: 24.12.1962г., место рождения: ст. Карши Кашкадарьинская обл. Республика Узбекистан, ИНН 730400016677, СНИЛС 122-985-911 82, место жительства: Ульяновская обл., Барышский р-н, </w:t>
      </w:r>
      <w:proofErr w:type="spellStart"/>
      <w:r w:rsidRPr="00187856">
        <w:rPr>
          <w:rFonts w:ascii="Times New Roman" w:hAnsi="Times New Roman" w:cs="Times New Roman"/>
          <w:sz w:val="20"/>
          <w:szCs w:val="20"/>
        </w:rPr>
        <w:t>р.п</w:t>
      </w:r>
      <w:proofErr w:type="spellEnd"/>
      <w:r w:rsidRPr="00187856">
        <w:rPr>
          <w:rFonts w:ascii="Times New Roman" w:hAnsi="Times New Roman" w:cs="Times New Roman"/>
          <w:sz w:val="20"/>
          <w:szCs w:val="20"/>
        </w:rPr>
        <w:t>. им. В.И. Ленина, ул. Гагарина, д. 7) (далее - Должник), в лице финансового управляющего Калачева Ярослава Валерьевича (ИНН 732594474525, СНИЛС 163-901-101 39, рег. номер: 17732, адрес для корреспонденции: 432032, г. Ульяновск, а/я 996), члена Некоммерческого Партнёрства - Союза «Межрегиональная саморегулируемая организация профессиональных арбитражных управляющих «Альянс управляющих» (ИНН 2312102570, ОГРН 1032307154285, адрес: 350015, Краснодарский край, г. Краснодар,  ул. Северная, д.309) (далее - ФУ), действующего на основании Решения Арбитражного суда Ульяновской области от 02.09.2022г. (резолютивная часть объявлена 30.08.2022г.) по делу № А72-10788/2022</w:t>
      </w:r>
      <w:r w:rsidR="00D8660E" w:rsidRPr="0018785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, сообщает </w:t>
      </w:r>
      <w:r w:rsidR="00D8660E" w:rsidRPr="00187856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 xml:space="preserve">о возобновлении </w:t>
      </w:r>
      <w:r w:rsidR="005F2978" w:rsidRPr="00187856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 xml:space="preserve">повторных </w:t>
      </w:r>
      <w:r w:rsidR="00D8660E" w:rsidRPr="00187856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открытых электронных торгов</w:t>
      </w:r>
      <w:r w:rsidR="00D8660E" w:rsidRPr="0018785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в форме аукциона открытых по составу участников с открытой формой представления предложений о цене (далее - Торги) на электронной площадке АО «Российский аукционный дом», по адресу в сети Интернет: http://lot-online.ru </w:t>
      </w:r>
      <w:r w:rsidRPr="0018785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(№ торгов: 188387) </w:t>
      </w:r>
      <w:r w:rsidR="00D8660E" w:rsidRPr="0018785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по </w:t>
      </w:r>
      <w:r w:rsidR="00D8660E" w:rsidRPr="00187856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Лоту 1 </w:t>
      </w:r>
      <w:r w:rsidR="00D8660E" w:rsidRPr="00187856"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 w:rsidRPr="00187856">
        <w:rPr>
          <w:rFonts w:ascii="Times New Roman" w:hAnsi="Times New Roman" w:cs="Times New Roman"/>
          <w:sz w:val="20"/>
          <w:szCs w:val="20"/>
          <w:shd w:val="clear" w:color="auto" w:fill="FFFFFF"/>
        </w:rPr>
        <w:t>сообщение на ЕФРСБ №14496731 от 29.05.2024, далее - Сообщение)</w:t>
      </w:r>
      <w:r w:rsidR="008156E3" w:rsidRPr="00187856">
        <w:rPr>
          <w:sz w:val="20"/>
          <w:szCs w:val="20"/>
        </w:rPr>
        <w:t xml:space="preserve"> </w:t>
      </w:r>
      <w:r w:rsidR="008156E3" w:rsidRPr="0018785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на основании Определения Арбитражного суда Ульяновской области от 02.11.2024г. (резолютивная часть объявлена 22.10.2024г.) </w:t>
      </w:r>
      <w:r w:rsidR="00C56E5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об отмене обеспечительных мер </w:t>
      </w:r>
      <w:r w:rsidR="008156E3" w:rsidRPr="00187856">
        <w:rPr>
          <w:rFonts w:ascii="Times New Roman" w:hAnsi="Times New Roman" w:cs="Times New Roman"/>
          <w:sz w:val="20"/>
          <w:szCs w:val="20"/>
          <w:shd w:val="clear" w:color="auto" w:fill="FFFFFF"/>
        </w:rPr>
        <w:t>по делу № А72-10788/2022 и письма  финансового управляющего Калачева Я.В. исх. №б/н от 28.11.2024г</w:t>
      </w:r>
      <w:r w:rsidR="00D8660E" w:rsidRPr="0018785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. </w:t>
      </w:r>
      <w:r w:rsidR="00197DAC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Продлить прием заявок  </w:t>
      </w:r>
      <w:r w:rsidR="00197DAC" w:rsidRPr="0000608B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до 23 час. 00 мин. 0</w:t>
      </w:r>
      <w:r w:rsidR="0024333C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3</w:t>
      </w:r>
      <w:r w:rsidR="00197DAC" w:rsidRPr="0000608B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.12.2024г.</w:t>
      </w:r>
      <w:r w:rsidR="00197DAC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5F2978" w:rsidRPr="0018785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Определение участников Торгов – </w:t>
      </w:r>
      <w:r w:rsidR="0033697D" w:rsidRPr="0033697D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0</w:t>
      </w:r>
      <w:r w:rsidR="0024333C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4</w:t>
      </w:r>
      <w:r w:rsidR="005F2978" w:rsidRPr="0033697D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.</w:t>
      </w:r>
      <w:r w:rsidR="0033697D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12</w:t>
      </w:r>
      <w:r w:rsidR="005F2978" w:rsidRPr="00187856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.202</w:t>
      </w:r>
      <w:r w:rsidR="0033697D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4</w:t>
      </w:r>
      <w:r w:rsidR="005F2978" w:rsidRPr="00187856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 г.,</w:t>
      </w:r>
      <w:r w:rsidR="005F2978" w:rsidRPr="0018785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оформляется протоколом об определении участников торгов. </w:t>
      </w:r>
      <w:r w:rsidR="00D8660E" w:rsidRPr="0018785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Дата Торгов </w:t>
      </w:r>
      <w:r w:rsidR="0033697D">
        <w:rPr>
          <w:rFonts w:ascii="Times New Roman" w:hAnsi="Times New Roman" w:cs="Times New Roman"/>
          <w:sz w:val="20"/>
          <w:szCs w:val="20"/>
          <w:shd w:val="clear" w:color="auto" w:fill="FFFFFF"/>
        </w:rPr>
        <w:t>–</w:t>
      </w:r>
      <w:r w:rsidR="00D8660E" w:rsidRPr="0018785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33697D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0</w:t>
      </w:r>
      <w:r w:rsidR="0024333C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5</w:t>
      </w:r>
      <w:r w:rsidR="0033697D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.12</w:t>
      </w:r>
      <w:r w:rsidR="00D8660E" w:rsidRPr="00187856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.202</w:t>
      </w:r>
      <w:r w:rsidR="0033697D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4</w:t>
      </w:r>
      <w:r w:rsidR="00D8660E" w:rsidRPr="00187856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 г.</w:t>
      </w:r>
      <w:r w:rsidR="00D8660E" w:rsidRPr="0018785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D8660E" w:rsidRPr="00187856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в 10 час. 00 мин.</w:t>
      </w:r>
      <w:r w:rsidR="00D8660E" w:rsidRPr="0018785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6F4324" w:rsidRPr="006F4324">
        <w:rPr>
          <w:rFonts w:ascii="Times New Roman" w:hAnsi="Times New Roman" w:cs="Times New Roman"/>
          <w:sz w:val="20"/>
          <w:szCs w:val="20"/>
          <w:shd w:val="clear" w:color="auto" w:fill="FFFFFF"/>
        </w:rPr>
        <w:t>Порядок и условия проведения Торгов, а также иные необходимые сведения определены в Сообщении.</w:t>
      </w:r>
    </w:p>
    <w:p w14:paraId="2E78125F" w14:textId="77777777" w:rsidR="00FF319A" w:rsidRPr="00801675" w:rsidRDefault="00FF319A" w:rsidP="00D8660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sectPr w:rsidR="00FF319A" w:rsidRPr="00801675" w:rsidSect="00530D12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ECB"/>
    <w:rsid w:val="00003F85"/>
    <w:rsid w:val="0000608B"/>
    <w:rsid w:val="000129B8"/>
    <w:rsid w:val="000208CE"/>
    <w:rsid w:val="00165ABB"/>
    <w:rsid w:val="00180ECD"/>
    <w:rsid w:val="00187856"/>
    <w:rsid w:val="00197DAC"/>
    <w:rsid w:val="001A5116"/>
    <w:rsid w:val="001C60C9"/>
    <w:rsid w:val="0024333C"/>
    <w:rsid w:val="00295EB5"/>
    <w:rsid w:val="002C11A6"/>
    <w:rsid w:val="002E3DDE"/>
    <w:rsid w:val="0033697D"/>
    <w:rsid w:val="004D4884"/>
    <w:rsid w:val="004F1D60"/>
    <w:rsid w:val="00530D12"/>
    <w:rsid w:val="00574671"/>
    <w:rsid w:val="005F2978"/>
    <w:rsid w:val="006F4324"/>
    <w:rsid w:val="00716E04"/>
    <w:rsid w:val="00733A6E"/>
    <w:rsid w:val="00787D4D"/>
    <w:rsid w:val="007D3ECB"/>
    <w:rsid w:val="007F0BD9"/>
    <w:rsid w:val="00801675"/>
    <w:rsid w:val="008156E3"/>
    <w:rsid w:val="00913A28"/>
    <w:rsid w:val="00AF2DE1"/>
    <w:rsid w:val="00B03CFB"/>
    <w:rsid w:val="00B32EBF"/>
    <w:rsid w:val="00BB2492"/>
    <w:rsid w:val="00BB3197"/>
    <w:rsid w:val="00BE0A37"/>
    <w:rsid w:val="00C46D4E"/>
    <w:rsid w:val="00C56E5B"/>
    <w:rsid w:val="00C77422"/>
    <w:rsid w:val="00D01F6F"/>
    <w:rsid w:val="00D8660E"/>
    <w:rsid w:val="00E171FA"/>
    <w:rsid w:val="00ED65E0"/>
    <w:rsid w:val="00EE302C"/>
    <w:rsid w:val="00F37E1F"/>
    <w:rsid w:val="00F42194"/>
    <w:rsid w:val="00FA538E"/>
    <w:rsid w:val="00FF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5F0A5"/>
  <w15:docId w15:val="{45FCF9E1-55E5-4647-8DAD-14BF3A800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8660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016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1675"/>
    <w:rPr>
      <w:rFonts w:ascii="Segoe UI" w:hAnsi="Segoe UI" w:cs="Segoe UI"/>
      <w:sz w:val="18"/>
      <w:szCs w:val="18"/>
    </w:rPr>
  </w:style>
  <w:style w:type="paragraph" w:styleId="a6">
    <w:name w:val="Revision"/>
    <w:hidden/>
    <w:uiPriority w:val="99"/>
    <w:semiHidden/>
    <w:rsid w:val="002C11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S9UYvV9OCntfVJxXBTeazlYDie0IZTQEeDriMyzUrkM=</DigestValue>
    </Reference>
    <Reference Type="http://www.w3.org/2000/09/xmldsig#Object" URI="#idOfficeObject">
      <DigestMethod Algorithm="urn:ietf:params:xml:ns:cpxmlsec:algorithms:gostr34112012-256"/>
      <DigestValue>MAg3rgy+fnIyX2/G9WYxntahCqirQILtJX2TLY3RCY8=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ngRxvqHqT5P34cxDQpNcmILiLN+GEMp6Fo9woSx1Edg=</DigestValue>
    </Reference>
  </SignedInfo>
  <SignatureValue>k/w0dr+HhiKzOwunUnricpuoXscx6RKrf/fOO1kTPFXriQK1QEQu9mMRC+BONTWZ
FMWi0L7IkgZx7ELffzC5Kw==</SignatureValue>
  <KeyInfo>
    <X509Data>
      <X509Certificate>MIIIbDCCCBmgAwIBAgIRBNZd0QAAsWSRRrqE+8ZH3uwwCgYIKoUDBwEBAwIwggGE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g9GAIjAeFw0yNDAxMjMxMjM3MTdaFw0yNTAxMjMxMjMxMTNaMIHYMSYwJAYJKoZI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8ulaJvSvi1bjjSmiSwD9FO1OE/Y=</DigestValue>
      </Reference>
      <Reference URI="/word/fontTable.xml?ContentType=application/vnd.openxmlformats-officedocument.wordprocessingml.fontTable+xml">
        <DigestMethod Algorithm="http://www.w3.org/2000/09/xmldsig#sha1"/>
        <DigestValue>m+7yfJKJBUpqZJUI8dFuOVeIyvI=</DigestValue>
      </Reference>
      <Reference URI="/word/settings.xml?ContentType=application/vnd.openxmlformats-officedocument.wordprocessingml.settings+xml">
        <DigestMethod Algorithm="http://www.w3.org/2000/09/xmldsig#sha1"/>
        <DigestValue>stS+BzcYoHJoQOwOK1akQNhYx+I=</DigestValue>
      </Reference>
      <Reference URI="/word/styles.xml?ContentType=application/vnd.openxmlformats-officedocument.wordprocessingml.styles+xml">
        <DigestMethod Algorithm="http://www.w3.org/2000/09/xmldsig#sha1"/>
        <DigestValue>3F5HlZiiBP/pM8PzwNWrqLcqdkY=</DigestValue>
      </Reference>
      <Reference URI="/word/theme/theme1.xml?ContentType=application/vnd.openxmlformats-officedocument.theme+xml">
        <DigestMethod Algorithm="http://www.w3.org/2000/09/xmldsig#sha1"/>
        <DigestValue>ZAqUUOL5GbohwIiQ+LoLKykX2pQ=</DigestValue>
      </Reference>
      <Reference URI="/word/webSettings.xml?ContentType=application/vnd.openxmlformats-officedocument.wordprocessingml.webSettings+xml">
        <DigestMethod Algorithm="http://www.w3.org/2000/09/xmldsig#sha1"/>
        <DigestValue>T5GPzEpe2SBaTMnZYV0NS1rCGcc=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2024-11-29T11:18:59Z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16.0.18129/26</OfficeVersion>
          <ApplicationVersion>16.0.18129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2024-11-29T11:18:59Z</xd:SigningTime>
          <xd:SigningCertificate>
            <xd:Cert>
              <xd:CertDigest>
                <DigestMethod Algorithm="http://www.w3.org/2000/09/xmldsig#sha1"/>
                <DigestValue>sgLpPTtDsL1LErQpjFKheVLwcrM=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ИНН ЮЛ=6663003127</X509IssuerName>
                <X509SerialNumber>1646071381413391207610079580922753572588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Вега Анна Владимировна</dc:creator>
  <cp:keywords/>
  <dc:description/>
  <cp:lastModifiedBy>Moscow Rad</cp:lastModifiedBy>
  <cp:revision>6</cp:revision>
  <cp:lastPrinted>2022-11-07T13:30:00Z</cp:lastPrinted>
  <dcterms:created xsi:type="dcterms:W3CDTF">2024-11-29T10:24:00Z</dcterms:created>
  <dcterms:modified xsi:type="dcterms:W3CDTF">2024-11-29T11:06:00Z</dcterms:modified>
</cp:coreProperties>
</file>