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49FE" w14:textId="64CF0BB6" w:rsidR="00A07026" w:rsidRPr="00DA2BAC" w:rsidRDefault="00BD32CC" w:rsidP="00A07026">
      <w:pPr>
        <w:jc w:val="both"/>
      </w:pPr>
      <w:r w:rsidRPr="00DA2BAC">
        <w:t xml:space="preserve">АО </w:t>
      </w:r>
      <w:r w:rsidRPr="00DA2BAC">
        <w:rPr>
          <w:b/>
        </w:rPr>
        <w:t>«</w:t>
      </w:r>
      <w:r w:rsidR="00DA2BAC" w:rsidRPr="00DA2BAC">
        <w:t>Российский аукционный дом</w:t>
      </w:r>
      <w:r w:rsidRPr="00DA2BAC">
        <w:t>» сообщает о п</w:t>
      </w:r>
      <w:r w:rsidR="00DA2BAC" w:rsidRPr="00DA2BAC">
        <w:t>родлении срока</w:t>
      </w:r>
      <w:r w:rsidRPr="00DA2BAC">
        <w:t xml:space="preserve"> </w:t>
      </w:r>
      <w:r w:rsidR="00DA2BAC" w:rsidRPr="00DA2BAC">
        <w:t>приема заявок по</w:t>
      </w:r>
      <w:r w:rsidRPr="00DA2BAC">
        <w:t xml:space="preserve"> аукцион</w:t>
      </w:r>
      <w:r w:rsidR="00DA2BAC" w:rsidRPr="00DA2BAC">
        <w:t>у</w:t>
      </w:r>
      <w:r w:rsidRPr="00DA2BAC">
        <w:t>, назначенного на «</w:t>
      </w:r>
      <w:r w:rsidR="000D4F4A" w:rsidRPr="00DA2BAC">
        <w:t>14</w:t>
      </w:r>
      <w:r w:rsidRPr="00DA2BAC">
        <w:t xml:space="preserve">» </w:t>
      </w:r>
      <w:r w:rsidR="00DA2BAC" w:rsidRPr="00DA2BAC">
        <w:t>ноября</w:t>
      </w:r>
      <w:r w:rsidRPr="00DA2BAC">
        <w:t xml:space="preserve"> 202</w:t>
      </w:r>
      <w:r w:rsidR="00A07026" w:rsidRPr="00DA2BAC">
        <w:t>4</w:t>
      </w:r>
      <w:r w:rsidRPr="00DA2BAC">
        <w:t xml:space="preserve"> г. в 10:00 по продаже имущества, принадлежащего частному собственнику (код лота </w:t>
      </w:r>
      <w:r w:rsidR="00DA2BAC" w:rsidRPr="00DA2BAC">
        <w:t>РАД-386026</w:t>
      </w:r>
      <w:r w:rsidRPr="00DA2BAC">
        <w:t>):</w:t>
      </w:r>
    </w:p>
    <w:p w14:paraId="794F7E63" w14:textId="77777777" w:rsidR="00A07026" w:rsidRPr="00DA2BAC" w:rsidRDefault="00A07026" w:rsidP="00A07026">
      <w:pPr>
        <w:jc w:val="both"/>
      </w:pPr>
    </w:p>
    <w:p w14:paraId="36BC4823" w14:textId="77777777" w:rsidR="000D4F4A" w:rsidRPr="00DA2BAC" w:rsidRDefault="00BD32CC" w:rsidP="000D4F4A">
      <w:pPr>
        <w:jc w:val="both"/>
      </w:pPr>
      <w:r w:rsidRPr="00DA2BAC">
        <w:rPr>
          <w:b/>
          <w:bCs/>
        </w:rPr>
        <w:t>Сведения об Объекте продажи (</w:t>
      </w:r>
      <w:r w:rsidR="00A07026" w:rsidRPr="00DA2BAC">
        <w:rPr>
          <w:b/>
          <w:bCs/>
        </w:rPr>
        <w:t>«</w:t>
      </w:r>
      <w:r w:rsidRPr="00DA2BAC">
        <w:rPr>
          <w:b/>
          <w:bCs/>
        </w:rPr>
        <w:t>Объект, лот</w:t>
      </w:r>
      <w:r w:rsidR="00A07026" w:rsidRPr="00DA2BAC">
        <w:rPr>
          <w:b/>
          <w:bCs/>
        </w:rPr>
        <w:t>»</w:t>
      </w:r>
      <w:r w:rsidRPr="00DA2BAC">
        <w:rPr>
          <w:b/>
          <w:bCs/>
        </w:rPr>
        <w:t xml:space="preserve">): </w:t>
      </w:r>
      <w:r w:rsidRPr="00DA2BAC">
        <w:rPr>
          <w:b/>
          <w:bCs/>
        </w:rPr>
        <w:tab/>
      </w:r>
    </w:p>
    <w:p w14:paraId="4F5066A7" w14:textId="77777777" w:rsidR="000D4F4A" w:rsidRPr="00DA2BAC" w:rsidRDefault="000D4F4A" w:rsidP="000D4F4A">
      <w:pPr>
        <w:jc w:val="both"/>
      </w:pPr>
    </w:p>
    <w:p w14:paraId="5132FA60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b/>
          <w:color w:val="000000"/>
        </w:rPr>
        <w:t>ЗЕМЕЛЬНЫЙ УЧАСТОК (Объект 1)</w:t>
      </w:r>
      <w:r w:rsidRPr="00DA2BAC">
        <w:rPr>
          <w:bCs/>
          <w:color w:val="000000"/>
        </w:rPr>
        <w:t xml:space="preserve"> с кадастровым номером </w:t>
      </w:r>
      <w:r w:rsidRPr="00DA2BAC">
        <w:rPr>
          <w:color w:val="000000"/>
        </w:rPr>
        <w:t>77:03:0004001:26</w:t>
      </w:r>
      <w:r w:rsidRPr="00DA2BAC">
        <w:rPr>
          <w:bCs/>
          <w:color w:val="000000"/>
        </w:rPr>
        <w:t xml:space="preserve">, общей площадью 1 112  кв.м, категория земель: земли населенных пунктов, </w:t>
      </w:r>
      <w:r w:rsidRPr="00DA2BAC">
        <w:rPr>
          <w:color w:val="000000"/>
        </w:rPr>
        <w:t>виды разрешенного использования</w:t>
      </w:r>
      <w:r w:rsidRPr="00DA2BAC">
        <w:rPr>
          <w:bCs/>
          <w:color w:val="000000"/>
        </w:rPr>
        <w:t>: эксплуатации административного здания и склада, находящийся по адресу:</w:t>
      </w:r>
      <w:r w:rsidRPr="00DA2BAC">
        <w:rPr>
          <w:bCs/>
          <w:color w:val="000000"/>
          <w:u w:val="single"/>
        </w:rPr>
        <w:t xml:space="preserve"> </w:t>
      </w:r>
      <w:r w:rsidRPr="00DA2BAC">
        <w:rPr>
          <w:color w:val="000000"/>
        </w:rPr>
        <w:t xml:space="preserve">Российская Федерация, город Москва, </w:t>
      </w:r>
      <w:proofErr w:type="spellStart"/>
      <w:r w:rsidRPr="00DA2BAC">
        <w:rPr>
          <w:color w:val="000000"/>
        </w:rPr>
        <w:t>вн</w:t>
      </w:r>
      <w:proofErr w:type="spellEnd"/>
      <w:r w:rsidRPr="00DA2BAC">
        <w:rPr>
          <w:color w:val="000000"/>
        </w:rPr>
        <w:t xml:space="preserve">. тер. г. муниципальный округ Соколиная гора, ул. Семеновский Вал, </w:t>
      </w:r>
      <w:r w:rsidRPr="00DA2BAC">
        <w:rPr>
          <w:bCs/>
          <w:color w:val="000000"/>
        </w:rPr>
        <w:t xml:space="preserve"> </w:t>
      </w:r>
      <w:r w:rsidRPr="00DA2BAC">
        <w:rPr>
          <w:color w:val="000000"/>
        </w:rPr>
        <w:t xml:space="preserve">находящийся  в собственности Доверителя, о чем </w:t>
      </w:r>
      <w:r w:rsidRPr="00DA2BAC">
        <w:rPr>
          <w:bCs/>
          <w:color w:val="000000"/>
        </w:rPr>
        <w:t xml:space="preserve">22.08.2013г. </w:t>
      </w:r>
      <w:r w:rsidRPr="00DA2BAC">
        <w:rPr>
          <w:color w:val="000000"/>
        </w:rPr>
        <w:t xml:space="preserve">в ЕГРН сделана запись регистрации № </w:t>
      </w:r>
      <w:r w:rsidRPr="00DA2BAC">
        <w:rPr>
          <w:bCs/>
          <w:color w:val="000000"/>
        </w:rPr>
        <w:t>77-77-12/014/2013-721.</w:t>
      </w:r>
    </w:p>
    <w:p w14:paraId="2BBC1157" w14:textId="77777777" w:rsidR="00DA2BAC" w:rsidRPr="00DA2BAC" w:rsidRDefault="00DA2BAC" w:rsidP="00DA2BAC">
      <w:pPr>
        <w:ind w:firstLine="720"/>
        <w:jc w:val="both"/>
        <w:rPr>
          <w:color w:val="000000"/>
        </w:rPr>
      </w:pPr>
      <w:r w:rsidRPr="00DA2BAC">
        <w:rPr>
          <w:color w:val="000000"/>
        </w:rPr>
        <w:t>Обременения (ограничения) земельного участка в соответствии с выпиской из ЕГРН от 13.08.2024:</w:t>
      </w:r>
    </w:p>
    <w:p w14:paraId="68F1EFA0" w14:textId="77777777" w:rsidR="00DA2BAC" w:rsidRPr="00DA2BAC" w:rsidRDefault="00DA2BAC" w:rsidP="00DA2BAC">
      <w:pPr>
        <w:ind w:firstLine="720"/>
        <w:jc w:val="both"/>
        <w:rPr>
          <w:color w:val="000000"/>
        </w:rPr>
      </w:pPr>
      <w:r w:rsidRPr="00DA2BAC">
        <w:rPr>
          <w:color w:val="000000"/>
        </w:rPr>
        <w:t>- Земельный участок полностью расположен в границах зоны с реестровым номером 77:02-6.273 от 27.01.2021, ограничение использования земельного участка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охраняемого культурного слоя № 1, тип: Зона охраны объекта культурного наследия, решения: 1. дата решения: 26.11.2020, номер решения: 818, наименование ОГВ/ОМСУ: Правительство Москвы 2. дата решения: 26.11.2020, номер решения: 818,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77:01-6.334 от 18.01.2021, ограничение использования земельного участка в пределах зоны: Режим использования земель установлен в соответствии с: Постановлением Правительства Москвы № 545 от 07.07.1998, Федеральным законом от 25.06.2002 № 73-ФЗ "Об объектах культурного наследия (памятниках истории и культуры) народов Российской Федерации", вид/наименование: Зона регулирования застройки № 1, тип: Зона охраны объекта культурного наследия, решения: 1. дата решения: 07.07.1998, номер решения: 545, наименование ОГВ/ОМСУ: Правительство Москвы 2. дата решения: 03.11.2020, номер решения: 713, наименование ОГВ/ОМСУ: Департамент культурного наследия города Москвы Земельный участок полностью расположен в границах зоны с реестровым номером 77:01-8.1791 от 01.02.2024, ограничение использования земельного участка в пределах зоны: Режим использования земель/требования к градостроительным регламентам утверждены в соответствии с Приказом Департамента культурного наследия города Москвы № 885 от 14.11.2017, вид/наименование: Территория выявленного объекта археологического наследия "Культурный слой в границах города Москвы XVIII в. (Камер-Коллежского вала)", дата решения: 14.11.2017, номер решения: 885, наименование ОГВ/ОМСУ: Департамент культурного наследия города Москвы.</w:t>
      </w:r>
    </w:p>
    <w:p w14:paraId="2482AFBC" w14:textId="77777777" w:rsidR="00DA2BAC" w:rsidRPr="00DA2BAC" w:rsidRDefault="00DA2BAC" w:rsidP="00DA2BAC">
      <w:pPr>
        <w:ind w:firstLine="720"/>
        <w:jc w:val="both"/>
        <w:rPr>
          <w:color w:val="000000"/>
        </w:rPr>
      </w:pPr>
      <w:r w:rsidRPr="00DA2BAC">
        <w:rPr>
          <w:color w:val="000000"/>
        </w:rPr>
        <w:t xml:space="preserve">Граница земельного участка не установлена в соответствии с требованиями земельного законодательства.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26.02.2021; реквизиты документа-основания: постановление от 26.11.2020 № 818 выдан: Правительство Москвы; распоряжение от 26.11.2020 № 818 выдан: Департамент культурного наследия города 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06.05.2021; реквизиты документа-основания: постановление от 07.07.1998 № 545 выдан: Правительство Москвы; распоряжение от 03.11.2020 № 713 выдан: Департамент культурного наследия города </w:t>
      </w:r>
      <w:r w:rsidRPr="00DA2BAC">
        <w:rPr>
          <w:color w:val="000000"/>
        </w:rPr>
        <w:lastRenderedPageBreak/>
        <w:t>Москвы.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28.03.2024; реквизиты документа-основания: приказ от 14.11.2017 № 885 выдан: Департамент культурного наследия города Москвы. Сведения, необходимые для заполнения раздела: 4 - Сведения о частях земельного участка, отсутствуют.</w:t>
      </w:r>
    </w:p>
    <w:p w14:paraId="449C7445" w14:textId="7F767A68" w:rsidR="00DA2BAC" w:rsidRPr="00DA2BAC" w:rsidRDefault="00DA2BAC" w:rsidP="00DA2BAC">
      <w:pPr>
        <w:jc w:val="both"/>
        <w:rPr>
          <w:color w:val="000000"/>
        </w:rPr>
      </w:pPr>
      <w:r w:rsidRPr="00DA2BAC">
        <w:rPr>
          <w:bCs/>
          <w:color w:val="000000"/>
        </w:rPr>
        <w:t>Согласно выписке из ЕГРН от 13.08.2024 в пределах данного земельного участка расположены следующие объекты недвижимости: 77:03:0004001:1054, 77:03:0004001:1057, 77:03:0004005:5285.</w:t>
      </w:r>
    </w:p>
    <w:p w14:paraId="41256504" w14:textId="77777777" w:rsidR="00DA2BAC" w:rsidRPr="00DA2BAC" w:rsidRDefault="00DA2BAC" w:rsidP="00DA2BAC">
      <w:pPr>
        <w:ind w:firstLine="720"/>
        <w:jc w:val="both"/>
        <w:rPr>
          <w:color w:val="000000"/>
        </w:rPr>
      </w:pPr>
    </w:p>
    <w:p w14:paraId="52A11E26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b/>
          <w:color w:val="000000"/>
        </w:rPr>
        <w:t>ЗДАНИЕ</w:t>
      </w:r>
      <w:r w:rsidRPr="00DA2BAC">
        <w:rPr>
          <w:bCs/>
          <w:color w:val="000000"/>
        </w:rPr>
        <w:t xml:space="preserve"> (Объект 2) с кадастровым номером </w:t>
      </w:r>
      <w:r w:rsidRPr="00DA2BAC">
        <w:rPr>
          <w:color w:val="000000"/>
        </w:rPr>
        <w:t>77:03:0004001:1057</w:t>
      </w:r>
      <w:r w:rsidRPr="00DA2BAC">
        <w:rPr>
          <w:bCs/>
          <w:color w:val="000000"/>
        </w:rPr>
        <w:t>, общей площадью 462,6 кв.м, назначение: нежилое, наименование: Здание</w:t>
      </w:r>
      <w:r w:rsidRPr="00DA2BAC">
        <w:rPr>
          <w:color w:val="000000"/>
        </w:rPr>
        <w:t xml:space="preserve">, </w:t>
      </w:r>
      <w:r w:rsidRPr="00DA2BAC">
        <w:rPr>
          <w:bCs/>
          <w:color w:val="000000"/>
        </w:rPr>
        <w:t xml:space="preserve">количество этажей 2, в том числе подземных 0, находящееся по </w:t>
      </w:r>
      <w:r w:rsidRPr="00DA2BAC">
        <w:rPr>
          <w:color w:val="000000"/>
        </w:rPr>
        <w:t xml:space="preserve">адресу: Российская Федерация, город Москва, </w:t>
      </w:r>
      <w:proofErr w:type="spellStart"/>
      <w:r w:rsidRPr="00DA2BAC">
        <w:rPr>
          <w:color w:val="000000"/>
        </w:rPr>
        <w:t>вн</w:t>
      </w:r>
      <w:proofErr w:type="spellEnd"/>
      <w:r w:rsidRPr="00DA2BAC">
        <w:rPr>
          <w:color w:val="000000"/>
        </w:rPr>
        <w:t>. тер. г. муниципальный округ Соколиная гора, ул. Семеновский Вал, д. 10А, строение 1,</w:t>
      </w:r>
      <w:r w:rsidRPr="00DA2BAC">
        <w:rPr>
          <w:bCs/>
          <w:color w:val="000000"/>
        </w:rPr>
        <w:t xml:space="preserve"> </w:t>
      </w:r>
      <w:r w:rsidRPr="00DA2BAC">
        <w:rPr>
          <w:color w:val="000000"/>
        </w:rPr>
        <w:t>находящееся в собственности Доверителя, о чем 22.08.2013 г. в ЕГРН сделана запись регистрации № 77-77-12/014/2013-723</w:t>
      </w:r>
      <w:r w:rsidRPr="00DA2BAC">
        <w:rPr>
          <w:bCs/>
          <w:color w:val="000000"/>
        </w:rPr>
        <w:t xml:space="preserve">. </w:t>
      </w:r>
    </w:p>
    <w:p w14:paraId="0A0E6D87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color w:val="000000"/>
        </w:rPr>
        <w:t xml:space="preserve">Обременения (ограничения) Здания: не зарегистрированы. </w:t>
      </w:r>
    </w:p>
    <w:p w14:paraId="668C7FB9" w14:textId="77777777" w:rsidR="00DA2BAC" w:rsidRPr="00DA2BAC" w:rsidRDefault="00DA2BAC" w:rsidP="00DA2BAC">
      <w:pPr>
        <w:ind w:firstLine="720"/>
        <w:jc w:val="both"/>
        <w:rPr>
          <w:color w:val="000000"/>
        </w:rPr>
      </w:pPr>
    </w:p>
    <w:p w14:paraId="370CD870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b/>
          <w:color w:val="000000"/>
        </w:rPr>
        <w:t xml:space="preserve">ПОМЕЩЕНИЕ </w:t>
      </w:r>
      <w:r w:rsidRPr="00DA2BAC">
        <w:rPr>
          <w:bCs/>
          <w:color w:val="000000"/>
        </w:rPr>
        <w:t xml:space="preserve">(Объект 3) с кадастровым номером </w:t>
      </w:r>
      <w:r w:rsidRPr="00DA2BAC">
        <w:rPr>
          <w:color w:val="000000"/>
        </w:rPr>
        <w:t>77:03:0004001:2445</w:t>
      </w:r>
      <w:r w:rsidRPr="00DA2BAC">
        <w:rPr>
          <w:bCs/>
          <w:color w:val="000000"/>
        </w:rPr>
        <w:t xml:space="preserve">, общей площадью 202,1 кв.м, назначение: нежилое, наименование: </w:t>
      </w:r>
      <w:r w:rsidRPr="00DA2BAC">
        <w:rPr>
          <w:color w:val="000000"/>
        </w:rPr>
        <w:t xml:space="preserve">помещение, </w:t>
      </w:r>
      <w:r w:rsidRPr="00DA2BAC">
        <w:rPr>
          <w:bCs/>
          <w:color w:val="000000"/>
        </w:rPr>
        <w:t xml:space="preserve">номер, номер этажа на котором расположено помещение: этаж 1, находящееся по </w:t>
      </w:r>
      <w:r w:rsidRPr="00DA2BAC">
        <w:rPr>
          <w:color w:val="000000"/>
        </w:rPr>
        <w:t>адресу: Российская Федерация, город Москва, ул. Семеновский Вал, д. 10А, строение 2,</w:t>
      </w:r>
      <w:r w:rsidRPr="00DA2BAC">
        <w:rPr>
          <w:bCs/>
          <w:color w:val="000000"/>
        </w:rPr>
        <w:t xml:space="preserve"> </w:t>
      </w:r>
      <w:r w:rsidRPr="00DA2BAC">
        <w:rPr>
          <w:color w:val="000000"/>
        </w:rPr>
        <w:t>находящееся в собственности Доверителя, о чем 22.08.2013 г. в ЕГРН сделана запись регистрации № 77-77-12/014/2013-710</w:t>
      </w:r>
      <w:r w:rsidRPr="00DA2BAC">
        <w:rPr>
          <w:bCs/>
          <w:color w:val="000000"/>
        </w:rPr>
        <w:t xml:space="preserve">. </w:t>
      </w:r>
    </w:p>
    <w:p w14:paraId="02D820AD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color w:val="000000"/>
        </w:rPr>
        <w:t>Обременения (ограничения) Помещения: не зарегистрированы.</w:t>
      </w:r>
    </w:p>
    <w:p w14:paraId="386A341C" w14:textId="77777777" w:rsidR="00DA2BAC" w:rsidRPr="00DA2BAC" w:rsidRDefault="00DA2BAC" w:rsidP="00DA2BAC">
      <w:pPr>
        <w:jc w:val="both"/>
        <w:rPr>
          <w:color w:val="000000"/>
        </w:rPr>
      </w:pPr>
      <w:r w:rsidRPr="00DA2BAC">
        <w:rPr>
          <w:color w:val="000000"/>
        </w:rPr>
        <w:t>Согласно выписке из ЕГРН от 13.08.2024 Объект 3 располагается в пределах объекта недвижимости с кадастровым № 77</w:t>
      </w:r>
      <w:r w:rsidRPr="00DA2BAC">
        <w:rPr>
          <w:bCs/>
          <w:color w:val="000000"/>
        </w:rPr>
        <w:t>:03:0004001:1054</w:t>
      </w:r>
      <w:r w:rsidRPr="00DA2BAC">
        <w:rPr>
          <w:color w:val="000000"/>
        </w:rPr>
        <w:t>.</w:t>
      </w:r>
    </w:p>
    <w:p w14:paraId="144FFD8E" w14:textId="77777777" w:rsidR="000D4F4A" w:rsidRPr="00DA2BAC" w:rsidRDefault="000D4F4A" w:rsidP="000D4F4A">
      <w:pPr>
        <w:ind w:firstLine="720"/>
        <w:jc w:val="both"/>
      </w:pPr>
    </w:p>
    <w:p w14:paraId="1E4F5FBC" w14:textId="56C9D2DC" w:rsidR="00B6792D" w:rsidRPr="00DA2BAC" w:rsidRDefault="00BD32CC">
      <w:pPr>
        <w:pStyle w:val="ac"/>
        <w:widowControl w:val="0"/>
        <w:ind w:left="0" w:right="-1"/>
        <w:rPr>
          <w:b/>
          <w:bCs/>
          <w:sz w:val="26"/>
          <w:szCs w:val="26"/>
        </w:rPr>
      </w:pPr>
      <w:r w:rsidRPr="00DA2BAC">
        <w:rPr>
          <w:b/>
          <w:sz w:val="26"/>
          <w:szCs w:val="26"/>
        </w:rPr>
        <w:t xml:space="preserve">Электронный аукцион будет проводиться 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03</w:t>
      </w:r>
      <w:r w:rsidRPr="00DA2BAC">
        <w:rPr>
          <w:rFonts w:eastAsia="Calibri"/>
          <w:b/>
          <w:bCs/>
          <w:sz w:val="26"/>
          <w:szCs w:val="26"/>
          <w:lang w:eastAsia="en-US"/>
        </w:rPr>
        <w:t>.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12</w:t>
      </w:r>
      <w:r w:rsidR="000D4F4A" w:rsidRPr="00DA2BAC">
        <w:rPr>
          <w:rFonts w:eastAsia="Calibri"/>
          <w:b/>
          <w:bCs/>
          <w:sz w:val="26"/>
          <w:szCs w:val="26"/>
          <w:lang w:eastAsia="en-US"/>
        </w:rPr>
        <w:t>.</w:t>
      </w:r>
      <w:r w:rsidRPr="00DA2BAC">
        <w:rPr>
          <w:rFonts w:eastAsia="Calibri"/>
          <w:b/>
          <w:bCs/>
          <w:sz w:val="26"/>
          <w:szCs w:val="26"/>
          <w:lang w:eastAsia="en-US"/>
        </w:rPr>
        <w:t>202</w:t>
      </w:r>
      <w:r w:rsidR="00A07026" w:rsidRPr="00DA2BAC">
        <w:rPr>
          <w:rFonts w:eastAsia="Calibri"/>
          <w:b/>
          <w:bCs/>
          <w:sz w:val="26"/>
          <w:szCs w:val="26"/>
          <w:lang w:eastAsia="en-US"/>
        </w:rPr>
        <w:t>4</w:t>
      </w:r>
      <w:r w:rsidRPr="00DA2BAC">
        <w:rPr>
          <w:rFonts w:eastAsia="Calibri"/>
          <w:b/>
          <w:bCs/>
          <w:sz w:val="26"/>
          <w:szCs w:val="26"/>
          <w:lang w:eastAsia="en-US"/>
        </w:rPr>
        <w:t xml:space="preserve"> года</w:t>
      </w:r>
      <w:r w:rsidRPr="00DA2BAC">
        <w:rPr>
          <w:b/>
          <w:bCs/>
          <w:sz w:val="26"/>
          <w:szCs w:val="26"/>
          <w:lang w:eastAsia="en-US"/>
        </w:rPr>
        <w:t xml:space="preserve"> с </w:t>
      </w:r>
      <w:r w:rsidR="000D4F4A" w:rsidRPr="00DA2BAC">
        <w:rPr>
          <w:b/>
          <w:sz w:val="26"/>
          <w:szCs w:val="26"/>
        </w:rPr>
        <w:t>10</w:t>
      </w:r>
      <w:r w:rsidRPr="00DA2BAC">
        <w:rPr>
          <w:b/>
          <w:sz w:val="26"/>
          <w:szCs w:val="26"/>
        </w:rPr>
        <w:t>:00</w:t>
      </w:r>
      <w:r w:rsidRPr="00DA2BAC">
        <w:rPr>
          <w:b/>
          <w:bCs/>
          <w:sz w:val="26"/>
          <w:szCs w:val="26"/>
        </w:rPr>
        <w:t>.</w:t>
      </w:r>
    </w:p>
    <w:p w14:paraId="2FDB96A7" w14:textId="77777777" w:rsidR="00DA2BAC" w:rsidRDefault="00DA2BAC">
      <w:pPr>
        <w:jc w:val="both"/>
        <w:rPr>
          <w:b/>
          <w:sz w:val="26"/>
          <w:szCs w:val="26"/>
        </w:rPr>
      </w:pPr>
    </w:p>
    <w:p w14:paraId="6618761A" w14:textId="320CCB2F" w:rsidR="00B6792D" w:rsidRPr="00DA2BAC" w:rsidRDefault="00BD32CC">
      <w:pPr>
        <w:jc w:val="both"/>
        <w:rPr>
          <w:b/>
          <w:sz w:val="26"/>
          <w:szCs w:val="26"/>
        </w:rPr>
      </w:pPr>
      <w:r w:rsidRPr="00DA2BAC">
        <w:rPr>
          <w:b/>
          <w:sz w:val="26"/>
          <w:szCs w:val="26"/>
        </w:rPr>
        <w:t>Прием заявок</w:t>
      </w:r>
      <w:r w:rsidRPr="00DA2BAC">
        <w:rPr>
          <w:b/>
          <w:sz w:val="26"/>
          <w:szCs w:val="26"/>
          <w:lang w:eastAsia="en-US"/>
        </w:rPr>
        <w:t xml:space="preserve"> на участие в аукционе на электронной площадке АО «РАД» по адресу </w:t>
      </w:r>
      <w:hyperlink r:id="rId4">
        <w:r w:rsidRPr="00DA2BAC">
          <w:rPr>
            <w:b/>
            <w:sz w:val="26"/>
            <w:szCs w:val="26"/>
            <w:lang w:eastAsia="en-US"/>
          </w:rPr>
          <w:t>www.lot-online.ru</w:t>
        </w:r>
      </w:hyperlink>
      <w:hyperlink r:id="rId5">
        <w:r w:rsidRPr="00DA2BAC">
          <w:rPr>
            <w:b/>
            <w:sz w:val="26"/>
            <w:szCs w:val="26"/>
            <w:lang w:eastAsia="en-US"/>
          </w:rPr>
          <w:t>.</w:t>
        </w:r>
      </w:hyperlink>
      <w:r w:rsidRPr="00DA2BAC">
        <w:rPr>
          <w:b/>
          <w:sz w:val="26"/>
          <w:szCs w:val="26"/>
          <w:lang w:eastAsia="en-US"/>
        </w:rPr>
        <w:t xml:space="preserve"> по </w:t>
      </w:r>
      <w:r w:rsidR="00A07026" w:rsidRPr="00DA2BAC">
        <w:rPr>
          <w:b/>
          <w:sz w:val="26"/>
          <w:szCs w:val="26"/>
          <w:lang w:eastAsia="en-US"/>
        </w:rPr>
        <w:t>2</w:t>
      </w:r>
      <w:r w:rsidR="00DA2BAC" w:rsidRPr="00DA2BAC">
        <w:rPr>
          <w:b/>
          <w:sz w:val="26"/>
          <w:szCs w:val="26"/>
          <w:lang w:eastAsia="en-US"/>
        </w:rPr>
        <w:t>8</w:t>
      </w:r>
      <w:r w:rsidRPr="00DA2BAC">
        <w:rPr>
          <w:b/>
          <w:sz w:val="26"/>
          <w:szCs w:val="26"/>
          <w:lang w:eastAsia="en-US"/>
        </w:rPr>
        <w:t>.</w:t>
      </w:r>
      <w:r w:rsidR="00DA2BAC" w:rsidRPr="00DA2BAC">
        <w:rPr>
          <w:b/>
          <w:sz w:val="26"/>
          <w:szCs w:val="26"/>
          <w:lang w:eastAsia="en-US"/>
        </w:rPr>
        <w:t>11</w:t>
      </w:r>
      <w:r w:rsidRPr="00DA2BAC">
        <w:rPr>
          <w:b/>
          <w:sz w:val="26"/>
          <w:szCs w:val="26"/>
          <w:lang w:eastAsia="en-US"/>
        </w:rPr>
        <w:t>.202</w:t>
      </w:r>
      <w:r w:rsidR="00A07026" w:rsidRPr="00DA2BAC">
        <w:rPr>
          <w:b/>
          <w:sz w:val="26"/>
          <w:szCs w:val="26"/>
          <w:lang w:eastAsia="en-US"/>
        </w:rPr>
        <w:t>4</w:t>
      </w:r>
      <w:r w:rsidRPr="00DA2BAC">
        <w:rPr>
          <w:b/>
          <w:sz w:val="26"/>
          <w:szCs w:val="26"/>
          <w:lang w:eastAsia="en-US"/>
        </w:rPr>
        <w:t xml:space="preserve"> </w:t>
      </w:r>
      <w:r w:rsidRPr="00DA2BAC">
        <w:rPr>
          <w:b/>
          <w:sz w:val="26"/>
          <w:szCs w:val="26"/>
        </w:rPr>
        <w:t>года</w:t>
      </w:r>
      <w:r w:rsidRPr="00DA2BAC">
        <w:rPr>
          <w:b/>
          <w:sz w:val="26"/>
          <w:szCs w:val="26"/>
          <w:lang w:eastAsia="en-US"/>
        </w:rPr>
        <w:t xml:space="preserve"> до 18:00</w:t>
      </w:r>
      <w:r w:rsidRPr="00DA2BAC">
        <w:rPr>
          <w:b/>
          <w:sz w:val="26"/>
          <w:szCs w:val="26"/>
        </w:rPr>
        <w:t>.</w:t>
      </w:r>
    </w:p>
    <w:p w14:paraId="5377B63C" w14:textId="77777777" w:rsidR="00B6792D" w:rsidRPr="00DA2BAC" w:rsidRDefault="00BD32CC">
      <w:pPr>
        <w:jc w:val="both"/>
        <w:rPr>
          <w:b/>
          <w:sz w:val="26"/>
          <w:szCs w:val="26"/>
          <w:lang w:eastAsia="en-US"/>
        </w:rPr>
      </w:pPr>
      <w:r w:rsidRPr="00DA2BAC">
        <w:rPr>
          <w:b/>
          <w:sz w:val="26"/>
          <w:szCs w:val="26"/>
        </w:rPr>
        <w:t xml:space="preserve"> </w:t>
      </w:r>
    </w:p>
    <w:p w14:paraId="32970021" w14:textId="4E910018" w:rsidR="00B6792D" w:rsidRPr="00DA2BAC" w:rsidRDefault="00BD32CC">
      <w:pPr>
        <w:jc w:val="both"/>
        <w:rPr>
          <w:rFonts w:eastAsia="Calibri"/>
          <w:sz w:val="26"/>
          <w:szCs w:val="26"/>
          <w:lang w:eastAsia="en-US"/>
        </w:rPr>
      </w:pPr>
      <w:r w:rsidRPr="00DA2BAC">
        <w:rPr>
          <w:rFonts w:eastAsia="Calibri"/>
          <w:sz w:val="26"/>
          <w:szCs w:val="26"/>
          <w:lang w:eastAsia="en-US"/>
        </w:rPr>
        <w:t xml:space="preserve">Задаток должен поступить на счет Организатора торгов </w:t>
      </w:r>
      <w:r w:rsidRPr="00DA2BAC">
        <w:rPr>
          <w:rFonts w:eastAsia="Calibri"/>
          <w:b/>
          <w:bCs/>
          <w:sz w:val="26"/>
          <w:szCs w:val="26"/>
          <w:lang w:eastAsia="en-US"/>
        </w:rPr>
        <w:t>до 1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5</w:t>
      </w:r>
      <w:r w:rsidRPr="00DA2BAC">
        <w:rPr>
          <w:rFonts w:eastAsia="Calibri"/>
          <w:b/>
          <w:bCs/>
          <w:sz w:val="26"/>
          <w:szCs w:val="26"/>
          <w:lang w:eastAsia="en-US"/>
        </w:rPr>
        <w:t xml:space="preserve">:00 ч. 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02</w:t>
      </w:r>
      <w:r w:rsidRPr="00DA2BAC">
        <w:rPr>
          <w:rFonts w:eastAsia="Calibri"/>
          <w:b/>
          <w:bCs/>
          <w:sz w:val="26"/>
          <w:szCs w:val="26"/>
          <w:lang w:eastAsia="en-US"/>
        </w:rPr>
        <w:t>.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12</w:t>
      </w:r>
      <w:r w:rsidRPr="00DA2BAC">
        <w:rPr>
          <w:rFonts w:eastAsia="Calibri"/>
          <w:b/>
          <w:bCs/>
          <w:sz w:val="26"/>
          <w:szCs w:val="26"/>
          <w:lang w:eastAsia="en-US"/>
        </w:rPr>
        <w:t>.202</w:t>
      </w:r>
      <w:r w:rsidR="00A07026" w:rsidRPr="00DA2BAC">
        <w:rPr>
          <w:rFonts w:eastAsia="Calibri"/>
          <w:b/>
          <w:bCs/>
          <w:sz w:val="26"/>
          <w:szCs w:val="26"/>
          <w:lang w:eastAsia="en-US"/>
        </w:rPr>
        <w:t>4</w:t>
      </w:r>
      <w:r w:rsidRPr="00DA2BAC">
        <w:rPr>
          <w:rFonts w:eastAsia="Calibri"/>
          <w:b/>
          <w:bCs/>
          <w:sz w:val="26"/>
          <w:szCs w:val="26"/>
          <w:lang w:eastAsia="en-US"/>
        </w:rPr>
        <w:t xml:space="preserve"> года. </w:t>
      </w:r>
    </w:p>
    <w:p w14:paraId="3032CAF4" w14:textId="77777777" w:rsidR="00DA2BAC" w:rsidRDefault="00DA2BAC">
      <w:pPr>
        <w:jc w:val="both"/>
        <w:rPr>
          <w:rFonts w:eastAsia="Calibri"/>
          <w:sz w:val="26"/>
          <w:szCs w:val="26"/>
          <w:lang w:eastAsia="en-US"/>
        </w:rPr>
      </w:pPr>
    </w:p>
    <w:p w14:paraId="65ECADC7" w14:textId="162F5093" w:rsidR="00B6792D" w:rsidRPr="00DA2BAC" w:rsidRDefault="00BD32CC">
      <w:pPr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DA2BAC">
        <w:rPr>
          <w:rFonts w:eastAsia="Calibri"/>
          <w:sz w:val="26"/>
          <w:szCs w:val="26"/>
          <w:lang w:eastAsia="en-US"/>
        </w:rPr>
        <w:t>Определение участников аукциона и оформление протокола определения участников аукциона осуществляются</w:t>
      </w:r>
      <w:r w:rsidR="00DA2BAC" w:rsidRPr="00DA2BAC">
        <w:rPr>
          <w:rFonts w:eastAsia="Calibri"/>
          <w:sz w:val="26"/>
          <w:szCs w:val="26"/>
          <w:lang w:eastAsia="en-US"/>
        </w:rPr>
        <w:t xml:space="preserve"> 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02.12</w:t>
      </w:r>
      <w:r w:rsidRPr="00DA2BAC">
        <w:rPr>
          <w:rFonts w:eastAsia="Calibri"/>
          <w:b/>
          <w:bCs/>
          <w:sz w:val="26"/>
          <w:szCs w:val="26"/>
          <w:lang w:eastAsia="en-US"/>
        </w:rPr>
        <w:t>.202</w:t>
      </w:r>
      <w:r w:rsidR="00A07026" w:rsidRPr="00DA2BAC">
        <w:rPr>
          <w:rFonts w:eastAsia="Calibri"/>
          <w:b/>
          <w:bCs/>
          <w:sz w:val="26"/>
          <w:szCs w:val="26"/>
          <w:lang w:eastAsia="en-US"/>
        </w:rPr>
        <w:t>4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г.</w:t>
      </w:r>
      <w:r w:rsidRPr="00DA2BAC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DA2BAC" w:rsidRPr="00DA2BAC">
        <w:rPr>
          <w:rFonts w:eastAsia="Calibri"/>
          <w:b/>
          <w:bCs/>
          <w:sz w:val="26"/>
          <w:szCs w:val="26"/>
          <w:lang w:eastAsia="en-US"/>
        </w:rPr>
        <w:t>в 17:00.</w:t>
      </w:r>
    </w:p>
    <w:p w14:paraId="43D3A98C" w14:textId="77777777" w:rsidR="00B6792D" w:rsidRPr="00DA2BAC" w:rsidRDefault="00B6792D">
      <w:pPr>
        <w:rPr>
          <w:sz w:val="26"/>
          <w:szCs w:val="26"/>
        </w:rPr>
      </w:pPr>
    </w:p>
    <w:sectPr w:rsidR="00B6792D" w:rsidRPr="00DA2BA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D"/>
    <w:rsid w:val="000D4F4A"/>
    <w:rsid w:val="00215778"/>
    <w:rsid w:val="003E7B57"/>
    <w:rsid w:val="00A07026"/>
    <w:rsid w:val="00B27DDB"/>
    <w:rsid w:val="00B441F4"/>
    <w:rsid w:val="00B6792D"/>
    <w:rsid w:val="00BD32CC"/>
    <w:rsid w:val="00DA2BAC"/>
    <w:rsid w:val="00E3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356F"/>
  <w15:docId w15:val="{7477A926-C62E-4AD7-A605-C1664F8D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17B4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0"/>
    <w:qFormat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0D2"/>
    <w:rPr>
      <w:b/>
      <w:bCs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A4B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electable-text">
    <w:name w:val="selectable-text"/>
    <w:basedOn w:val="a0"/>
    <w:qFormat/>
    <w:rsid w:val="007338FA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lock Text"/>
    <w:basedOn w:val="a"/>
    <w:unhideWhenUsed/>
    <w:qFormat/>
    <w:rsid w:val="00D42F46"/>
    <w:pPr>
      <w:ind w:left="284" w:right="72"/>
      <w:jc w:val="both"/>
    </w:pPr>
    <w:rPr>
      <w:szCs w:val="20"/>
    </w:rPr>
  </w:style>
  <w:style w:type="paragraph" w:styleId="20">
    <w:name w:val="Body Text Indent 2"/>
    <w:basedOn w:val="a"/>
    <w:link w:val="2"/>
    <w:qFormat/>
    <w:rsid w:val="00E37D5C"/>
    <w:pPr>
      <w:ind w:firstLine="360"/>
      <w:jc w:val="both"/>
    </w:pPr>
    <w:rPr>
      <w:b/>
    </w:rPr>
  </w:style>
  <w:style w:type="paragraph" w:customStyle="1" w:styleId="ad">
    <w:name w:val="Знак Знак"/>
    <w:basedOn w:val="a"/>
    <w:qFormat/>
    <w:rsid w:val="007759D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6">
    <w:name w:val="Balloon Text"/>
    <w:basedOn w:val="a"/>
    <w:link w:val="a5"/>
    <w:uiPriority w:val="99"/>
    <w:semiHidden/>
    <w:unhideWhenUsed/>
    <w:qFormat/>
    <w:rsid w:val="007A4B51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7759D4"/>
    <w:pPr>
      <w:ind w:left="720"/>
      <w:contextualSpacing/>
    </w:pPr>
    <w:rPr>
      <w:rFonts w:ascii="NTTimes/Cyrillic" w:hAnsi="NTTimes/Cyrillic"/>
      <w:szCs w:val="20"/>
      <w:lang w:val="en-US"/>
    </w:rPr>
  </w:style>
  <w:style w:type="table" w:styleId="af">
    <w:name w:val="Table Grid"/>
    <w:basedOn w:val="a1"/>
    <w:uiPriority w:val="39"/>
    <w:rsid w:val="0072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DA2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903</Words>
  <Characters>5149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Антон</dc:creator>
  <dc:description/>
  <cp:lastModifiedBy>РАД АО</cp:lastModifiedBy>
  <cp:revision>4</cp:revision>
  <cp:lastPrinted>2018-07-24T08:51:00Z</cp:lastPrinted>
  <dcterms:created xsi:type="dcterms:W3CDTF">2024-08-05T07:48:00Z</dcterms:created>
  <dcterms:modified xsi:type="dcterms:W3CDTF">2024-11-08T09:54:00Z</dcterms:modified>
  <dc:language>ru-RU</dc:language>
</cp:coreProperties>
</file>