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F666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6B0D2D5E" w:rsidR="000E49C9" w:rsidRDefault="002A39B9" w:rsidP="00BE1FD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BE1FDB" w:rsidRPr="00BE1FDB">
        <w:rPr>
          <w:rFonts w:ascii="Times New Roman" w:hAnsi="Times New Roman"/>
          <w:sz w:val="22"/>
          <w:szCs w:val="22"/>
        </w:rPr>
        <w:t>Нежилое помещение площадью 221,0 кв.м., расположенное по адресу: Тульская обл., г. Тула, Привокзальный р-н, пос. Косая Гора, ул. Октябрьская, д. 7, кадастровый номер: 71:30:070713:1363, этаж: цокольный этаж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5CCB5D82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BE1FDB">
        <w:rPr>
          <w:rFonts w:ascii="Times New Roman" w:hAnsi="Times New Roman"/>
          <w:sz w:val="22"/>
          <w:szCs w:val="22"/>
        </w:rPr>
        <w:t>4</w:t>
      </w:r>
      <w:r w:rsidR="00A671E7" w:rsidRPr="00A671E7">
        <w:rPr>
          <w:rFonts w:ascii="Times New Roman" w:hAnsi="Times New Roman"/>
          <w:sz w:val="22"/>
          <w:szCs w:val="22"/>
        </w:rPr>
        <w:t xml:space="preserve"> % (</w:t>
      </w:r>
      <w:r w:rsidR="00BE1FDB">
        <w:rPr>
          <w:rFonts w:ascii="Times New Roman" w:hAnsi="Times New Roman"/>
          <w:sz w:val="22"/>
          <w:szCs w:val="22"/>
        </w:rPr>
        <w:t>четыре</w:t>
      </w:r>
      <w:r w:rsidR="00A671E7" w:rsidRPr="00A671E7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D3FF0"/>
    <w:rsid w:val="003F6669"/>
    <w:rsid w:val="003F7C0D"/>
    <w:rsid w:val="004169F7"/>
    <w:rsid w:val="00457BAF"/>
    <w:rsid w:val="0046301E"/>
    <w:rsid w:val="0049709B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6E71D2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A03EC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671E7"/>
    <w:rsid w:val="00A74A02"/>
    <w:rsid w:val="00AA576C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E1FDB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0638"/>
    <w:rsid w:val="00D30339"/>
    <w:rsid w:val="00D514EB"/>
    <w:rsid w:val="00D5252D"/>
    <w:rsid w:val="00D823F7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47</cp:revision>
  <cp:lastPrinted>2022-02-18T09:03:00Z</cp:lastPrinted>
  <dcterms:created xsi:type="dcterms:W3CDTF">2022-02-21T14:26:00Z</dcterms:created>
  <dcterms:modified xsi:type="dcterms:W3CDTF">2024-07-31T14:00:00Z</dcterms:modified>
</cp:coreProperties>
</file>