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1220A" w14:textId="143E8BAC" w:rsidR="007D2971" w:rsidRPr="008A75AC" w:rsidRDefault="007D2971" w:rsidP="007D29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8A75AC">
        <w:rPr>
          <w:rFonts w:ascii="Times New Roman" w:hAnsi="Times New Roman" w:cs="Times New Roman"/>
          <w:sz w:val="24"/>
          <w:szCs w:val="24"/>
        </w:rPr>
        <w:t xml:space="preserve"> (ОГРН 1097847233351, ИНН 7838430413; 190000, Санкт-Петербург, пер. </w:t>
      </w:r>
      <w:proofErr w:type="spellStart"/>
      <w:r w:rsidRPr="008A75AC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8A75AC">
        <w:rPr>
          <w:rFonts w:ascii="Times New Roman" w:hAnsi="Times New Roman" w:cs="Times New Roman"/>
          <w:sz w:val="24"/>
          <w:szCs w:val="24"/>
        </w:rPr>
        <w:t xml:space="preserve">, д. 5, лит. В, тел. +7(800)777-57-57, доб. 597, </w:t>
      </w:r>
      <w:r w:rsidRPr="008A75A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A75AC">
        <w:rPr>
          <w:rFonts w:ascii="Times New Roman" w:hAnsi="Times New Roman" w:cs="Times New Roman"/>
          <w:sz w:val="24"/>
          <w:szCs w:val="24"/>
        </w:rPr>
        <w:t>-</w:t>
      </w:r>
      <w:r w:rsidRPr="008A75A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A75A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8A75AC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Pr="008A75A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A75AC">
        <w:rPr>
          <w:rFonts w:ascii="Times New Roman" w:hAnsi="Times New Roman" w:cs="Times New Roman"/>
          <w:sz w:val="24"/>
          <w:szCs w:val="24"/>
        </w:rPr>
        <w:t xml:space="preserve">, далее - АО «РАД», Организатор торгов (ОТ), Оператор электронной площадки), действующее на основании договора поручения с </w:t>
      </w:r>
      <w:r w:rsidRPr="008A75AC">
        <w:rPr>
          <w:rFonts w:ascii="Times New Roman" w:hAnsi="Times New Roman" w:cs="Times New Roman"/>
          <w:b/>
          <w:sz w:val="24"/>
          <w:szCs w:val="24"/>
        </w:rPr>
        <w:t>ООО «Ивановское ППЖТ №1»</w:t>
      </w:r>
      <w:r w:rsidRPr="008A75AC">
        <w:rPr>
          <w:rFonts w:ascii="Times New Roman" w:hAnsi="Times New Roman" w:cs="Times New Roman"/>
          <w:sz w:val="24"/>
          <w:szCs w:val="24"/>
        </w:rPr>
        <w:t xml:space="preserve"> (адрес: 155150, Ивановская обл., г. Комсомольск, ул. Линейная, д.9, ИНН 3704562851, ОГРН 1093704000312, далее – Должник), в лице </w:t>
      </w:r>
      <w:r w:rsidRPr="008A75A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proofErr w:type="spellStart"/>
      <w:r w:rsidRPr="008A75AC">
        <w:rPr>
          <w:rFonts w:ascii="Times New Roman" w:hAnsi="Times New Roman" w:cs="Times New Roman"/>
          <w:b/>
          <w:sz w:val="24"/>
          <w:szCs w:val="24"/>
        </w:rPr>
        <w:t>Сторожука</w:t>
      </w:r>
      <w:proofErr w:type="spellEnd"/>
      <w:r w:rsidRPr="008A75AC">
        <w:rPr>
          <w:rFonts w:ascii="Times New Roman" w:hAnsi="Times New Roman" w:cs="Times New Roman"/>
          <w:b/>
          <w:sz w:val="24"/>
          <w:szCs w:val="24"/>
        </w:rPr>
        <w:t xml:space="preserve"> Михаила Владимировича</w:t>
      </w:r>
      <w:r w:rsidRPr="008A75AC">
        <w:rPr>
          <w:rFonts w:ascii="Times New Roman" w:hAnsi="Times New Roman" w:cs="Times New Roman"/>
          <w:sz w:val="24"/>
          <w:szCs w:val="24"/>
        </w:rPr>
        <w:t xml:space="preserve"> (ИНН 774360468437, СНИЛС 038-719-094 84, рег.№: 10390, адрес: 121467, г. Москва, а/я 7, далее – КУ), члена Союза АУ «С</w:t>
      </w:r>
      <w:r w:rsidR="00124A88" w:rsidRPr="008A75AC">
        <w:rPr>
          <w:rFonts w:ascii="Times New Roman" w:hAnsi="Times New Roman" w:cs="Times New Roman"/>
          <w:sz w:val="24"/>
          <w:szCs w:val="24"/>
        </w:rPr>
        <w:t>озидание» (ИНН 7703363900, ОГРН </w:t>
      </w:r>
      <w:r w:rsidRPr="008A75AC">
        <w:rPr>
          <w:rFonts w:ascii="Times New Roman" w:hAnsi="Times New Roman" w:cs="Times New Roman"/>
          <w:sz w:val="24"/>
          <w:szCs w:val="24"/>
        </w:rPr>
        <w:t xml:space="preserve">1027703026130, адрес: 119019, г. Москва, </w:t>
      </w:r>
      <w:proofErr w:type="spellStart"/>
      <w:r w:rsidRPr="008A75AC">
        <w:rPr>
          <w:rFonts w:ascii="Times New Roman" w:hAnsi="Times New Roman" w:cs="Times New Roman"/>
          <w:sz w:val="24"/>
          <w:szCs w:val="24"/>
        </w:rPr>
        <w:t>Нащокинский</w:t>
      </w:r>
      <w:proofErr w:type="spellEnd"/>
      <w:r w:rsidRPr="008A75AC">
        <w:rPr>
          <w:rFonts w:ascii="Times New Roman" w:hAnsi="Times New Roman" w:cs="Times New Roman"/>
          <w:sz w:val="24"/>
          <w:szCs w:val="24"/>
        </w:rPr>
        <w:t xml:space="preserve"> пер., д. 12, стр. 1, </w:t>
      </w:r>
      <w:proofErr w:type="spellStart"/>
      <w:r w:rsidRPr="008A75A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A75AC">
        <w:rPr>
          <w:rFonts w:ascii="Times New Roman" w:hAnsi="Times New Roman" w:cs="Times New Roman"/>
          <w:sz w:val="24"/>
          <w:szCs w:val="24"/>
        </w:rPr>
        <w:t xml:space="preserve">. 4), действующего в процедуре конкурсного производства на основании Решения Арбитражного суда Ивановской области от 13.10.2017 года по делу № А17-670/2017, сообщает о 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</w:t>
      </w:r>
      <w:r w:rsidRPr="008A75AC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Pr="008A75AC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8A75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Pr="008A75A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Pr="008A75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1B3C0F6" w14:textId="4EE84AD6" w:rsidR="007D2971" w:rsidRPr="00DD6BC6" w:rsidRDefault="0062650D" w:rsidP="007D29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5AC">
        <w:rPr>
          <w:rFonts w:ascii="Times New Roman" w:hAnsi="Times New Roman" w:cs="Times New Roman"/>
          <w:b/>
          <w:sz w:val="24"/>
          <w:szCs w:val="24"/>
        </w:rPr>
        <w:t>Продаже на</w:t>
      </w:r>
      <w:r w:rsidR="007D2971" w:rsidRPr="008A75AC">
        <w:rPr>
          <w:rFonts w:ascii="Times New Roman" w:hAnsi="Times New Roman" w:cs="Times New Roman"/>
          <w:b/>
          <w:sz w:val="24"/>
          <w:szCs w:val="24"/>
        </w:rPr>
        <w:t xml:space="preserve"> Торг</w:t>
      </w:r>
      <w:r w:rsidRPr="008A75AC"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Pr="008A75AC">
        <w:rPr>
          <w:rFonts w:ascii="Times New Roman" w:hAnsi="Times New Roman" w:cs="Times New Roman"/>
          <w:sz w:val="24"/>
          <w:szCs w:val="24"/>
        </w:rPr>
        <w:t xml:space="preserve">подлежит следующее имущество, принадлежащее Должнику на праве собственности и </w:t>
      </w:r>
      <w:r w:rsidRPr="008A75AC">
        <w:rPr>
          <w:rFonts w:ascii="Times New Roman" w:hAnsi="Times New Roman" w:cs="Times New Roman"/>
          <w:b/>
          <w:sz w:val="24"/>
          <w:szCs w:val="24"/>
        </w:rPr>
        <w:t>не обремененное залогом</w:t>
      </w:r>
      <w:r w:rsidR="007D2971" w:rsidRPr="008A75AC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Pr="008A75AC">
        <w:rPr>
          <w:rFonts w:ascii="Times New Roman" w:hAnsi="Times New Roman" w:cs="Times New Roman"/>
          <w:sz w:val="24"/>
          <w:szCs w:val="24"/>
        </w:rPr>
        <w:t xml:space="preserve"> </w:t>
      </w:r>
      <w:r w:rsidR="007D2971" w:rsidRPr="008A75AC">
        <w:rPr>
          <w:rFonts w:ascii="Times New Roman" w:hAnsi="Times New Roman" w:cs="Times New Roman"/>
          <w:sz w:val="24"/>
          <w:szCs w:val="24"/>
        </w:rPr>
        <w:t>Имущество</w:t>
      </w:r>
      <w:r w:rsidRPr="008A75AC">
        <w:rPr>
          <w:rFonts w:ascii="Times New Roman" w:hAnsi="Times New Roman" w:cs="Times New Roman"/>
          <w:sz w:val="24"/>
          <w:szCs w:val="24"/>
        </w:rPr>
        <w:t>, Лот/Лоты</w:t>
      </w:r>
      <w:r w:rsidR="00217ED2" w:rsidRPr="008A75AC">
        <w:rPr>
          <w:rFonts w:ascii="Times New Roman" w:hAnsi="Times New Roman" w:cs="Times New Roman"/>
          <w:sz w:val="24"/>
          <w:szCs w:val="24"/>
        </w:rPr>
        <w:t>, сведения указаны с учетом данных ЕГРН</w:t>
      </w:r>
      <w:r w:rsidR="007D2971" w:rsidRPr="008A75AC">
        <w:rPr>
          <w:rFonts w:ascii="Times New Roman" w:hAnsi="Times New Roman" w:cs="Times New Roman"/>
          <w:sz w:val="24"/>
          <w:szCs w:val="24"/>
        </w:rPr>
        <w:t>):</w:t>
      </w:r>
    </w:p>
    <w:p w14:paraId="6766053B" w14:textId="69CD5F4E" w:rsidR="00B31412" w:rsidRPr="00484FE1" w:rsidRDefault="00064C5D" w:rsidP="00B31412">
      <w:pPr>
        <w:tabs>
          <w:tab w:val="left" w:pos="0"/>
          <w:tab w:val="left" w:pos="1134"/>
        </w:tabs>
        <w:autoSpaceDE/>
        <w:autoSpaceDN/>
        <w:adjustRightInd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31412" w:rsidRPr="00484FE1">
        <w:rPr>
          <w:rFonts w:ascii="Times New Roman" w:hAnsi="Times New Roman" w:cs="Times New Roman"/>
          <w:b/>
          <w:sz w:val="24"/>
          <w:szCs w:val="24"/>
        </w:rPr>
        <w:t>. Утвержденное Изменением в Положени</w:t>
      </w:r>
      <w:r w:rsidR="00484FE1" w:rsidRPr="00484FE1">
        <w:rPr>
          <w:rFonts w:ascii="Times New Roman" w:hAnsi="Times New Roman" w:cs="Times New Roman"/>
          <w:b/>
          <w:sz w:val="24"/>
          <w:szCs w:val="24"/>
        </w:rPr>
        <w:t>е</w:t>
      </w:r>
      <w:r w:rsidR="00B31412" w:rsidRPr="00484FE1">
        <w:rPr>
          <w:rFonts w:ascii="Times New Roman" w:hAnsi="Times New Roman" w:cs="Times New Roman"/>
          <w:b/>
          <w:sz w:val="24"/>
          <w:szCs w:val="24"/>
        </w:rPr>
        <w:t xml:space="preserve"> от 17.04.2019 о порядке и условиях продажи имущества ООО «Ивановское ППЖТ №1» от 21.05.2024:</w:t>
      </w:r>
    </w:p>
    <w:p w14:paraId="4FE38C3D" w14:textId="290B01F9" w:rsidR="00B31412" w:rsidRPr="004A7E5E" w:rsidRDefault="00484FE1" w:rsidP="00D77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E5E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734C5F" w:rsidRPr="004A7E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A7E5E">
        <w:rPr>
          <w:rFonts w:ascii="Times New Roman" w:hAnsi="Times New Roman" w:cs="Times New Roman"/>
          <w:sz w:val="24"/>
          <w:szCs w:val="24"/>
        </w:rPr>
        <w:t xml:space="preserve"> </w:t>
      </w:r>
      <w:r w:rsidRPr="00C765F3">
        <w:rPr>
          <w:rFonts w:ascii="Times New Roman" w:hAnsi="Times New Roman" w:cs="Times New Roman"/>
          <w:b/>
          <w:sz w:val="24"/>
          <w:szCs w:val="24"/>
        </w:rPr>
        <w:t>Разгрузочная эстакада</w:t>
      </w:r>
      <w:r w:rsidRPr="004A7E5E">
        <w:rPr>
          <w:rFonts w:ascii="Times New Roman" w:hAnsi="Times New Roman" w:cs="Times New Roman"/>
          <w:sz w:val="24"/>
          <w:szCs w:val="24"/>
        </w:rPr>
        <w:t xml:space="preserve">, назначение разгрузочная эстакада, </w:t>
      </w:r>
      <w:r w:rsidRPr="00C765F3">
        <w:rPr>
          <w:rFonts w:ascii="Times New Roman" w:hAnsi="Times New Roman" w:cs="Times New Roman"/>
          <w:b/>
          <w:sz w:val="24"/>
          <w:szCs w:val="24"/>
        </w:rPr>
        <w:t>протяженностью 1 03</w:t>
      </w:r>
      <w:r w:rsidR="00F86DB9" w:rsidRPr="00C765F3">
        <w:rPr>
          <w:rFonts w:ascii="Times New Roman" w:hAnsi="Times New Roman" w:cs="Times New Roman"/>
          <w:b/>
          <w:sz w:val="24"/>
          <w:szCs w:val="24"/>
        </w:rPr>
        <w:t>2</w:t>
      </w:r>
      <w:r w:rsidRPr="00C765F3">
        <w:rPr>
          <w:rFonts w:ascii="Times New Roman" w:hAnsi="Times New Roman" w:cs="Times New Roman"/>
          <w:b/>
          <w:sz w:val="24"/>
          <w:szCs w:val="24"/>
        </w:rPr>
        <w:t> м</w:t>
      </w:r>
      <w:r w:rsidRPr="004A7E5E">
        <w:rPr>
          <w:rFonts w:ascii="Times New Roman" w:hAnsi="Times New Roman" w:cs="Times New Roman"/>
          <w:sz w:val="24"/>
          <w:szCs w:val="24"/>
        </w:rPr>
        <w:t xml:space="preserve">, </w:t>
      </w:r>
      <w:r w:rsidR="00F86DB9" w:rsidRPr="004A7E5E">
        <w:rPr>
          <w:rFonts w:ascii="Times New Roman" w:hAnsi="Times New Roman" w:cs="Times New Roman"/>
          <w:sz w:val="24"/>
          <w:szCs w:val="24"/>
        </w:rPr>
        <w:t xml:space="preserve">кадастровый номер: </w:t>
      </w:r>
      <w:r w:rsidR="00F86DB9" w:rsidRPr="00C765F3">
        <w:rPr>
          <w:rFonts w:ascii="Times New Roman" w:hAnsi="Times New Roman" w:cs="Times New Roman"/>
          <w:b/>
          <w:sz w:val="24"/>
          <w:szCs w:val="24"/>
        </w:rPr>
        <w:t>37:24:000000:3323</w:t>
      </w:r>
      <w:r w:rsidR="00F86DB9" w:rsidRPr="004A7E5E">
        <w:rPr>
          <w:rFonts w:ascii="Times New Roman" w:hAnsi="Times New Roman" w:cs="Times New Roman"/>
          <w:sz w:val="24"/>
          <w:szCs w:val="24"/>
        </w:rPr>
        <w:t xml:space="preserve">, </w:t>
      </w:r>
      <w:r w:rsidRPr="004A7E5E">
        <w:rPr>
          <w:rFonts w:ascii="Times New Roman" w:hAnsi="Times New Roman" w:cs="Times New Roman"/>
          <w:sz w:val="24"/>
          <w:szCs w:val="24"/>
        </w:rPr>
        <w:t>инв. № 24:401:002:000340950, лит I, адрес объекта: Ивановская область, г. Иваново, от стрелочного перевода №43 железнодорожных путей необщего пользования ООО «Ивановское ППЖТ №1» до путевого упора на территории ул.</w:t>
      </w:r>
      <w:r w:rsidR="00F86DB9" w:rsidRPr="004A7E5E">
        <w:rPr>
          <w:rFonts w:ascii="Times New Roman" w:hAnsi="Times New Roman" w:cs="Times New Roman"/>
          <w:sz w:val="24"/>
          <w:szCs w:val="24"/>
        </w:rPr>
        <w:t> </w:t>
      </w:r>
      <w:r w:rsidRPr="004A7E5E">
        <w:rPr>
          <w:rFonts w:ascii="Times New Roman" w:hAnsi="Times New Roman" w:cs="Times New Roman"/>
          <w:sz w:val="24"/>
          <w:szCs w:val="24"/>
        </w:rPr>
        <w:t>Станкостроителей 3Б и от стрелочных переводов №44, 46 железнодорожных путей необщего пользования ООО «Ивановское ППЖТ №1» до путевых упоров на территории ул.</w:t>
      </w:r>
      <w:r w:rsidR="00F86DB9" w:rsidRPr="004A7E5E">
        <w:rPr>
          <w:rFonts w:ascii="Times New Roman" w:hAnsi="Times New Roman" w:cs="Times New Roman"/>
          <w:sz w:val="24"/>
          <w:szCs w:val="24"/>
        </w:rPr>
        <w:t> </w:t>
      </w:r>
      <w:r w:rsidRPr="004A7E5E">
        <w:rPr>
          <w:rFonts w:ascii="Times New Roman" w:hAnsi="Times New Roman" w:cs="Times New Roman"/>
          <w:sz w:val="24"/>
          <w:szCs w:val="24"/>
        </w:rPr>
        <w:t>Станкостроителей 3Г, строение 1</w:t>
      </w:r>
      <w:r w:rsidR="00F86DB9" w:rsidRPr="004A7E5E">
        <w:rPr>
          <w:rFonts w:ascii="Times New Roman" w:hAnsi="Times New Roman" w:cs="Times New Roman"/>
          <w:sz w:val="24"/>
          <w:szCs w:val="24"/>
        </w:rPr>
        <w:t>. Ограничение (обременение): Сервитут № 37-37-01/308/2010-298 от 07.06.2012</w:t>
      </w:r>
      <w:r w:rsidRPr="004A7E5E">
        <w:rPr>
          <w:rFonts w:ascii="Times New Roman" w:hAnsi="Times New Roman" w:cs="Times New Roman"/>
          <w:sz w:val="24"/>
          <w:szCs w:val="24"/>
        </w:rPr>
        <w:t xml:space="preserve">; </w:t>
      </w:r>
      <w:r w:rsidRPr="00C765F3">
        <w:rPr>
          <w:rFonts w:ascii="Times New Roman" w:hAnsi="Times New Roman" w:cs="Times New Roman"/>
          <w:b/>
          <w:sz w:val="24"/>
          <w:szCs w:val="24"/>
        </w:rPr>
        <w:t xml:space="preserve">Земельный участок, площадью 19 172 </w:t>
      </w:r>
      <w:proofErr w:type="spellStart"/>
      <w:r w:rsidRPr="00C765F3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4A7E5E">
        <w:rPr>
          <w:rFonts w:ascii="Times New Roman" w:hAnsi="Times New Roman" w:cs="Times New Roman"/>
          <w:sz w:val="24"/>
          <w:szCs w:val="24"/>
        </w:rPr>
        <w:t xml:space="preserve">, </w:t>
      </w:r>
      <w:r w:rsidR="00F86DB9" w:rsidRPr="004A7E5E">
        <w:rPr>
          <w:rFonts w:ascii="Times New Roman" w:hAnsi="Times New Roman" w:cs="Times New Roman"/>
          <w:sz w:val="24"/>
          <w:szCs w:val="24"/>
        </w:rPr>
        <w:t xml:space="preserve">кадастровый номер: </w:t>
      </w:r>
      <w:r w:rsidR="00F86DB9" w:rsidRPr="00C765F3">
        <w:rPr>
          <w:rFonts w:ascii="Times New Roman" w:hAnsi="Times New Roman" w:cs="Times New Roman"/>
          <w:b/>
          <w:sz w:val="24"/>
          <w:szCs w:val="24"/>
        </w:rPr>
        <w:t>37:24:040928:1088</w:t>
      </w:r>
      <w:r w:rsidR="00F86DB9" w:rsidRPr="004A7E5E">
        <w:rPr>
          <w:rFonts w:ascii="Times New Roman" w:hAnsi="Times New Roman" w:cs="Times New Roman"/>
          <w:sz w:val="24"/>
          <w:szCs w:val="24"/>
        </w:rPr>
        <w:t xml:space="preserve">, </w:t>
      </w:r>
      <w:r w:rsidRPr="004A7E5E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пунктов, разрешенное использование: для разгрузочной эстакады, адрес объекта: г. Иваново, ул. Станкостроителей 3Г, строение 1</w:t>
      </w:r>
      <w:r w:rsidR="00F86DB9" w:rsidRPr="004A7E5E">
        <w:rPr>
          <w:rFonts w:ascii="Times New Roman" w:hAnsi="Times New Roman" w:cs="Times New Roman"/>
          <w:sz w:val="24"/>
          <w:szCs w:val="24"/>
        </w:rPr>
        <w:t>.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</w:t>
      </w:r>
      <w:r w:rsidRPr="004A7E5E">
        <w:rPr>
          <w:rFonts w:ascii="Times New Roman" w:hAnsi="Times New Roman" w:cs="Times New Roman"/>
          <w:sz w:val="24"/>
          <w:szCs w:val="24"/>
        </w:rPr>
        <w:t xml:space="preserve">; </w:t>
      </w:r>
      <w:r w:rsidR="00F86DB9" w:rsidRPr="004A7E5E">
        <w:rPr>
          <w:rFonts w:ascii="Times New Roman" w:hAnsi="Times New Roman" w:cs="Times New Roman"/>
          <w:sz w:val="24"/>
          <w:szCs w:val="24"/>
        </w:rPr>
        <w:t xml:space="preserve">Ограничения прав на земельный участок, предусмотренные статьей 56 Земельного кодекса Российской Федерации; </w:t>
      </w:r>
      <w:r w:rsidR="003A392C" w:rsidRPr="00C765F3">
        <w:rPr>
          <w:rFonts w:ascii="Times New Roman" w:hAnsi="Times New Roman" w:cs="Times New Roman"/>
          <w:b/>
          <w:sz w:val="24"/>
          <w:szCs w:val="24"/>
        </w:rPr>
        <w:t xml:space="preserve">Сооружение </w:t>
      </w:r>
      <w:r w:rsidR="003A392C" w:rsidRPr="00C765F3">
        <w:rPr>
          <w:rFonts w:ascii="Times New Roman" w:hAnsi="Times New Roman" w:cs="Times New Roman"/>
          <w:sz w:val="24"/>
          <w:szCs w:val="24"/>
        </w:rPr>
        <w:t>(</w:t>
      </w:r>
      <w:r w:rsidRPr="00C765F3">
        <w:rPr>
          <w:rFonts w:ascii="Times New Roman" w:hAnsi="Times New Roman" w:cs="Times New Roman"/>
          <w:b/>
          <w:sz w:val="24"/>
          <w:szCs w:val="24"/>
        </w:rPr>
        <w:t>Железнодорожный путь на территории ОАО «Автокран»</w:t>
      </w:r>
      <w:r w:rsidRPr="004A7E5E">
        <w:rPr>
          <w:rFonts w:ascii="Times New Roman" w:hAnsi="Times New Roman" w:cs="Times New Roman"/>
          <w:sz w:val="24"/>
          <w:szCs w:val="24"/>
        </w:rPr>
        <w:t xml:space="preserve">, г. </w:t>
      </w:r>
      <w:r w:rsidR="00C765F3">
        <w:rPr>
          <w:rFonts w:ascii="Times New Roman" w:hAnsi="Times New Roman" w:cs="Times New Roman"/>
          <w:sz w:val="24"/>
          <w:szCs w:val="24"/>
        </w:rPr>
        <w:t xml:space="preserve">Иваново, </w:t>
      </w:r>
      <w:proofErr w:type="spellStart"/>
      <w:r w:rsidR="00C765F3">
        <w:rPr>
          <w:rFonts w:ascii="Times New Roman" w:hAnsi="Times New Roman" w:cs="Times New Roman"/>
          <w:sz w:val="24"/>
          <w:szCs w:val="24"/>
        </w:rPr>
        <w:t>Фрунзенский</w:t>
      </w:r>
      <w:proofErr w:type="spellEnd"/>
      <w:r w:rsidR="00C765F3">
        <w:rPr>
          <w:rFonts w:ascii="Times New Roman" w:hAnsi="Times New Roman" w:cs="Times New Roman"/>
          <w:sz w:val="24"/>
          <w:szCs w:val="24"/>
        </w:rPr>
        <w:t xml:space="preserve"> район, ул. </w:t>
      </w:r>
      <w:r w:rsidRPr="004A7E5E">
        <w:rPr>
          <w:rFonts w:ascii="Times New Roman" w:hAnsi="Times New Roman" w:cs="Times New Roman"/>
          <w:sz w:val="24"/>
          <w:szCs w:val="24"/>
        </w:rPr>
        <w:t>Некрасова, д. 61</w:t>
      </w:r>
      <w:r w:rsidR="003A392C" w:rsidRPr="004A7E5E">
        <w:rPr>
          <w:rFonts w:ascii="Times New Roman" w:hAnsi="Times New Roman" w:cs="Times New Roman"/>
          <w:sz w:val="24"/>
          <w:szCs w:val="24"/>
        </w:rPr>
        <w:t>)</w:t>
      </w:r>
      <w:r w:rsidRPr="004A7E5E">
        <w:rPr>
          <w:rFonts w:ascii="Times New Roman" w:hAnsi="Times New Roman" w:cs="Times New Roman"/>
          <w:sz w:val="24"/>
          <w:szCs w:val="24"/>
        </w:rPr>
        <w:t xml:space="preserve">, </w:t>
      </w:r>
      <w:r w:rsidR="003A392C" w:rsidRPr="004A7E5E">
        <w:rPr>
          <w:rFonts w:ascii="Times New Roman" w:hAnsi="Times New Roman" w:cs="Times New Roman"/>
          <w:sz w:val="24"/>
          <w:szCs w:val="24"/>
        </w:rPr>
        <w:t xml:space="preserve">кадастровый номер: </w:t>
      </w:r>
      <w:r w:rsidR="003A392C" w:rsidRPr="00C765F3">
        <w:rPr>
          <w:rFonts w:ascii="Times New Roman" w:hAnsi="Times New Roman" w:cs="Times New Roman"/>
          <w:b/>
          <w:sz w:val="24"/>
          <w:szCs w:val="24"/>
        </w:rPr>
        <w:t>37:24:000000:306</w:t>
      </w:r>
      <w:r w:rsidR="003A392C" w:rsidRPr="004A7E5E">
        <w:rPr>
          <w:rFonts w:ascii="Times New Roman" w:hAnsi="Times New Roman" w:cs="Times New Roman"/>
          <w:sz w:val="24"/>
          <w:szCs w:val="24"/>
        </w:rPr>
        <w:t xml:space="preserve">, </w:t>
      </w:r>
      <w:r w:rsidRPr="004A7E5E">
        <w:rPr>
          <w:rFonts w:ascii="Times New Roman" w:hAnsi="Times New Roman" w:cs="Times New Roman"/>
          <w:sz w:val="24"/>
          <w:szCs w:val="24"/>
        </w:rPr>
        <w:t xml:space="preserve">назначение: </w:t>
      </w:r>
      <w:r w:rsidR="003A392C" w:rsidRPr="004A7E5E">
        <w:rPr>
          <w:rFonts w:ascii="Times New Roman" w:hAnsi="Times New Roman" w:cs="Times New Roman"/>
          <w:sz w:val="24"/>
          <w:szCs w:val="24"/>
        </w:rPr>
        <w:t>нежилое</w:t>
      </w:r>
      <w:r w:rsidRPr="004A7E5E">
        <w:rPr>
          <w:rFonts w:ascii="Times New Roman" w:hAnsi="Times New Roman" w:cs="Times New Roman"/>
          <w:sz w:val="24"/>
          <w:szCs w:val="24"/>
        </w:rPr>
        <w:t xml:space="preserve">, </w:t>
      </w:r>
      <w:r w:rsidRPr="00C765F3">
        <w:rPr>
          <w:rFonts w:ascii="Times New Roman" w:hAnsi="Times New Roman" w:cs="Times New Roman"/>
          <w:b/>
          <w:sz w:val="24"/>
          <w:szCs w:val="24"/>
        </w:rPr>
        <w:t>протяженностью 4 </w:t>
      </w:r>
      <w:r w:rsidR="003A392C" w:rsidRPr="00C765F3">
        <w:rPr>
          <w:rFonts w:ascii="Times New Roman" w:hAnsi="Times New Roman" w:cs="Times New Roman"/>
          <w:b/>
          <w:sz w:val="24"/>
          <w:szCs w:val="24"/>
        </w:rPr>
        <w:t>5</w:t>
      </w:r>
      <w:r w:rsidRPr="00C765F3">
        <w:rPr>
          <w:rFonts w:ascii="Times New Roman" w:hAnsi="Times New Roman" w:cs="Times New Roman"/>
          <w:b/>
          <w:sz w:val="24"/>
          <w:szCs w:val="24"/>
        </w:rPr>
        <w:t>19 м</w:t>
      </w:r>
      <w:r w:rsidRPr="004A7E5E">
        <w:rPr>
          <w:rFonts w:ascii="Times New Roman" w:hAnsi="Times New Roman" w:cs="Times New Roman"/>
          <w:sz w:val="24"/>
          <w:szCs w:val="24"/>
        </w:rPr>
        <w:t xml:space="preserve">, инв.№ 24:401:002:000329200:7013, </w:t>
      </w:r>
      <w:proofErr w:type="spellStart"/>
      <w:r w:rsidRPr="004A7E5E">
        <w:rPr>
          <w:rFonts w:ascii="Times New Roman" w:hAnsi="Times New Roman" w:cs="Times New Roman"/>
          <w:sz w:val="24"/>
          <w:szCs w:val="24"/>
        </w:rPr>
        <w:t>лит.XIII</w:t>
      </w:r>
      <w:proofErr w:type="spellEnd"/>
      <w:r w:rsidRPr="004A7E5E">
        <w:rPr>
          <w:rFonts w:ascii="Times New Roman" w:hAnsi="Times New Roman" w:cs="Times New Roman"/>
          <w:sz w:val="24"/>
          <w:szCs w:val="24"/>
        </w:rPr>
        <w:t>, адрес объекта: г.</w:t>
      </w:r>
      <w:r w:rsidR="003A392C" w:rsidRPr="004A7E5E">
        <w:rPr>
          <w:rFonts w:ascii="Times New Roman" w:hAnsi="Times New Roman" w:cs="Times New Roman"/>
          <w:sz w:val="24"/>
          <w:szCs w:val="24"/>
        </w:rPr>
        <w:t> </w:t>
      </w:r>
      <w:r w:rsidRPr="004A7E5E">
        <w:rPr>
          <w:rFonts w:ascii="Times New Roman" w:hAnsi="Times New Roman" w:cs="Times New Roman"/>
          <w:sz w:val="24"/>
          <w:szCs w:val="24"/>
        </w:rPr>
        <w:t>Иваново, от стрелочных переводов №22,23,27,28,29,30,32,33,36,37,38,39,40,41,42 железнодорожных путей необщего пользования ООО «Ивановское ППЖТ №1» до упоров на территории ул. Некрасова, д. 61.</w:t>
      </w:r>
      <w:r w:rsidR="004346A3" w:rsidRPr="004A7E5E">
        <w:rPr>
          <w:rFonts w:ascii="Times New Roman" w:hAnsi="Times New Roman" w:cs="Times New Roman"/>
          <w:sz w:val="24"/>
          <w:szCs w:val="24"/>
        </w:rPr>
        <w:t xml:space="preserve"> </w:t>
      </w:r>
      <w:r w:rsidR="003A392C" w:rsidRPr="004A7E5E">
        <w:rPr>
          <w:rFonts w:ascii="Times New Roman" w:hAnsi="Times New Roman" w:cs="Times New Roman"/>
          <w:sz w:val="24"/>
          <w:szCs w:val="24"/>
        </w:rPr>
        <w:t>Ограничение (обременение): Аренда № 37-37/001-37/030/001/2015-7539/7</w:t>
      </w:r>
      <w:r w:rsidR="004346A3" w:rsidRPr="004A7E5E">
        <w:rPr>
          <w:rFonts w:ascii="Times New Roman" w:hAnsi="Times New Roman" w:cs="Times New Roman"/>
          <w:sz w:val="24"/>
          <w:szCs w:val="24"/>
        </w:rPr>
        <w:t xml:space="preserve"> от 29.12.2015, Сервитут № 37-37-01/216/2010-412 от 07.09.2010, № 37-37/001-37/030/001/2015-7539/1 от 29.12.2015</w:t>
      </w:r>
      <w:r w:rsidR="003A392C" w:rsidRPr="004A7E5E">
        <w:rPr>
          <w:rFonts w:ascii="Times New Roman" w:hAnsi="Times New Roman" w:cs="Times New Roman"/>
          <w:sz w:val="24"/>
          <w:szCs w:val="24"/>
        </w:rPr>
        <w:t>.</w:t>
      </w:r>
      <w:r w:rsidRPr="004A7E5E">
        <w:rPr>
          <w:rFonts w:ascii="Times New Roman" w:hAnsi="Times New Roman" w:cs="Times New Roman"/>
          <w:sz w:val="24"/>
          <w:szCs w:val="24"/>
        </w:rPr>
        <w:t xml:space="preserve"> </w:t>
      </w:r>
      <w:r w:rsidRPr="004A7E5E">
        <w:rPr>
          <w:rFonts w:ascii="Times New Roman" w:hAnsi="Times New Roman" w:cs="Times New Roman"/>
          <w:b/>
          <w:sz w:val="24"/>
          <w:szCs w:val="24"/>
        </w:rPr>
        <w:t>НЦ</w:t>
      </w:r>
      <w:r w:rsidR="00734C5F" w:rsidRPr="004A7E5E">
        <w:rPr>
          <w:rFonts w:ascii="Times New Roman" w:hAnsi="Times New Roman" w:cs="Times New Roman"/>
          <w:b/>
          <w:sz w:val="24"/>
          <w:szCs w:val="24"/>
        </w:rPr>
        <w:t> </w:t>
      </w:r>
      <w:r w:rsidRPr="004A7E5E">
        <w:rPr>
          <w:rFonts w:ascii="Times New Roman" w:hAnsi="Times New Roman" w:cs="Times New Roman"/>
          <w:sz w:val="24"/>
          <w:szCs w:val="24"/>
        </w:rPr>
        <w:t>–</w:t>
      </w:r>
      <w:r w:rsidR="00734C5F" w:rsidRPr="004A7E5E">
        <w:rPr>
          <w:rFonts w:ascii="Times New Roman" w:hAnsi="Times New Roman" w:cs="Times New Roman"/>
          <w:sz w:val="24"/>
          <w:szCs w:val="24"/>
        </w:rPr>
        <w:t> </w:t>
      </w:r>
      <w:r w:rsidRPr="004A7E5E">
        <w:rPr>
          <w:rFonts w:ascii="Times New Roman" w:hAnsi="Times New Roman" w:cs="Times New Roman"/>
          <w:b/>
          <w:sz w:val="24"/>
          <w:szCs w:val="24"/>
        </w:rPr>
        <w:t>1</w:t>
      </w:r>
      <w:r w:rsidR="00734C5F" w:rsidRPr="004A7E5E">
        <w:rPr>
          <w:rFonts w:ascii="Times New Roman" w:hAnsi="Times New Roman" w:cs="Times New Roman"/>
          <w:b/>
          <w:sz w:val="24"/>
          <w:szCs w:val="24"/>
        </w:rPr>
        <w:t>2</w:t>
      </w:r>
      <w:r w:rsidRPr="004A7E5E">
        <w:rPr>
          <w:rFonts w:ascii="Times New Roman" w:hAnsi="Times New Roman" w:cs="Times New Roman"/>
          <w:b/>
          <w:sz w:val="24"/>
          <w:szCs w:val="24"/>
        </w:rPr>
        <w:t> </w:t>
      </w:r>
      <w:r w:rsidR="00734C5F" w:rsidRPr="004A7E5E">
        <w:rPr>
          <w:rFonts w:ascii="Times New Roman" w:hAnsi="Times New Roman" w:cs="Times New Roman"/>
          <w:b/>
          <w:sz w:val="24"/>
          <w:szCs w:val="24"/>
        </w:rPr>
        <w:t>768</w:t>
      </w:r>
      <w:r w:rsidRPr="004A7E5E">
        <w:rPr>
          <w:rFonts w:ascii="Times New Roman" w:hAnsi="Times New Roman" w:cs="Times New Roman"/>
          <w:b/>
          <w:sz w:val="24"/>
          <w:szCs w:val="24"/>
        </w:rPr>
        <w:t> </w:t>
      </w:r>
      <w:r w:rsidR="00734C5F" w:rsidRPr="004A7E5E">
        <w:rPr>
          <w:rFonts w:ascii="Times New Roman" w:hAnsi="Times New Roman" w:cs="Times New Roman"/>
          <w:b/>
          <w:sz w:val="24"/>
          <w:szCs w:val="24"/>
        </w:rPr>
        <w:t>06</w:t>
      </w:r>
      <w:r w:rsidRPr="004A7E5E">
        <w:rPr>
          <w:rFonts w:ascii="Times New Roman" w:hAnsi="Times New Roman" w:cs="Times New Roman"/>
          <w:b/>
          <w:sz w:val="24"/>
          <w:szCs w:val="24"/>
        </w:rPr>
        <w:t>5,</w:t>
      </w:r>
      <w:r w:rsidR="00734C5F" w:rsidRPr="004A7E5E">
        <w:rPr>
          <w:rFonts w:ascii="Times New Roman" w:hAnsi="Times New Roman" w:cs="Times New Roman"/>
          <w:b/>
          <w:sz w:val="24"/>
          <w:szCs w:val="24"/>
        </w:rPr>
        <w:t>89 </w:t>
      </w:r>
      <w:r w:rsidRPr="004A7E5E">
        <w:rPr>
          <w:rFonts w:ascii="Times New Roman" w:hAnsi="Times New Roman" w:cs="Times New Roman"/>
          <w:b/>
          <w:sz w:val="24"/>
          <w:szCs w:val="24"/>
        </w:rPr>
        <w:t>руб.</w:t>
      </w:r>
    </w:p>
    <w:p w14:paraId="6787D7E6" w14:textId="2BF5D0D6" w:rsidR="00B31412" w:rsidRPr="004A7E5E" w:rsidRDefault="00064C5D" w:rsidP="00B31412">
      <w:pPr>
        <w:tabs>
          <w:tab w:val="left" w:pos="0"/>
          <w:tab w:val="left" w:pos="1134"/>
        </w:tabs>
        <w:autoSpaceDE/>
        <w:autoSpaceDN/>
        <w:adjustRightInd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E5E">
        <w:rPr>
          <w:rFonts w:ascii="Times New Roman" w:hAnsi="Times New Roman" w:cs="Times New Roman"/>
          <w:b/>
          <w:sz w:val="24"/>
          <w:szCs w:val="24"/>
        </w:rPr>
        <w:t>2</w:t>
      </w:r>
      <w:r w:rsidR="00B31412" w:rsidRPr="004A7E5E">
        <w:rPr>
          <w:rFonts w:ascii="Times New Roman" w:hAnsi="Times New Roman" w:cs="Times New Roman"/>
          <w:b/>
          <w:sz w:val="24"/>
          <w:szCs w:val="24"/>
        </w:rPr>
        <w:t>. Утвержденное Изменением в Положения от 17.04.2019, 17.10.2019, 18.12.2020, 17.01.2020</w:t>
      </w:r>
      <w:r w:rsidR="00734C5F" w:rsidRPr="004A7E5E">
        <w:rPr>
          <w:rFonts w:ascii="Times New Roman" w:hAnsi="Times New Roman" w:cs="Times New Roman"/>
          <w:b/>
          <w:sz w:val="24"/>
          <w:szCs w:val="24"/>
        </w:rPr>
        <w:t>, 04.03.2022</w:t>
      </w:r>
      <w:r w:rsidR="00B31412" w:rsidRPr="004A7E5E">
        <w:rPr>
          <w:rFonts w:ascii="Times New Roman" w:hAnsi="Times New Roman" w:cs="Times New Roman"/>
          <w:b/>
          <w:sz w:val="24"/>
          <w:szCs w:val="24"/>
        </w:rPr>
        <w:t xml:space="preserve"> о порядке и условиях продажи имущества ООО «Ивановское ППЖТ №1» от 2</w:t>
      </w:r>
      <w:r w:rsidR="00734C5F" w:rsidRPr="004A7E5E">
        <w:rPr>
          <w:rFonts w:ascii="Times New Roman" w:hAnsi="Times New Roman" w:cs="Times New Roman"/>
          <w:b/>
          <w:sz w:val="24"/>
          <w:szCs w:val="24"/>
        </w:rPr>
        <w:t>7</w:t>
      </w:r>
      <w:r w:rsidR="00B31412" w:rsidRPr="004A7E5E">
        <w:rPr>
          <w:rFonts w:ascii="Times New Roman" w:hAnsi="Times New Roman" w:cs="Times New Roman"/>
          <w:b/>
          <w:sz w:val="24"/>
          <w:szCs w:val="24"/>
        </w:rPr>
        <w:t>.0</w:t>
      </w:r>
      <w:r w:rsidR="00734C5F" w:rsidRPr="004A7E5E">
        <w:rPr>
          <w:rFonts w:ascii="Times New Roman" w:hAnsi="Times New Roman" w:cs="Times New Roman"/>
          <w:b/>
          <w:sz w:val="24"/>
          <w:szCs w:val="24"/>
        </w:rPr>
        <w:t>2</w:t>
      </w:r>
      <w:r w:rsidR="00B31412" w:rsidRPr="004A7E5E">
        <w:rPr>
          <w:rFonts w:ascii="Times New Roman" w:hAnsi="Times New Roman" w:cs="Times New Roman"/>
          <w:b/>
          <w:sz w:val="24"/>
          <w:szCs w:val="24"/>
        </w:rPr>
        <w:t>.202</w:t>
      </w:r>
      <w:r w:rsidR="00734C5F" w:rsidRPr="004A7E5E">
        <w:rPr>
          <w:rFonts w:ascii="Times New Roman" w:hAnsi="Times New Roman" w:cs="Times New Roman"/>
          <w:b/>
          <w:sz w:val="24"/>
          <w:szCs w:val="24"/>
        </w:rPr>
        <w:t>3</w:t>
      </w:r>
      <w:r w:rsidR="00B31412" w:rsidRPr="004A7E5E">
        <w:rPr>
          <w:rFonts w:ascii="Times New Roman" w:hAnsi="Times New Roman" w:cs="Times New Roman"/>
          <w:b/>
          <w:sz w:val="24"/>
          <w:szCs w:val="24"/>
        </w:rPr>
        <w:t>:</w:t>
      </w:r>
    </w:p>
    <w:p w14:paraId="03BD33DC" w14:textId="043C5F53" w:rsidR="00D77A8E" w:rsidRPr="008A75AC" w:rsidRDefault="00D77A8E" w:rsidP="00D77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E5E">
        <w:rPr>
          <w:rFonts w:ascii="Times New Roman" w:hAnsi="Times New Roman" w:cs="Times New Roman"/>
          <w:b/>
          <w:sz w:val="24"/>
          <w:szCs w:val="24"/>
        </w:rPr>
        <w:t xml:space="preserve">Лот 21: </w:t>
      </w:r>
      <w:r w:rsidR="008A35A1" w:rsidRPr="004A7E5E">
        <w:rPr>
          <w:rFonts w:ascii="Times New Roman" w:hAnsi="Times New Roman" w:cs="Times New Roman"/>
          <w:b/>
          <w:sz w:val="24"/>
          <w:szCs w:val="24"/>
        </w:rPr>
        <w:t>Сооружение (</w:t>
      </w:r>
      <w:r w:rsidRPr="004A7E5E">
        <w:rPr>
          <w:rFonts w:ascii="Times New Roman" w:hAnsi="Times New Roman" w:cs="Times New Roman"/>
          <w:b/>
          <w:sz w:val="24"/>
          <w:szCs w:val="24"/>
        </w:rPr>
        <w:t>Пути железнодорожного депо</w:t>
      </w:r>
      <w:r w:rsidR="008A35A1" w:rsidRPr="004A7E5E">
        <w:rPr>
          <w:rFonts w:ascii="Times New Roman" w:hAnsi="Times New Roman" w:cs="Times New Roman"/>
          <w:b/>
          <w:sz w:val="24"/>
          <w:szCs w:val="24"/>
        </w:rPr>
        <w:t>)</w:t>
      </w:r>
      <w:r w:rsidRPr="004A7E5E">
        <w:rPr>
          <w:rFonts w:ascii="Times New Roman" w:hAnsi="Times New Roman" w:cs="Times New Roman"/>
          <w:b/>
          <w:sz w:val="24"/>
          <w:szCs w:val="24"/>
        </w:rPr>
        <w:t xml:space="preserve"> 132</w:t>
      </w:r>
      <w:r w:rsidR="008A35A1" w:rsidRPr="004A7E5E">
        <w:rPr>
          <w:rFonts w:ascii="Times New Roman" w:hAnsi="Times New Roman" w:cs="Times New Roman"/>
          <w:b/>
          <w:sz w:val="24"/>
          <w:szCs w:val="24"/>
        </w:rPr>
        <w:t>9</w:t>
      </w:r>
      <w:r w:rsidRPr="004A7E5E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4A7E5E">
        <w:rPr>
          <w:rFonts w:ascii="Times New Roman" w:hAnsi="Times New Roman" w:cs="Times New Roman"/>
          <w:sz w:val="24"/>
          <w:szCs w:val="24"/>
        </w:rPr>
        <w:t xml:space="preserve">. Кадастровый номер: </w:t>
      </w:r>
      <w:r w:rsidRPr="004A7E5E">
        <w:rPr>
          <w:rFonts w:ascii="Times New Roman" w:hAnsi="Times New Roman" w:cs="Times New Roman"/>
          <w:b/>
          <w:sz w:val="24"/>
          <w:szCs w:val="24"/>
        </w:rPr>
        <w:t>37:24:040719:167</w:t>
      </w:r>
      <w:r w:rsidRPr="004A7E5E">
        <w:rPr>
          <w:rFonts w:ascii="Times New Roman" w:hAnsi="Times New Roman" w:cs="Times New Roman"/>
          <w:sz w:val="24"/>
          <w:szCs w:val="24"/>
        </w:rPr>
        <w:t xml:space="preserve">. Назначение объекта недвижимости: железнодорожный путь. Виды разрешенного использования объекта недвижимости: данные отсутствуют. </w:t>
      </w:r>
      <w:r w:rsidR="00DE0F6E" w:rsidRPr="004A7E5E">
        <w:rPr>
          <w:rFonts w:ascii="Times New Roman" w:hAnsi="Times New Roman" w:cs="Times New Roman"/>
          <w:sz w:val="24"/>
          <w:szCs w:val="24"/>
        </w:rPr>
        <w:t xml:space="preserve">Ивановская область, </w:t>
      </w:r>
      <w:proofErr w:type="spellStart"/>
      <w:r w:rsidR="00DE0F6E" w:rsidRPr="004A7E5E">
        <w:rPr>
          <w:rFonts w:ascii="Times New Roman" w:hAnsi="Times New Roman" w:cs="Times New Roman"/>
          <w:sz w:val="24"/>
          <w:szCs w:val="24"/>
        </w:rPr>
        <w:t>г.Иваново</w:t>
      </w:r>
      <w:proofErr w:type="spellEnd"/>
      <w:r w:rsidR="00DE0F6E" w:rsidRPr="004A7E5E">
        <w:rPr>
          <w:rFonts w:ascii="Times New Roman" w:hAnsi="Times New Roman" w:cs="Times New Roman"/>
          <w:sz w:val="24"/>
          <w:szCs w:val="24"/>
        </w:rPr>
        <w:t>, от стрелочных переводов №1,3,19,20 (расположенных на территории ООО "</w:t>
      </w:r>
      <w:proofErr w:type="spellStart"/>
      <w:r w:rsidR="00DE0F6E" w:rsidRPr="004A7E5E">
        <w:rPr>
          <w:rFonts w:ascii="Times New Roman" w:hAnsi="Times New Roman" w:cs="Times New Roman"/>
          <w:sz w:val="24"/>
          <w:szCs w:val="24"/>
        </w:rPr>
        <w:t>Ивцем</w:t>
      </w:r>
      <w:proofErr w:type="spellEnd"/>
      <w:r w:rsidR="00DE0F6E" w:rsidRPr="004A7E5E">
        <w:rPr>
          <w:rFonts w:ascii="Times New Roman" w:hAnsi="Times New Roman" w:cs="Times New Roman"/>
          <w:sz w:val="24"/>
          <w:szCs w:val="24"/>
        </w:rPr>
        <w:t>" пер. Торфяной, д. 67) и стрелочных переводов №2,4,5,6,8,9 (</w:t>
      </w:r>
      <w:r w:rsidR="008D5BF6">
        <w:rPr>
          <w:rFonts w:ascii="Times New Roman" w:hAnsi="Times New Roman" w:cs="Times New Roman"/>
          <w:sz w:val="24"/>
          <w:szCs w:val="24"/>
        </w:rPr>
        <w:t>расположенных на территории ООО </w:t>
      </w:r>
      <w:r w:rsidR="00DE0F6E" w:rsidRPr="004A7E5E">
        <w:rPr>
          <w:rFonts w:ascii="Times New Roman" w:hAnsi="Times New Roman" w:cs="Times New Roman"/>
          <w:sz w:val="24"/>
          <w:szCs w:val="24"/>
        </w:rPr>
        <w:t xml:space="preserve">"Ивановское ППЖТ №1" (локомотивное депо), пер. Торфяной, </w:t>
      </w:r>
      <w:r w:rsidRPr="004A7E5E">
        <w:rPr>
          <w:rFonts w:ascii="Times New Roman" w:hAnsi="Times New Roman" w:cs="Times New Roman"/>
          <w:sz w:val="24"/>
          <w:szCs w:val="24"/>
        </w:rPr>
        <w:t xml:space="preserve">Ограничение прав и обременение объекта недвижимости: </w:t>
      </w:r>
      <w:r w:rsidR="008A35A1" w:rsidRPr="004A7E5E">
        <w:rPr>
          <w:rFonts w:ascii="Times New Roman" w:hAnsi="Times New Roman" w:cs="Times New Roman"/>
          <w:sz w:val="24"/>
          <w:szCs w:val="24"/>
        </w:rPr>
        <w:t>Аренда № 37-37/001-37/030/001/2015-7539/23</w:t>
      </w:r>
      <w:r w:rsidR="000E0A83" w:rsidRPr="004A7E5E">
        <w:rPr>
          <w:rFonts w:ascii="Times New Roman" w:hAnsi="Times New Roman" w:cs="Times New Roman"/>
          <w:sz w:val="24"/>
          <w:szCs w:val="24"/>
        </w:rPr>
        <w:t xml:space="preserve"> от 29.12.2015, № 37-37/001-37/030/001/2015-7539/1 от 29.12.2015</w:t>
      </w:r>
      <w:r w:rsidRPr="004A7E5E">
        <w:rPr>
          <w:rFonts w:ascii="Times New Roman" w:hAnsi="Times New Roman" w:cs="Times New Roman"/>
          <w:sz w:val="24"/>
          <w:szCs w:val="24"/>
        </w:rPr>
        <w:t>;</w:t>
      </w:r>
      <w:r w:rsidR="006E1629" w:rsidRPr="004A7E5E">
        <w:rPr>
          <w:rFonts w:ascii="Times New Roman" w:hAnsi="Times New Roman" w:cs="Times New Roman"/>
          <w:sz w:val="24"/>
          <w:szCs w:val="24"/>
        </w:rPr>
        <w:t xml:space="preserve"> </w:t>
      </w:r>
      <w:r w:rsidRPr="004A7E5E">
        <w:rPr>
          <w:rFonts w:ascii="Times New Roman" w:hAnsi="Times New Roman" w:cs="Times New Roman"/>
          <w:b/>
          <w:sz w:val="24"/>
          <w:szCs w:val="24"/>
        </w:rPr>
        <w:t xml:space="preserve">Здание депо 2758,9 </w:t>
      </w:r>
      <w:proofErr w:type="spellStart"/>
      <w:r w:rsidRPr="004A7E5E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4A7E5E">
        <w:rPr>
          <w:rFonts w:ascii="Times New Roman" w:hAnsi="Times New Roman" w:cs="Times New Roman"/>
          <w:sz w:val="24"/>
          <w:szCs w:val="24"/>
        </w:rPr>
        <w:t xml:space="preserve">. Кадастровый номер: </w:t>
      </w:r>
      <w:r w:rsidRPr="004A7E5E">
        <w:rPr>
          <w:rFonts w:ascii="Times New Roman" w:hAnsi="Times New Roman" w:cs="Times New Roman"/>
          <w:b/>
          <w:sz w:val="24"/>
          <w:szCs w:val="24"/>
        </w:rPr>
        <w:t>37:24:040735:214</w:t>
      </w:r>
      <w:r w:rsidRPr="004A7E5E">
        <w:rPr>
          <w:rFonts w:ascii="Times New Roman" w:hAnsi="Times New Roman" w:cs="Times New Roman"/>
          <w:sz w:val="24"/>
          <w:szCs w:val="24"/>
        </w:rPr>
        <w:t>. На</w:t>
      </w:r>
      <w:r w:rsidR="00C765F3">
        <w:rPr>
          <w:rFonts w:ascii="Times New Roman" w:hAnsi="Times New Roman" w:cs="Times New Roman"/>
          <w:sz w:val="24"/>
          <w:szCs w:val="24"/>
        </w:rPr>
        <w:t xml:space="preserve">значение объекта недвижимости: </w:t>
      </w:r>
      <w:r w:rsidRPr="004A7E5E">
        <w:rPr>
          <w:rFonts w:ascii="Times New Roman" w:hAnsi="Times New Roman" w:cs="Times New Roman"/>
          <w:sz w:val="24"/>
          <w:szCs w:val="24"/>
        </w:rPr>
        <w:t xml:space="preserve">Нежилое здание, Виды разрешенного использования объекта недвижимости: данные отсутствуют. Адрес: </w:t>
      </w:r>
      <w:r w:rsidR="006E1629" w:rsidRPr="00C765F3">
        <w:rPr>
          <w:rFonts w:ascii="Times New Roman" w:hAnsi="Times New Roman" w:cs="Times New Roman"/>
          <w:sz w:val="24"/>
          <w:szCs w:val="24"/>
        </w:rPr>
        <w:t>Ивановская область, г </w:t>
      </w:r>
      <w:r w:rsidRPr="00C765F3">
        <w:rPr>
          <w:rFonts w:ascii="Times New Roman" w:hAnsi="Times New Roman" w:cs="Times New Roman"/>
          <w:sz w:val="24"/>
          <w:szCs w:val="24"/>
        </w:rPr>
        <w:t>Иваново, пер </w:t>
      </w:r>
      <w:bookmarkStart w:id="0" w:name="_GoBack"/>
      <w:bookmarkEnd w:id="0"/>
      <w:r w:rsidRPr="00C765F3">
        <w:rPr>
          <w:rFonts w:ascii="Times New Roman" w:hAnsi="Times New Roman" w:cs="Times New Roman"/>
          <w:sz w:val="24"/>
          <w:szCs w:val="24"/>
        </w:rPr>
        <w:t>Торфяной, д 67А. Ограничение прав и обременение</w:t>
      </w:r>
      <w:r w:rsidRPr="008A75AC">
        <w:rPr>
          <w:rFonts w:ascii="Times New Roman" w:hAnsi="Times New Roman" w:cs="Times New Roman"/>
          <w:sz w:val="24"/>
          <w:szCs w:val="24"/>
        </w:rPr>
        <w:t xml:space="preserve"> объекта </w:t>
      </w:r>
      <w:r w:rsidRPr="008A75AC">
        <w:rPr>
          <w:rFonts w:ascii="Times New Roman" w:hAnsi="Times New Roman" w:cs="Times New Roman"/>
          <w:sz w:val="24"/>
          <w:szCs w:val="24"/>
        </w:rPr>
        <w:lastRenderedPageBreak/>
        <w:t xml:space="preserve">недвижимости: не зарегистрировано; </w:t>
      </w:r>
      <w:r w:rsidRPr="008A75AC">
        <w:rPr>
          <w:rFonts w:ascii="Times New Roman" w:hAnsi="Times New Roman" w:cs="Times New Roman"/>
          <w:b/>
          <w:sz w:val="24"/>
          <w:szCs w:val="24"/>
        </w:rPr>
        <w:t>Земельный участок 20394 кв. м</w:t>
      </w:r>
      <w:r w:rsidRPr="008A75AC">
        <w:rPr>
          <w:rFonts w:ascii="Times New Roman" w:hAnsi="Times New Roman" w:cs="Times New Roman"/>
          <w:sz w:val="24"/>
          <w:szCs w:val="24"/>
        </w:rPr>
        <w:t xml:space="preserve">. Кадастровый номер: </w:t>
      </w:r>
      <w:r w:rsidRPr="008A75AC">
        <w:rPr>
          <w:rFonts w:ascii="Times New Roman" w:hAnsi="Times New Roman" w:cs="Times New Roman"/>
          <w:b/>
          <w:sz w:val="24"/>
          <w:szCs w:val="24"/>
        </w:rPr>
        <w:t>37:24:040735:2</w:t>
      </w:r>
      <w:r w:rsidRPr="008A75AC">
        <w:rPr>
          <w:rFonts w:ascii="Times New Roman" w:hAnsi="Times New Roman" w:cs="Times New Roman"/>
          <w:sz w:val="24"/>
          <w:szCs w:val="24"/>
        </w:rPr>
        <w:t xml:space="preserve">. </w:t>
      </w:r>
      <w:r w:rsidR="0024199D" w:rsidRPr="008A75AC">
        <w:rPr>
          <w:rFonts w:ascii="Times New Roman" w:hAnsi="Times New Roman" w:cs="Times New Roman"/>
          <w:sz w:val="24"/>
          <w:szCs w:val="24"/>
        </w:rPr>
        <w:t>Вид разрешенного использования</w:t>
      </w:r>
      <w:r w:rsidRPr="008A75AC">
        <w:rPr>
          <w:rFonts w:ascii="Times New Roman" w:hAnsi="Times New Roman" w:cs="Times New Roman"/>
          <w:sz w:val="24"/>
          <w:szCs w:val="24"/>
        </w:rPr>
        <w:t xml:space="preserve">: для </w:t>
      </w:r>
      <w:proofErr w:type="spellStart"/>
      <w:r w:rsidRPr="008A75AC">
        <w:rPr>
          <w:rFonts w:ascii="Times New Roman" w:hAnsi="Times New Roman" w:cs="Times New Roman"/>
          <w:sz w:val="24"/>
          <w:szCs w:val="24"/>
        </w:rPr>
        <w:t>тепловозо</w:t>
      </w:r>
      <w:proofErr w:type="spellEnd"/>
      <w:r w:rsidRPr="008A75AC">
        <w:rPr>
          <w:rFonts w:ascii="Times New Roman" w:hAnsi="Times New Roman" w:cs="Times New Roman"/>
          <w:sz w:val="24"/>
          <w:szCs w:val="24"/>
        </w:rPr>
        <w:t xml:space="preserve">-вагонного депо. </w:t>
      </w:r>
      <w:r w:rsidR="0024199D" w:rsidRPr="008A75AC">
        <w:rPr>
          <w:rFonts w:ascii="Times New Roman" w:hAnsi="Times New Roman" w:cs="Times New Roman"/>
          <w:sz w:val="24"/>
          <w:szCs w:val="24"/>
        </w:rPr>
        <w:t>Категория земель</w:t>
      </w:r>
      <w:r w:rsidRPr="008A75AC">
        <w:rPr>
          <w:rFonts w:ascii="Times New Roman" w:hAnsi="Times New Roman" w:cs="Times New Roman"/>
          <w:sz w:val="24"/>
          <w:szCs w:val="24"/>
        </w:rPr>
        <w:t>: Земли населенных пунктов. Адрес</w:t>
      </w:r>
      <w:r w:rsidRPr="00C765F3">
        <w:rPr>
          <w:rFonts w:ascii="Times New Roman" w:hAnsi="Times New Roman" w:cs="Times New Roman"/>
          <w:sz w:val="24"/>
          <w:szCs w:val="24"/>
        </w:rPr>
        <w:t>: Ивановская обл., г. Иваново, пер. Торфяной, дом 67А. Ограничение прав и обременение объекта</w:t>
      </w:r>
      <w:r w:rsidRPr="008A75AC">
        <w:rPr>
          <w:rFonts w:ascii="Times New Roman" w:hAnsi="Times New Roman" w:cs="Times New Roman"/>
          <w:sz w:val="24"/>
          <w:szCs w:val="24"/>
        </w:rPr>
        <w:t xml:space="preserve"> недвижимости: не зарегистрировано; </w:t>
      </w:r>
      <w:r w:rsidRPr="008A75AC">
        <w:rPr>
          <w:rFonts w:ascii="Times New Roman" w:hAnsi="Times New Roman" w:cs="Times New Roman"/>
          <w:b/>
          <w:sz w:val="24"/>
          <w:szCs w:val="24"/>
        </w:rPr>
        <w:t>Тепловоз 491</w:t>
      </w:r>
      <w:r w:rsidRPr="008A75AC">
        <w:rPr>
          <w:rFonts w:ascii="Times New Roman" w:hAnsi="Times New Roman" w:cs="Times New Roman"/>
          <w:sz w:val="24"/>
          <w:szCs w:val="24"/>
        </w:rPr>
        <w:t>;</w:t>
      </w:r>
      <w:r w:rsidR="006E1629" w:rsidRPr="008A75AC">
        <w:rPr>
          <w:rFonts w:ascii="Times New Roman" w:hAnsi="Times New Roman" w:cs="Times New Roman"/>
          <w:sz w:val="24"/>
          <w:szCs w:val="24"/>
        </w:rPr>
        <w:t xml:space="preserve"> </w:t>
      </w:r>
      <w:r w:rsidRPr="008A75AC">
        <w:rPr>
          <w:rFonts w:ascii="Times New Roman" w:hAnsi="Times New Roman" w:cs="Times New Roman"/>
          <w:b/>
          <w:sz w:val="24"/>
          <w:szCs w:val="24"/>
        </w:rPr>
        <w:t>Железнодорожный кран 1258</w:t>
      </w:r>
      <w:r w:rsidRPr="008A75AC">
        <w:rPr>
          <w:rFonts w:ascii="Times New Roman" w:hAnsi="Times New Roman" w:cs="Times New Roman"/>
          <w:sz w:val="24"/>
          <w:szCs w:val="24"/>
        </w:rPr>
        <w:t>;</w:t>
      </w:r>
      <w:r w:rsidR="006E1629" w:rsidRPr="008A75AC">
        <w:rPr>
          <w:rFonts w:ascii="Times New Roman" w:hAnsi="Times New Roman" w:cs="Times New Roman"/>
          <w:sz w:val="24"/>
          <w:szCs w:val="24"/>
        </w:rPr>
        <w:t xml:space="preserve"> </w:t>
      </w:r>
      <w:r w:rsidRPr="008A75AC">
        <w:rPr>
          <w:rFonts w:ascii="Times New Roman" w:hAnsi="Times New Roman" w:cs="Times New Roman"/>
          <w:b/>
          <w:sz w:val="24"/>
          <w:szCs w:val="24"/>
        </w:rPr>
        <w:t>Железнодорожный кран 1744</w:t>
      </w:r>
      <w:r w:rsidRPr="008A75AC">
        <w:rPr>
          <w:rFonts w:ascii="Times New Roman" w:hAnsi="Times New Roman" w:cs="Times New Roman"/>
          <w:sz w:val="24"/>
          <w:szCs w:val="24"/>
        </w:rPr>
        <w:t>;</w:t>
      </w:r>
      <w:r w:rsidR="006E1629" w:rsidRPr="008A75AC">
        <w:rPr>
          <w:rFonts w:ascii="Times New Roman" w:hAnsi="Times New Roman" w:cs="Times New Roman"/>
          <w:sz w:val="24"/>
          <w:szCs w:val="24"/>
        </w:rPr>
        <w:t xml:space="preserve"> </w:t>
      </w:r>
      <w:r w:rsidRPr="008A75AC">
        <w:rPr>
          <w:rFonts w:ascii="Times New Roman" w:hAnsi="Times New Roman" w:cs="Times New Roman"/>
          <w:b/>
          <w:sz w:val="24"/>
          <w:szCs w:val="24"/>
        </w:rPr>
        <w:t>Тепловоз 1085</w:t>
      </w:r>
      <w:r w:rsidRPr="008A75AC">
        <w:rPr>
          <w:rFonts w:ascii="Times New Roman" w:hAnsi="Times New Roman" w:cs="Times New Roman"/>
          <w:sz w:val="24"/>
          <w:szCs w:val="24"/>
        </w:rPr>
        <w:t>;</w:t>
      </w:r>
      <w:r w:rsidR="006E1629" w:rsidRPr="008A75AC">
        <w:rPr>
          <w:rFonts w:ascii="Times New Roman" w:hAnsi="Times New Roman" w:cs="Times New Roman"/>
          <w:sz w:val="24"/>
          <w:szCs w:val="24"/>
        </w:rPr>
        <w:t xml:space="preserve"> </w:t>
      </w:r>
      <w:r w:rsidRPr="008A75AC">
        <w:rPr>
          <w:rFonts w:ascii="Times New Roman" w:hAnsi="Times New Roman" w:cs="Times New Roman"/>
          <w:b/>
          <w:sz w:val="24"/>
          <w:szCs w:val="24"/>
        </w:rPr>
        <w:t>Железнодорожный кран 2069</w:t>
      </w:r>
      <w:r w:rsidRPr="008A75AC">
        <w:rPr>
          <w:rFonts w:ascii="Times New Roman" w:hAnsi="Times New Roman" w:cs="Times New Roman"/>
          <w:sz w:val="24"/>
          <w:szCs w:val="24"/>
        </w:rPr>
        <w:t>;</w:t>
      </w:r>
      <w:r w:rsidR="006E1629" w:rsidRPr="008A75AC">
        <w:rPr>
          <w:rFonts w:ascii="Times New Roman" w:hAnsi="Times New Roman" w:cs="Times New Roman"/>
          <w:sz w:val="24"/>
          <w:szCs w:val="24"/>
        </w:rPr>
        <w:t xml:space="preserve"> </w:t>
      </w:r>
      <w:r w:rsidRPr="008A75AC">
        <w:rPr>
          <w:rFonts w:ascii="Times New Roman" w:hAnsi="Times New Roman" w:cs="Times New Roman"/>
          <w:b/>
          <w:sz w:val="24"/>
          <w:szCs w:val="24"/>
        </w:rPr>
        <w:t>Тепловоз 651</w:t>
      </w:r>
      <w:r w:rsidRPr="008A75AC">
        <w:rPr>
          <w:rFonts w:ascii="Times New Roman" w:hAnsi="Times New Roman" w:cs="Times New Roman"/>
          <w:sz w:val="24"/>
          <w:szCs w:val="24"/>
        </w:rPr>
        <w:t>.</w:t>
      </w:r>
      <w:r w:rsidR="006E1629" w:rsidRPr="008A75AC">
        <w:rPr>
          <w:rFonts w:ascii="Times New Roman" w:hAnsi="Times New Roman" w:cs="Times New Roman"/>
          <w:sz w:val="24"/>
          <w:szCs w:val="24"/>
        </w:rPr>
        <w:t xml:space="preserve"> </w:t>
      </w:r>
      <w:r w:rsidRPr="008A75AC">
        <w:rPr>
          <w:rFonts w:ascii="Times New Roman" w:hAnsi="Times New Roman" w:cs="Times New Roman"/>
          <w:b/>
          <w:sz w:val="24"/>
          <w:szCs w:val="24"/>
        </w:rPr>
        <w:t>НЦ – 24 352 622,31 руб.</w:t>
      </w:r>
    </w:p>
    <w:p w14:paraId="06F6F98D" w14:textId="2F91BB45" w:rsidR="001D4C7C" w:rsidRPr="00A57F9C" w:rsidRDefault="001D4C7C" w:rsidP="007302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75AC">
        <w:rPr>
          <w:color w:val="000000"/>
        </w:rPr>
        <w:t xml:space="preserve">Подробная информация о Лотах, их описания и полный текст информационного сообщения: на сайте ОТ </w:t>
      </w:r>
      <w:hyperlink r:id="rId7" w:history="1">
        <w:r w:rsidRPr="008A75AC">
          <w:rPr>
            <w:rStyle w:val="a4"/>
          </w:rPr>
          <w:t>http://www.auction-house.ru/</w:t>
        </w:r>
      </w:hyperlink>
      <w:r w:rsidRPr="008A75AC">
        <w:rPr>
          <w:color w:val="000000"/>
        </w:rPr>
        <w:t xml:space="preserve">, ЕФРСБ </w:t>
      </w:r>
      <w:r w:rsidRPr="008A75AC">
        <w:t>(</w:t>
      </w:r>
      <w:hyperlink r:id="rId8" w:history="1">
        <w:r w:rsidRPr="008A75AC">
          <w:rPr>
            <w:rStyle w:val="a4"/>
          </w:rPr>
          <w:t>http://fedresurs.ru/</w:t>
        </w:r>
      </w:hyperlink>
      <w:r w:rsidRPr="008A75AC">
        <w:t xml:space="preserve">) и </w:t>
      </w:r>
      <w:r w:rsidRPr="008A75AC">
        <w:rPr>
          <w:color w:val="000000"/>
        </w:rPr>
        <w:t>ЭП.</w:t>
      </w:r>
    </w:p>
    <w:p w14:paraId="48C3D9F3" w14:textId="2670C469" w:rsidR="00064C5D" w:rsidRPr="00D117EE" w:rsidRDefault="00064C5D" w:rsidP="000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4A7E5E">
        <w:rPr>
          <w:rFonts w:eastAsia="Times New Roman"/>
          <w:b/>
        </w:rPr>
        <w:t xml:space="preserve">Начало приема заявок: 26.11.2024 г. с 10:00 </w:t>
      </w:r>
      <w:r w:rsidRPr="004A7E5E">
        <w:rPr>
          <w:rFonts w:eastAsia="Times New Roman"/>
        </w:rPr>
        <w:t>(МСК)</w:t>
      </w:r>
      <w:r w:rsidRPr="004A7E5E">
        <w:rPr>
          <w:rFonts w:eastAsia="Times New Roman"/>
          <w:b/>
        </w:rPr>
        <w:t>. Всего – 10 (десять) периодов. Прием</w:t>
      </w:r>
      <w:r>
        <w:rPr>
          <w:rFonts w:eastAsia="Times New Roman"/>
          <w:b/>
        </w:rPr>
        <w:t xml:space="preserve"> заявок составляет</w:t>
      </w:r>
      <w:r>
        <w:rPr>
          <w:rFonts w:eastAsia="Times New Roman"/>
        </w:rPr>
        <w:t>: в 1-м периоде Торгов - 14 (четырнадцать) календарных дней (далее – к/д) без изменения НЦ; со 2-го по 1</w:t>
      </w:r>
      <w:r w:rsidR="00D117EE">
        <w:rPr>
          <w:rFonts w:eastAsia="Times New Roman"/>
        </w:rPr>
        <w:t>0</w:t>
      </w:r>
      <w:r>
        <w:rPr>
          <w:rFonts w:eastAsia="Times New Roman"/>
        </w:rPr>
        <w:t xml:space="preserve">-й периоды - </w:t>
      </w:r>
      <w:r w:rsidR="00D117EE">
        <w:rPr>
          <w:rFonts w:eastAsia="Times New Roman"/>
        </w:rPr>
        <w:t>7</w:t>
      </w:r>
      <w:r>
        <w:rPr>
          <w:rFonts w:eastAsia="Times New Roman"/>
        </w:rPr>
        <w:t xml:space="preserve"> (</w:t>
      </w:r>
      <w:r w:rsidR="00D117EE">
        <w:rPr>
          <w:rFonts w:eastAsia="Times New Roman"/>
        </w:rPr>
        <w:t>семь</w:t>
      </w:r>
      <w:r>
        <w:rPr>
          <w:rFonts w:eastAsia="Times New Roman"/>
        </w:rPr>
        <w:t xml:space="preserve">) к/д. </w:t>
      </w:r>
      <w:r>
        <w:rPr>
          <w:rFonts w:eastAsia="Times New Roman"/>
          <w:b/>
        </w:rPr>
        <w:t xml:space="preserve">Величина снижения: </w:t>
      </w:r>
      <w:r>
        <w:rPr>
          <w:rFonts w:eastAsia="Times New Roman"/>
        </w:rPr>
        <w:t>для Лот</w:t>
      </w:r>
      <w:r w:rsidR="00D117EE">
        <w:rPr>
          <w:rFonts w:eastAsia="Times New Roman"/>
        </w:rPr>
        <w:t>а</w:t>
      </w:r>
      <w:r>
        <w:rPr>
          <w:rFonts w:eastAsia="Times New Roman"/>
        </w:rPr>
        <w:t xml:space="preserve"> 1 – </w:t>
      </w:r>
      <w:r w:rsidR="00D117EE">
        <w:rPr>
          <w:rFonts w:eastAsia="Times New Roman"/>
        </w:rPr>
        <w:t>6 </w:t>
      </w:r>
      <w:r>
        <w:rPr>
          <w:rFonts w:eastAsia="Times New Roman"/>
        </w:rPr>
        <w:t>(</w:t>
      </w:r>
      <w:r w:rsidR="00D117EE">
        <w:rPr>
          <w:rFonts w:eastAsia="Times New Roman"/>
        </w:rPr>
        <w:t>шесть</w:t>
      </w:r>
      <w:r>
        <w:rPr>
          <w:rFonts w:eastAsia="Times New Roman"/>
        </w:rPr>
        <w:t>) % от НЦ Лота, установленной на 1-м периоде, для Лот</w:t>
      </w:r>
      <w:r w:rsidR="00D117EE">
        <w:rPr>
          <w:rFonts w:eastAsia="Times New Roman"/>
        </w:rPr>
        <w:t>а</w:t>
      </w:r>
      <w:r>
        <w:rPr>
          <w:rFonts w:eastAsia="Times New Roman"/>
        </w:rPr>
        <w:t xml:space="preserve"> </w:t>
      </w:r>
      <w:r w:rsidR="00D117EE">
        <w:rPr>
          <w:rFonts w:eastAsia="Times New Roman"/>
        </w:rPr>
        <w:t>21</w:t>
      </w:r>
      <w:r>
        <w:rPr>
          <w:rFonts w:eastAsia="Times New Roman"/>
        </w:rPr>
        <w:t xml:space="preserve"> – </w:t>
      </w:r>
      <w:r w:rsidR="00D117EE">
        <w:rPr>
          <w:rFonts w:eastAsia="Times New Roman"/>
        </w:rPr>
        <w:t>3</w:t>
      </w:r>
      <w:r>
        <w:rPr>
          <w:rFonts w:eastAsia="Times New Roman"/>
        </w:rPr>
        <w:t> (</w:t>
      </w:r>
      <w:r w:rsidR="00D117EE">
        <w:rPr>
          <w:rFonts w:eastAsia="Times New Roman"/>
        </w:rPr>
        <w:t>три</w:t>
      </w:r>
      <w:r>
        <w:rPr>
          <w:rFonts w:eastAsia="Times New Roman"/>
        </w:rPr>
        <w:t xml:space="preserve">) % от НЦ Лота, установленной на 1-м периоде. </w:t>
      </w:r>
      <w:r>
        <w:rPr>
          <w:rFonts w:eastAsia="Times New Roman"/>
          <w:b/>
        </w:rPr>
        <w:t xml:space="preserve">Минимальные цены на последнем периоде Торгов (цены </w:t>
      </w:r>
      <w:r w:rsidRPr="00D117EE">
        <w:rPr>
          <w:rFonts w:eastAsia="Times New Roman"/>
          <w:b/>
        </w:rPr>
        <w:t xml:space="preserve">отсечения) составляют: </w:t>
      </w:r>
      <w:r w:rsidR="00D117EE" w:rsidRPr="00D117EE">
        <w:rPr>
          <w:rFonts w:eastAsia="Times New Roman"/>
          <w:b/>
        </w:rPr>
        <w:t>для Лота</w:t>
      </w:r>
      <w:r w:rsidRPr="00D117EE">
        <w:rPr>
          <w:rFonts w:eastAsia="Times New Roman"/>
          <w:b/>
        </w:rPr>
        <w:t xml:space="preserve"> 1</w:t>
      </w:r>
      <w:r w:rsidR="00D117EE" w:rsidRPr="00D117EE">
        <w:rPr>
          <w:rFonts w:eastAsia="Times New Roman"/>
          <w:b/>
        </w:rPr>
        <w:t xml:space="preserve"> – 5 873 310,34 руб.</w:t>
      </w:r>
      <w:r w:rsidRPr="00D117EE">
        <w:rPr>
          <w:rFonts w:eastAsia="Times New Roman"/>
          <w:b/>
        </w:rPr>
        <w:t>, для Лот</w:t>
      </w:r>
      <w:r w:rsidR="00D117EE" w:rsidRPr="00D117EE">
        <w:rPr>
          <w:rFonts w:eastAsia="Times New Roman"/>
          <w:b/>
        </w:rPr>
        <w:t>а</w:t>
      </w:r>
      <w:r w:rsidRPr="00D117EE">
        <w:rPr>
          <w:rFonts w:eastAsia="Times New Roman"/>
          <w:b/>
        </w:rPr>
        <w:t xml:space="preserve"> </w:t>
      </w:r>
      <w:r w:rsidR="00D117EE" w:rsidRPr="00D117EE">
        <w:rPr>
          <w:rFonts w:eastAsia="Times New Roman"/>
          <w:b/>
        </w:rPr>
        <w:t>21</w:t>
      </w:r>
      <w:r w:rsidRPr="00D117EE">
        <w:rPr>
          <w:rFonts w:eastAsia="Times New Roman"/>
          <w:b/>
        </w:rPr>
        <w:t xml:space="preserve"> </w:t>
      </w:r>
      <w:r w:rsidR="00D117EE" w:rsidRPr="00D117EE">
        <w:rPr>
          <w:rFonts w:eastAsia="Times New Roman"/>
          <w:b/>
        </w:rPr>
        <w:t>–</w:t>
      </w:r>
      <w:r w:rsidRPr="00D117EE">
        <w:rPr>
          <w:rFonts w:eastAsia="Times New Roman"/>
          <w:b/>
        </w:rPr>
        <w:t xml:space="preserve"> </w:t>
      </w:r>
      <w:r w:rsidR="00D117EE" w:rsidRPr="00D117EE">
        <w:rPr>
          <w:rFonts w:eastAsia="Times New Roman"/>
          <w:b/>
        </w:rPr>
        <w:t>17 777 414,28 руб</w:t>
      </w:r>
      <w:r w:rsidRPr="00D117EE">
        <w:rPr>
          <w:rFonts w:eastAsia="Times New Roman"/>
          <w:b/>
        </w:rPr>
        <w:t>.</w:t>
      </w:r>
    </w:p>
    <w:p w14:paraId="19FE05C4" w14:textId="5701E85E" w:rsidR="000A6ECE" w:rsidRPr="008A75AC" w:rsidRDefault="000A6ECE" w:rsidP="000A6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поступившие по любому Лоту в течение определенного периода проведения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по данному Лоту в течение предыдущего периода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Победителя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D73E5E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соответствующему Лоту прием заявок по нему прекращается.</w:t>
      </w:r>
    </w:p>
    <w:p w14:paraId="0558A06B" w14:textId="72E89182" w:rsidR="00D77A8E" w:rsidRPr="008A75AC" w:rsidRDefault="00D77A8E" w:rsidP="00D77A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Победителем Торгов по соответствующему Лоту признается участник Торгов, который представил в установленный срок заявку на участие в Торгах по данному Лоту, содержащую предложение о цене Лота, которая не ниже </w:t>
      </w:r>
      <w:r w:rsidR="003227A1" w:rsidRPr="008A75AC">
        <w:rPr>
          <w:rFonts w:ascii="Times New Roman" w:eastAsia="Times New Roman" w:hAnsi="Times New Roman" w:cs="Times New Roman"/>
          <w:sz w:val="24"/>
          <w:szCs w:val="24"/>
        </w:rPr>
        <w:t>его НЦ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соответствующего Лота, но не ниже </w:t>
      </w:r>
      <w:r w:rsidR="003227A1" w:rsidRPr="008A75AC">
        <w:rPr>
          <w:rFonts w:ascii="Times New Roman" w:eastAsia="Times New Roman" w:hAnsi="Times New Roman" w:cs="Times New Roman"/>
          <w:sz w:val="24"/>
          <w:szCs w:val="24"/>
        </w:rPr>
        <w:t>его НЦ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соответствующего Лота, но не ниже </w:t>
      </w:r>
      <w:r w:rsidR="003227A1" w:rsidRPr="008A75AC">
        <w:rPr>
          <w:rFonts w:ascii="Times New Roman" w:eastAsia="Times New Roman" w:hAnsi="Times New Roman" w:cs="Times New Roman"/>
          <w:sz w:val="24"/>
          <w:szCs w:val="24"/>
        </w:rPr>
        <w:t>его НЦ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>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050FCC63" w14:textId="4ABBFA40" w:rsidR="001D4C7C" w:rsidRPr="008A75AC" w:rsidRDefault="00D73E5E" w:rsidP="00D73E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8A75AC">
        <w:rPr>
          <w:rFonts w:eastAsia="Times New Roman"/>
          <w:b/>
        </w:rPr>
        <w:t xml:space="preserve">Задаток – 20% </w:t>
      </w:r>
      <w:r w:rsidRPr="008A75AC">
        <w:rPr>
          <w:rFonts w:eastAsia="Times New Roman"/>
        </w:rPr>
        <w:t xml:space="preserve">(двадцать процентов) </w:t>
      </w:r>
      <w:r w:rsidRPr="008A75AC">
        <w:rPr>
          <w:rFonts w:eastAsia="Times New Roman"/>
          <w:b/>
        </w:rPr>
        <w:t xml:space="preserve">от НЦ </w:t>
      </w:r>
      <w:r w:rsidR="00C43845" w:rsidRPr="008A75AC">
        <w:rPr>
          <w:rFonts w:eastAsia="Times New Roman"/>
          <w:b/>
        </w:rPr>
        <w:t xml:space="preserve">соответствующего </w:t>
      </w:r>
      <w:r w:rsidRPr="008A75AC">
        <w:rPr>
          <w:rFonts w:eastAsia="Times New Roman"/>
          <w:b/>
        </w:rPr>
        <w:t>Лота</w:t>
      </w:r>
      <w:r w:rsidRPr="008A75AC">
        <w:rPr>
          <w:rFonts w:eastAsia="Times New Roman"/>
        </w:rPr>
        <w:t>, установленной для соответствующего периода Торгов,</w:t>
      </w:r>
      <w:r w:rsidR="007302F5" w:rsidRPr="008A75AC">
        <w:rPr>
          <w:rFonts w:eastAsia="Times New Roman"/>
        </w:rPr>
        <w:t xml:space="preserve"> долже</w:t>
      </w:r>
      <w:r w:rsidR="001D4C7C" w:rsidRPr="008A75AC">
        <w:rPr>
          <w:rFonts w:eastAsia="Times New Roman"/>
        </w:rPr>
        <w:t>н поступить на счет</w:t>
      </w:r>
      <w:r w:rsidR="001D4C7C" w:rsidRPr="008A75AC">
        <w:rPr>
          <w:rFonts w:eastAsia="Times New Roman"/>
          <w:b/>
        </w:rPr>
        <w:t xml:space="preserve"> Оператора ЭП</w:t>
      </w:r>
      <w:r w:rsidR="001D4C7C" w:rsidRPr="008A75AC">
        <w:rPr>
          <w:rFonts w:eastAsia="Times New Roman"/>
        </w:rPr>
        <w:t xml:space="preserve"> не позднее даты и времени окончания приема заявок на участие в данном периоде </w:t>
      </w:r>
      <w:r w:rsidRPr="008A75AC">
        <w:rPr>
          <w:rFonts w:eastAsia="Times New Roman"/>
        </w:rPr>
        <w:t xml:space="preserve">Торгов </w:t>
      </w:r>
      <w:r w:rsidR="001D4C7C" w:rsidRPr="008A75AC">
        <w:rPr>
          <w:rFonts w:eastAsia="Times New Roman"/>
        </w:rPr>
        <w:t>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 «РАД» «</w:t>
      </w:r>
      <w:r w:rsidR="00C43845" w:rsidRPr="008A75AC">
        <w:rPr>
          <w:rFonts w:eastAsia="Times New Roman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1D4C7C" w:rsidRPr="008A75AC">
        <w:rPr>
          <w:rFonts w:eastAsia="Times New Roman"/>
        </w:rPr>
        <w:t xml:space="preserve">». </w:t>
      </w:r>
      <w:r w:rsidR="001D4C7C" w:rsidRPr="008A75AC">
        <w:rPr>
          <w:rFonts w:eastAsia="Times New Roman"/>
          <w:b/>
        </w:rPr>
        <w:t xml:space="preserve">Реквизиты для внесения задатка: </w:t>
      </w:r>
      <w:r w:rsidR="00C43845" w:rsidRPr="008A75AC">
        <w:rPr>
          <w:rFonts w:eastAsia="Times New Roman"/>
        </w:rPr>
        <w:t>Получатель – АО</w:t>
      </w:r>
      <w:r w:rsidR="00C43845" w:rsidRPr="008A75AC">
        <w:rPr>
          <w:rFonts w:eastAsia="Times New Roman"/>
          <w:lang w:val="en-US"/>
        </w:rPr>
        <w:t> </w:t>
      </w:r>
      <w:r w:rsidR="001D4C7C" w:rsidRPr="008A75AC">
        <w:rPr>
          <w:rFonts w:eastAsia="Times New Roman"/>
        </w:rPr>
        <w:t>«РАД» (ИНН 7838430413, КПП 783801001): р/с 40702810355000036459 в Северо-Западном Банке ПАО Сбербанк, г. Санк</w:t>
      </w:r>
      <w:r w:rsidR="009E195B" w:rsidRPr="008A75AC">
        <w:rPr>
          <w:rFonts w:eastAsia="Times New Roman"/>
        </w:rPr>
        <w:t>т-Петербург, БИК 044030653, к/с </w:t>
      </w:r>
      <w:r w:rsidR="001D4C7C" w:rsidRPr="008A75AC">
        <w:rPr>
          <w:rFonts w:eastAsia="Times New Roman"/>
        </w:rPr>
        <w:t xml:space="preserve">30101810500000000653. </w:t>
      </w:r>
      <w:r w:rsidR="001D4C7C" w:rsidRPr="008A75AC">
        <w:rPr>
          <w:rFonts w:eastAsia="Times New Roman"/>
          <w:b/>
        </w:rPr>
        <w:t xml:space="preserve">В назначении платежа необходимо указывать: «№ Л/с ___ </w:t>
      </w:r>
      <w:r w:rsidR="001D4C7C" w:rsidRPr="008A75AC">
        <w:rPr>
          <w:rFonts w:eastAsia="Times New Roman"/>
          <w:i/>
        </w:rPr>
        <w:t>(указать № лицевого счета Заявителя, указанный в его личном кабинете на ЭП)</w:t>
      </w:r>
      <w:r w:rsidR="001D4C7C" w:rsidRPr="008A75AC">
        <w:rPr>
          <w:rFonts w:eastAsia="Times New Roman"/>
          <w:b/>
        </w:rPr>
        <w:t xml:space="preserve">. Средства для проведения операций по обеспечению участия в электронных торгах. НДС не облагается». </w:t>
      </w:r>
      <w:r w:rsidR="001D4C7C" w:rsidRPr="008A75AC">
        <w:rPr>
          <w:rFonts w:eastAsia="Times New Roman"/>
        </w:rPr>
        <w:t>Документом, подтверждающим поступление задатка на счет, является выписка с этого счета.</w:t>
      </w:r>
      <w:r w:rsidR="001D4C7C" w:rsidRPr="008A75AC">
        <w:rPr>
          <w:rFonts w:eastAsia="Times New Roman"/>
          <w:b/>
        </w:rPr>
        <w:t xml:space="preserve"> Исполнение обязанности по внесению суммы задатка третьими лицами не допускается. </w:t>
      </w:r>
      <w:r w:rsidR="001D4C7C" w:rsidRPr="008A75AC">
        <w:rPr>
          <w:rFonts w:eastAsia="Times New Roman"/>
        </w:rPr>
        <w:t xml:space="preserve">Поступление задатка должно быть подтверждено на момент составления протокола об определении участников </w:t>
      </w:r>
      <w:r w:rsidR="00394A37" w:rsidRPr="008A75AC">
        <w:rPr>
          <w:rFonts w:eastAsia="Times New Roman"/>
        </w:rPr>
        <w:t>Торгов</w:t>
      </w:r>
      <w:r w:rsidR="001D4C7C" w:rsidRPr="008A75AC">
        <w:rPr>
          <w:rFonts w:eastAsia="Times New Roman"/>
        </w:rPr>
        <w:t>.</w:t>
      </w:r>
      <w:r w:rsidR="001D4C7C" w:rsidRPr="008A75AC">
        <w:rPr>
          <w:rFonts w:eastAsia="Times New Roman"/>
          <w:b/>
        </w:rPr>
        <w:t xml:space="preserve"> </w:t>
      </w:r>
      <w:r w:rsidR="001D4C7C" w:rsidRPr="008A75AC">
        <w:rPr>
          <w:rFonts w:eastAsia="Times New Roman"/>
        </w:rPr>
        <w:t>Договор о задатке и проект договора купли-</w:t>
      </w:r>
      <w:r w:rsidR="001D4C7C" w:rsidRPr="008A75AC">
        <w:rPr>
          <w:rFonts w:eastAsia="Times New Roman"/>
          <w:color w:val="000000"/>
        </w:rPr>
        <w:t xml:space="preserve">продажи (далее - ДКП), заключаемого по итогам </w:t>
      </w:r>
      <w:r w:rsidR="00394A37" w:rsidRPr="008A75AC">
        <w:rPr>
          <w:rFonts w:eastAsia="Times New Roman"/>
        </w:rPr>
        <w:t>Торгов</w:t>
      </w:r>
      <w:r w:rsidR="001D4C7C" w:rsidRPr="008A75AC">
        <w:rPr>
          <w:rFonts w:eastAsia="Times New Roman"/>
          <w:color w:val="000000"/>
        </w:rPr>
        <w:t>, размещены на ЭП.</w:t>
      </w:r>
    </w:p>
    <w:p w14:paraId="7800EEA3" w14:textId="0D6DD3C9" w:rsidR="001D4C7C" w:rsidRPr="008A75A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зарегистрированные в установленном порядке на ЭП, представившие в установленный срок заявку на участие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 перечислившие задаток в установленном порядке (далее – Заявитель). Заявка на участие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</w:t>
      </w:r>
      <w:r w:rsidR="00FC4064" w:rsidRPr="008A75AC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несостоятельности (банкротстве)»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56CFEBE2" w14:textId="2A65259C" w:rsidR="001D4C7C" w:rsidRPr="008A75A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позднее окончания срока подачи заявок на участие в </w:t>
      </w:r>
      <w:bookmarkStart w:id="1" w:name="_Hlk13069141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bookmarkEnd w:id="1"/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94A37" w:rsidRPr="008A75AC">
        <w:t xml:space="preserve">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имеет право отменить Торги в любое время до момента подведения </w:t>
      </w:r>
      <w:r w:rsidR="00CC04F0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итогов.</w:t>
      </w:r>
    </w:p>
    <w:p w14:paraId="031558AA" w14:textId="77777777" w:rsidR="00064AEF" w:rsidRPr="008A75AC" w:rsidRDefault="00064AEF" w:rsidP="00064A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документами в отношении Лотов проводится у ОТ по тел. +7 (812) 777-57-57, доб.598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75AC">
        <w:rPr>
          <w:rFonts w:ascii="Times New Roman" w:eastAsiaTheme="minorHAnsi" w:hAnsi="Times New Roman" w:cs="Times New Roman"/>
          <w:sz w:val="24"/>
          <w:szCs w:val="24"/>
          <w:lang w:bidi="ru-RU"/>
        </w:rPr>
        <w:t xml:space="preserve">+7 (967) 246-44-17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 по e-</w:t>
      </w:r>
      <w:proofErr w:type="spellStart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Pr="008A75AC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рабочие дни с 09:00 до 17:00. Ознакомление с Имуществом производится по записи у ОТ по адресам нахождения Имущества. </w:t>
      </w:r>
    </w:p>
    <w:p w14:paraId="4A2BEC9C" w14:textId="1228256F" w:rsidR="001D4C7C" w:rsidRPr="008A75AC" w:rsidRDefault="001D4C7C" w:rsidP="00730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в течение 5 (Пяти) дней с даты подписания протокола о результатах проведения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дней с даты получения им ДКП от КУ. </w:t>
      </w:r>
    </w:p>
    <w:p w14:paraId="00FAACA2" w14:textId="6ADDE7C5" w:rsidR="00537B76" w:rsidRPr="008A75AC" w:rsidRDefault="00F349CF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</w:t>
      </w:r>
      <w:r w:rsidR="00F401AB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="00CC04F0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47A7F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A7F" w:rsidRPr="008A75AC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Должника</w:t>
      </w:r>
      <w:r w:rsidR="00B55E04" w:rsidRPr="008A75AC">
        <w:rPr>
          <w:rFonts w:ascii="Times New Roman" w:hAnsi="Times New Roman"/>
          <w:sz w:val="24"/>
          <w:szCs w:val="24"/>
        </w:rPr>
        <w:t xml:space="preserve">: </w:t>
      </w:r>
      <w:r w:rsidR="00B55E04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 40702810117000001884 </w:t>
      </w:r>
      <w:r w:rsidR="00F401AB" w:rsidRPr="008A75AC">
        <w:rPr>
          <w:rFonts w:ascii="Times New Roman" w:hAnsi="Times New Roman"/>
          <w:sz w:val="24"/>
          <w:szCs w:val="24"/>
        </w:rPr>
        <w:t>в Ивановско</w:t>
      </w:r>
      <w:r w:rsidR="00B55E04" w:rsidRPr="008A75AC">
        <w:rPr>
          <w:rFonts w:ascii="Times New Roman" w:hAnsi="Times New Roman"/>
          <w:sz w:val="24"/>
          <w:szCs w:val="24"/>
        </w:rPr>
        <w:t>м</w:t>
      </w:r>
      <w:r w:rsidR="00F401AB" w:rsidRPr="008A75AC">
        <w:rPr>
          <w:rFonts w:ascii="Times New Roman" w:hAnsi="Times New Roman"/>
          <w:sz w:val="24"/>
          <w:szCs w:val="24"/>
        </w:rPr>
        <w:t xml:space="preserve"> </w:t>
      </w:r>
      <w:r w:rsidR="00394A37" w:rsidRPr="008A75AC">
        <w:rPr>
          <w:rFonts w:ascii="Times New Roman" w:hAnsi="Times New Roman"/>
          <w:sz w:val="24"/>
          <w:szCs w:val="24"/>
        </w:rPr>
        <w:t>отделении №8639 ПАО </w:t>
      </w:r>
      <w:r w:rsidR="00B55E04" w:rsidRPr="008A75AC">
        <w:rPr>
          <w:rFonts w:ascii="Times New Roman" w:hAnsi="Times New Roman"/>
          <w:sz w:val="24"/>
          <w:szCs w:val="24"/>
        </w:rPr>
        <w:t>Сбербанк г. </w:t>
      </w:r>
      <w:r w:rsidR="00F401AB" w:rsidRPr="008A75AC">
        <w:rPr>
          <w:rFonts w:ascii="Times New Roman" w:hAnsi="Times New Roman"/>
          <w:sz w:val="24"/>
          <w:szCs w:val="24"/>
        </w:rPr>
        <w:t xml:space="preserve">Иваново, </w:t>
      </w:r>
      <w:r w:rsidR="00B55E04" w:rsidRPr="008A75AC">
        <w:rPr>
          <w:rFonts w:ascii="Times New Roman" w:eastAsia="Times New Roman" w:hAnsi="Times New Roman" w:cs="Times New Roman"/>
          <w:sz w:val="24"/>
          <w:szCs w:val="24"/>
        </w:rPr>
        <w:t>к/с </w:t>
      </w:r>
      <w:r w:rsidR="00883CD6" w:rsidRPr="008A75AC">
        <w:rPr>
          <w:rFonts w:ascii="Times New Roman" w:eastAsia="Times New Roman" w:hAnsi="Times New Roman" w:cs="Times New Roman"/>
          <w:sz w:val="24"/>
          <w:szCs w:val="24"/>
        </w:rPr>
        <w:t>30101</w:t>
      </w:r>
      <w:r w:rsidR="00537B76" w:rsidRPr="008A75AC">
        <w:rPr>
          <w:rFonts w:ascii="Times New Roman" w:eastAsia="Times New Roman" w:hAnsi="Times New Roman" w:cs="Times New Roman"/>
          <w:sz w:val="24"/>
          <w:szCs w:val="24"/>
        </w:rPr>
        <w:t>810000000000608, БИК 042406608.</w:t>
      </w:r>
    </w:p>
    <w:p w14:paraId="2EF8F7B7" w14:textId="61AA8BB2" w:rsidR="00F60EFA" w:rsidRPr="008A75AC" w:rsidRDefault="00F60EFA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75DFB7B" w14:textId="3BC21D3A" w:rsidR="001A74F2" w:rsidRDefault="001102A6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означает отказ (уклонение) Победителя от 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 w:rsidR="00537B76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заключением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внесенный Победителем задаток ему не возвращается, а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Торги по данному Лоту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64FCF11A" w14:textId="77777777" w:rsidR="00D77A8E" w:rsidRDefault="00D77A8E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77A8E" w:rsidSect="007D297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64AEF"/>
    <w:rsid w:val="00064C5D"/>
    <w:rsid w:val="000A1758"/>
    <w:rsid w:val="000A6ECE"/>
    <w:rsid w:val="000A79B6"/>
    <w:rsid w:val="000B2A50"/>
    <w:rsid w:val="000D1411"/>
    <w:rsid w:val="000D55C1"/>
    <w:rsid w:val="000D69A3"/>
    <w:rsid w:val="000E0A83"/>
    <w:rsid w:val="000E27E7"/>
    <w:rsid w:val="000F5163"/>
    <w:rsid w:val="001102A6"/>
    <w:rsid w:val="00124A88"/>
    <w:rsid w:val="00136AB4"/>
    <w:rsid w:val="00146673"/>
    <w:rsid w:val="001521BF"/>
    <w:rsid w:val="001544F2"/>
    <w:rsid w:val="001565AA"/>
    <w:rsid w:val="00165EBB"/>
    <w:rsid w:val="001743C2"/>
    <w:rsid w:val="001762EF"/>
    <w:rsid w:val="001777AA"/>
    <w:rsid w:val="001A74F2"/>
    <w:rsid w:val="001C136D"/>
    <w:rsid w:val="001C4FB4"/>
    <w:rsid w:val="001C5F17"/>
    <w:rsid w:val="001D3A56"/>
    <w:rsid w:val="001D4C7C"/>
    <w:rsid w:val="001E0253"/>
    <w:rsid w:val="00214B12"/>
    <w:rsid w:val="00217ED2"/>
    <w:rsid w:val="0024199D"/>
    <w:rsid w:val="002A206B"/>
    <w:rsid w:val="002B4E6C"/>
    <w:rsid w:val="002D21EA"/>
    <w:rsid w:val="002D3A19"/>
    <w:rsid w:val="003154D9"/>
    <w:rsid w:val="003227A1"/>
    <w:rsid w:val="00330575"/>
    <w:rsid w:val="0034218C"/>
    <w:rsid w:val="00343D19"/>
    <w:rsid w:val="003555CF"/>
    <w:rsid w:val="00357039"/>
    <w:rsid w:val="00394A37"/>
    <w:rsid w:val="00396672"/>
    <w:rsid w:val="003A392C"/>
    <w:rsid w:val="003B2D37"/>
    <w:rsid w:val="003B7044"/>
    <w:rsid w:val="003C0C02"/>
    <w:rsid w:val="003E104F"/>
    <w:rsid w:val="0040028D"/>
    <w:rsid w:val="0040536B"/>
    <w:rsid w:val="00414B09"/>
    <w:rsid w:val="00417972"/>
    <w:rsid w:val="00427CDD"/>
    <w:rsid w:val="0043029A"/>
    <w:rsid w:val="004346A3"/>
    <w:rsid w:val="00443B1E"/>
    <w:rsid w:val="00484FE1"/>
    <w:rsid w:val="0048603D"/>
    <w:rsid w:val="00491892"/>
    <w:rsid w:val="0049312A"/>
    <w:rsid w:val="00493AE8"/>
    <w:rsid w:val="004A554B"/>
    <w:rsid w:val="004A7E5E"/>
    <w:rsid w:val="004C61F4"/>
    <w:rsid w:val="004F3380"/>
    <w:rsid w:val="00503403"/>
    <w:rsid w:val="00504A85"/>
    <w:rsid w:val="0051222F"/>
    <w:rsid w:val="00513207"/>
    <w:rsid w:val="00516C38"/>
    <w:rsid w:val="005227E3"/>
    <w:rsid w:val="00522FAC"/>
    <w:rsid w:val="00525B47"/>
    <w:rsid w:val="005359A1"/>
    <w:rsid w:val="00537B76"/>
    <w:rsid w:val="00563127"/>
    <w:rsid w:val="00566C9E"/>
    <w:rsid w:val="0057555C"/>
    <w:rsid w:val="00576ED6"/>
    <w:rsid w:val="00581B2E"/>
    <w:rsid w:val="00586832"/>
    <w:rsid w:val="00594A83"/>
    <w:rsid w:val="005B4309"/>
    <w:rsid w:val="005D1662"/>
    <w:rsid w:val="005E2DA9"/>
    <w:rsid w:val="00612722"/>
    <w:rsid w:val="0062279B"/>
    <w:rsid w:val="0062650D"/>
    <w:rsid w:val="006271D4"/>
    <w:rsid w:val="00630564"/>
    <w:rsid w:val="00650ACC"/>
    <w:rsid w:val="006715B7"/>
    <w:rsid w:val="00672859"/>
    <w:rsid w:val="00692C48"/>
    <w:rsid w:val="006B4690"/>
    <w:rsid w:val="006C60A6"/>
    <w:rsid w:val="006E1629"/>
    <w:rsid w:val="006F5A13"/>
    <w:rsid w:val="00702A61"/>
    <w:rsid w:val="00717A9F"/>
    <w:rsid w:val="007230E1"/>
    <w:rsid w:val="007302F5"/>
    <w:rsid w:val="00734C5F"/>
    <w:rsid w:val="00764F17"/>
    <w:rsid w:val="007679DC"/>
    <w:rsid w:val="00774F0F"/>
    <w:rsid w:val="007B48E0"/>
    <w:rsid w:val="007B6D49"/>
    <w:rsid w:val="007D2971"/>
    <w:rsid w:val="007E5975"/>
    <w:rsid w:val="00803D15"/>
    <w:rsid w:val="00805C13"/>
    <w:rsid w:val="00833D0C"/>
    <w:rsid w:val="00852CF5"/>
    <w:rsid w:val="00865E50"/>
    <w:rsid w:val="00883CD6"/>
    <w:rsid w:val="00886424"/>
    <w:rsid w:val="008943B4"/>
    <w:rsid w:val="008A35A1"/>
    <w:rsid w:val="008A75AC"/>
    <w:rsid w:val="008B2921"/>
    <w:rsid w:val="008C0B6B"/>
    <w:rsid w:val="008D0EBC"/>
    <w:rsid w:val="008D5838"/>
    <w:rsid w:val="008D5BF6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513AF"/>
    <w:rsid w:val="00957D7D"/>
    <w:rsid w:val="0097189C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9E195B"/>
    <w:rsid w:val="009E2C8E"/>
    <w:rsid w:val="00A07D93"/>
    <w:rsid w:val="00A15944"/>
    <w:rsid w:val="00A32C3C"/>
    <w:rsid w:val="00A37D42"/>
    <w:rsid w:val="00A43773"/>
    <w:rsid w:val="00A57BC7"/>
    <w:rsid w:val="00A57F9C"/>
    <w:rsid w:val="00A85EDF"/>
    <w:rsid w:val="00A92EDF"/>
    <w:rsid w:val="00A94905"/>
    <w:rsid w:val="00AA5FD1"/>
    <w:rsid w:val="00AB13C2"/>
    <w:rsid w:val="00AB38AC"/>
    <w:rsid w:val="00AD2F2B"/>
    <w:rsid w:val="00AD523A"/>
    <w:rsid w:val="00AD7975"/>
    <w:rsid w:val="00B25D3D"/>
    <w:rsid w:val="00B31412"/>
    <w:rsid w:val="00B4122B"/>
    <w:rsid w:val="00B45D51"/>
    <w:rsid w:val="00B54DF2"/>
    <w:rsid w:val="00B55E04"/>
    <w:rsid w:val="00B72FD2"/>
    <w:rsid w:val="00B75A92"/>
    <w:rsid w:val="00B85AA5"/>
    <w:rsid w:val="00BC5821"/>
    <w:rsid w:val="00BC7B2C"/>
    <w:rsid w:val="00BE754D"/>
    <w:rsid w:val="00BF7757"/>
    <w:rsid w:val="00C221B5"/>
    <w:rsid w:val="00C24E1B"/>
    <w:rsid w:val="00C33B3C"/>
    <w:rsid w:val="00C43845"/>
    <w:rsid w:val="00C44945"/>
    <w:rsid w:val="00C52107"/>
    <w:rsid w:val="00C554B2"/>
    <w:rsid w:val="00C62AA5"/>
    <w:rsid w:val="00C765F3"/>
    <w:rsid w:val="00C830F3"/>
    <w:rsid w:val="00C841BF"/>
    <w:rsid w:val="00C8652B"/>
    <w:rsid w:val="00C92A36"/>
    <w:rsid w:val="00CB0627"/>
    <w:rsid w:val="00CC04F0"/>
    <w:rsid w:val="00CC42F5"/>
    <w:rsid w:val="00CF11E1"/>
    <w:rsid w:val="00CF2181"/>
    <w:rsid w:val="00D117EE"/>
    <w:rsid w:val="00D16AC3"/>
    <w:rsid w:val="00D633B5"/>
    <w:rsid w:val="00D73E5E"/>
    <w:rsid w:val="00D77A8E"/>
    <w:rsid w:val="00D91178"/>
    <w:rsid w:val="00D91CF9"/>
    <w:rsid w:val="00D95F30"/>
    <w:rsid w:val="00DB0A7D"/>
    <w:rsid w:val="00DB4E2D"/>
    <w:rsid w:val="00DE0F6E"/>
    <w:rsid w:val="00DF4B2D"/>
    <w:rsid w:val="00E12FAC"/>
    <w:rsid w:val="00E339AB"/>
    <w:rsid w:val="00E441FA"/>
    <w:rsid w:val="00E51224"/>
    <w:rsid w:val="00E751E3"/>
    <w:rsid w:val="00E90276"/>
    <w:rsid w:val="00EA134E"/>
    <w:rsid w:val="00EB385A"/>
    <w:rsid w:val="00EC6BB8"/>
    <w:rsid w:val="00EE0920"/>
    <w:rsid w:val="00EE1337"/>
    <w:rsid w:val="00EF116A"/>
    <w:rsid w:val="00EF319F"/>
    <w:rsid w:val="00EF4BBA"/>
    <w:rsid w:val="00EF4D50"/>
    <w:rsid w:val="00F0201A"/>
    <w:rsid w:val="00F076A7"/>
    <w:rsid w:val="00F10383"/>
    <w:rsid w:val="00F1077F"/>
    <w:rsid w:val="00F22A60"/>
    <w:rsid w:val="00F323D6"/>
    <w:rsid w:val="00F32FD7"/>
    <w:rsid w:val="00F349CF"/>
    <w:rsid w:val="00F401AB"/>
    <w:rsid w:val="00F43B4D"/>
    <w:rsid w:val="00F5144F"/>
    <w:rsid w:val="00F55A39"/>
    <w:rsid w:val="00F60EFA"/>
    <w:rsid w:val="00F74B6F"/>
    <w:rsid w:val="00F86DB9"/>
    <w:rsid w:val="00F930A6"/>
    <w:rsid w:val="00FB30E2"/>
    <w:rsid w:val="00FB56BA"/>
    <w:rsid w:val="00FC4064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C60A6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9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9</cp:revision>
  <cp:lastPrinted>2024-06-24T08:07:00Z</cp:lastPrinted>
  <dcterms:created xsi:type="dcterms:W3CDTF">2024-06-24T12:41:00Z</dcterms:created>
  <dcterms:modified xsi:type="dcterms:W3CDTF">2024-06-28T12:48:00Z</dcterms:modified>
</cp:coreProperties>
</file>