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6769F" w14:textId="5C4147D0" w:rsidR="006802F2" w:rsidRDefault="00771598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636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F636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F636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0F636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F6367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0F63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Банком «Первомайский» (публичное акционерное общество) (Банк «Первомайский» (ПАО),</w:t>
      </w:r>
      <w:r w:rsidRPr="000F6367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350020, г. Краснодар, ул. Красная, д. 139, ИНН 2310050140, ОГРН 1022300001063) (далее – финансовая организация), конкурсным управляющим (ликвидатором) которого на основании решения Арбитражного суда Краснодарского края от 31 января 2019 г. по делу № А32-52667/2018 является государственная корпорация «Агентство по страхованию вкладов» (109240, г. Москва, ул. Высоцкого, д. 4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771598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7715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771598">
        <w:rPr>
          <w:rFonts w:ascii="Times New Roman" w:hAnsi="Times New Roman" w:cs="Times New Roman"/>
          <w:b/>
          <w:sz w:val="24"/>
          <w:szCs w:val="24"/>
          <w:lang w:eastAsia="ru-RU"/>
        </w:rPr>
        <w:t>внесении изменений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F64BB" w:rsidRPr="007715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7715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торги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0F6367">
        <w:rPr>
          <w:rFonts w:ascii="Times New Roman" w:hAnsi="Times New Roman" w:cs="Times New Roman"/>
          <w:b/>
          <w:bCs/>
          <w:sz w:val="24"/>
          <w:szCs w:val="24"/>
        </w:rPr>
        <w:t>2030276318</w:t>
      </w:r>
      <w:r w:rsidRPr="000F6367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0F636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0F636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F6367">
        <w:rPr>
          <w:rFonts w:ascii="Times New Roman" w:hAnsi="Times New Roman" w:cs="Times New Roman"/>
          <w:sz w:val="24"/>
          <w:szCs w:val="24"/>
        </w:rPr>
      </w:r>
      <w:r w:rsidRPr="000F6367">
        <w:rPr>
          <w:rFonts w:ascii="Times New Roman" w:hAnsi="Times New Roman" w:cs="Times New Roman"/>
          <w:sz w:val="24"/>
          <w:szCs w:val="24"/>
        </w:rPr>
        <w:fldChar w:fldCharType="separate"/>
      </w:r>
      <w:r w:rsidRPr="000F6367">
        <w:rPr>
          <w:rFonts w:ascii="Times New Roman" w:hAnsi="Times New Roman" w:cs="Times New Roman"/>
          <w:sz w:val="24"/>
          <w:szCs w:val="24"/>
        </w:rPr>
        <w:t>«Коммерсантъ»</w:t>
      </w:r>
      <w:r w:rsidRPr="000F6367">
        <w:rPr>
          <w:rFonts w:ascii="Times New Roman" w:hAnsi="Times New Roman" w:cs="Times New Roman"/>
          <w:sz w:val="24"/>
          <w:szCs w:val="24"/>
        </w:rPr>
        <w:fldChar w:fldCharType="end"/>
      </w:r>
      <w:r w:rsidRPr="000F6367">
        <w:rPr>
          <w:rFonts w:ascii="Times New Roman" w:hAnsi="Times New Roman" w:cs="Times New Roman"/>
          <w:sz w:val="24"/>
          <w:szCs w:val="24"/>
        </w:rPr>
        <w:t xml:space="preserve"> №153(7843) от 24.08.2024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1140D1F" w14:textId="0183A9BA" w:rsidR="00771598" w:rsidRPr="00771598" w:rsidRDefault="00771598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1598">
        <w:rPr>
          <w:rFonts w:ascii="Times New Roman" w:hAnsi="Times New Roman" w:cs="Times New Roman"/>
          <w:sz w:val="24"/>
          <w:szCs w:val="24"/>
          <w:lang w:eastAsia="ru-RU"/>
        </w:rPr>
        <w:t xml:space="preserve">Лот 13 - </w:t>
      </w:r>
      <w:proofErr w:type="spellStart"/>
      <w:r w:rsidRPr="007715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Мамий</w:t>
      </w:r>
      <w:proofErr w:type="spellEnd"/>
      <w:r w:rsidRPr="007715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Марина </w:t>
      </w:r>
      <w:proofErr w:type="spellStart"/>
      <w:r w:rsidRPr="007715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Хазретовна</w:t>
      </w:r>
      <w:proofErr w:type="spellEnd"/>
      <w:r w:rsidRPr="007715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КД 00305674 от 23.11.2017, определение АС Краснодарского края от 28.06.2022 по делу А32-7521/2022 о включении в РТК третьей очереди, как обеспеченные залогом недвижимого имущества, находится в стадии банкротства (5 224 449,87 руб.)</w:t>
      </w:r>
      <w:r w:rsidRPr="007715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771598" w:rsidRPr="0077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200E8"/>
    <w:rsid w:val="000F30F8"/>
    <w:rsid w:val="001E148B"/>
    <w:rsid w:val="002114DD"/>
    <w:rsid w:val="00241523"/>
    <w:rsid w:val="002417DD"/>
    <w:rsid w:val="00244945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71598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19</cp:revision>
  <cp:lastPrinted>2016-10-26T09:11:00Z</cp:lastPrinted>
  <dcterms:created xsi:type="dcterms:W3CDTF">2018-08-16T09:05:00Z</dcterms:created>
  <dcterms:modified xsi:type="dcterms:W3CDTF">2024-10-18T07:16:00Z</dcterms:modified>
</cp:coreProperties>
</file>