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9A626" w14:textId="77777777" w:rsidR="00082154" w:rsidRDefault="00082154" w:rsidP="00736139">
      <w:pPr>
        <w:jc w:val="both"/>
      </w:pPr>
    </w:p>
    <w:p w14:paraId="4507F691" w14:textId="22D0609D" w:rsidR="00F666D6" w:rsidRPr="00F919ED" w:rsidRDefault="002851D3" w:rsidP="00736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9ED">
        <w:rPr>
          <w:rFonts w:ascii="Times New Roman" w:hAnsi="Times New Roman" w:cs="Times New Roman"/>
          <w:b/>
          <w:sz w:val="24"/>
          <w:szCs w:val="24"/>
        </w:rPr>
        <w:t xml:space="preserve">Организатор торгов - 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 xml:space="preserve">Акционерное общество «Российский аукционный дом», 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сообщает о переносе даты</w:t>
      </w:r>
      <w:r w:rsidR="00DE69E7" w:rsidRPr="00F9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9ED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электронного аукциона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, открыт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ого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 xml:space="preserve"> по составу участников и откр</w:t>
      </w:r>
      <w:r w:rsidR="008A0BB2" w:rsidRPr="00F919ED">
        <w:rPr>
          <w:rFonts w:ascii="Times New Roman" w:hAnsi="Times New Roman" w:cs="Times New Roman"/>
          <w:b/>
          <w:sz w:val="24"/>
          <w:szCs w:val="24"/>
        </w:rPr>
        <w:t>ытого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по цене, с применением метода по</w:t>
      </w:r>
      <w:r w:rsidR="00A56D46" w:rsidRPr="00F919ED">
        <w:rPr>
          <w:rFonts w:ascii="Times New Roman" w:hAnsi="Times New Roman" w:cs="Times New Roman"/>
          <w:b/>
          <w:sz w:val="24"/>
          <w:szCs w:val="24"/>
        </w:rPr>
        <w:t>выш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ения начальной цены («</w:t>
      </w:r>
      <w:r w:rsidR="00A56D46" w:rsidRPr="00F919ED">
        <w:rPr>
          <w:rFonts w:ascii="Times New Roman" w:hAnsi="Times New Roman" w:cs="Times New Roman"/>
          <w:b/>
          <w:sz w:val="24"/>
          <w:szCs w:val="24"/>
        </w:rPr>
        <w:t>англий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ский»)</w:t>
      </w:r>
      <w:r w:rsidR="00FE3866" w:rsidRPr="00F919ED">
        <w:rPr>
          <w:rFonts w:ascii="Times New Roman" w:hAnsi="Times New Roman" w:cs="Times New Roman"/>
          <w:b/>
          <w:sz w:val="24"/>
          <w:szCs w:val="24"/>
        </w:rPr>
        <w:t>,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747F" w:rsidRPr="0046747F">
        <w:rPr>
          <w:rFonts w:ascii="Times New Roman" w:hAnsi="Times New Roman" w:cs="Times New Roman"/>
          <w:b/>
          <w:sz w:val="24"/>
          <w:szCs w:val="24"/>
        </w:rPr>
        <w:t>на право заключения с ООО «Специализированный застройщик «Сигма-Строй» договоров долевого участия в отношении объектов долевого строительства в строящемся объекте недвижимости</w:t>
      </w:r>
      <w:r w:rsidR="00064FBD" w:rsidRPr="0006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747F" w:rsidRPr="0046747F">
        <w:rPr>
          <w:rFonts w:ascii="Times New Roman" w:hAnsi="Times New Roman" w:cs="Times New Roman"/>
          <w:b/>
          <w:sz w:val="24"/>
          <w:szCs w:val="24"/>
        </w:rPr>
        <w:t>с 02.12.2024 с 10.00 (</w:t>
      </w:r>
      <w:proofErr w:type="spellStart"/>
      <w:r w:rsidR="0046747F" w:rsidRPr="0046747F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  <w:r w:rsidR="0046747F" w:rsidRPr="0046747F">
        <w:rPr>
          <w:rFonts w:ascii="Times New Roman" w:hAnsi="Times New Roman" w:cs="Times New Roman"/>
          <w:b/>
          <w:sz w:val="24"/>
          <w:szCs w:val="24"/>
        </w:rPr>
        <w:t>) на 12.12.2024 на 10.00 (</w:t>
      </w:r>
      <w:proofErr w:type="spellStart"/>
      <w:r w:rsidR="0046747F" w:rsidRPr="0046747F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  <w:r w:rsidR="0046747F" w:rsidRPr="0046747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64FBD">
        <w:rPr>
          <w:rFonts w:ascii="Times New Roman" w:hAnsi="Times New Roman" w:cs="Times New Roman"/>
          <w:b/>
          <w:sz w:val="24"/>
          <w:szCs w:val="24"/>
        </w:rPr>
        <w:t>по</w:t>
      </w:r>
      <w:r w:rsidR="00064FBD" w:rsidRPr="0006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>Лот</w:t>
      </w:r>
      <w:r w:rsidR="00736DA5">
        <w:rPr>
          <w:rFonts w:ascii="Times New Roman" w:hAnsi="Times New Roman" w:cs="Times New Roman"/>
          <w:b/>
          <w:sz w:val="24"/>
          <w:szCs w:val="24"/>
        </w:rPr>
        <w:t>ам</w:t>
      </w:r>
      <w:r w:rsidR="004B1CD6" w:rsidRPr="00F919ED">
        <w:t xml:space="preserve"> </w:t>
      </w:r>
      <w:r w:rsidR="00736DA5" w:rsidRPr="00736DA5">
        <w:rPr>
          <w:rFonts w:ascii="Times New Roman" w:hAnsi="Times New Roman" w:cs="Times New Roman"/>
          <w:b/>
          <w:bCs/>
          <w:sz w:val="24"/>
          <w:szCs w:val="24"/>
        </w:rPr>
        <w:t>№1 (РАД-388985), №2 (РАД-388986), №3 (РАД-388987), №4 (РАД-388988)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>:</w:t>
      </w:r>
    </w:p>
    <w:p w14:paraId="260AAFD1" w14:textId="77777777" w:rsidR="003E2445" w:rsidRPr="00165474" w:rsidRDefault="003E2445" w:rsidP="00736139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010CCC99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/>
        <w:jc w:val="center"/>
        <w:outlineLvl w:val="5"/>
        <w:rPr>
          <w:rFonts w:ascii="Times New Roman" w:eastAsia="SimSun" w:hAnsi="Times New Roman" w:cs="Tahoma"/>
          <w:b/>
          <w:bCs/>
          <w:i/>
          <w:iCs/>
          <w:kern w:val="1"/>
          <w:sz w:val="24"/>
          <w:szCs w:val="24"/>
          <w:u w:val="single"/>
          <w:lang w:eastAsia="hi-IN" w:bidi="hi-IN"/>
        </w:rPr>
      </w:pPr>
      <w:bookmarkStart w:id="0" w:name="_Hlk176957153"/>
      <w:r w:rsidRPr="00736DA5">
        <w:rPr>
          <w:rFonts w:ascii="Times New Roman" w:eastAsia="SimSun" w:hAnsi="Times New Roman" w:cs="Tahoma"/>
          <w:b/>
          <w:bCs/>
          <w:i/>
          <w:iCs/>
          <w:kern w:val="1"/>
          <w:sz w:val="24"/>
          <w:szCs w:val="24"/>
          <w:u w:val="single"/>
          <w:lang w:eastAsia="hi-IN" w:bidi="hi-IN"/>
        </w:rPr>
        <w:t>Лот №1: Сведения об объектах долевого строительства, право на заключение договора долевого участия которых подлежит реализации на аукционе единым лотом: (далее – Лот, Объекты):</w:t>
      </w:r>
    </w:p>
    <w:p w14:paraId="6311C00E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/>
        <w:jc w:val="center"/>
        <w:outlineLvl w:val="5"/>
        <w:rPr>
          <w:rFonts w:ascii="Times New Roman" w:eastAsia="SimSun" w:hAnsi="Times New Roman" w:cs="Tahoma"/>
          <w:b/>
          <w:bCs/>
          <w:i/>
          <w:iCs/>
          <w:kern w:val="1"/>
          <w:sz w:val="24"/>
          <w:szCs w:val="24"/>
          <w:lang w:eastAsia="hi-IN" w:bidi="hi-IN"/>
        </w:rPr>
      </w:pPr>
    </w:p>
    <w:p w14:paraId="3B01B4F3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/>
        <w:jc w:val="both"/>
        <w:outlineLvl w:val="5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на заключение договора долевого участия (далее - ДДУ) </w:t>
      </w:r>
      <w:r w:rsidRPr="00736DA5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в соответствии с которым ООО «Специализированный застройщик «Сигма-Строй» (далее – Застройщик) обязуется в предусмотренный ДДУ срок построить жилой дом с размещением подземных гаражей и надземных автостоянок, и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расположенный в границах улиц Луначарского и Московского шоссе в Октябрьском районе </w:t>
      </w:r>
      <w:proofErr w:type="spellStart"/>
      <w:r w:rsidRPr="00736DA5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г.о</w:t>
      </w:r>
      <w:proofErr w:type="spellEnd"/>
      <w:r w:rsidRPr="00736DA5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.  Самара (далее – Жилой дом) на земельном участке площадью 3 895 кв. м с кадастровым номером 63:01:0610002:600, находящемся по адресу: установлено относительно ориентира, расположенного в границах участка, почтовый адрес ориентира: Самарская область, г. Самара, Октябрьский район, Московское шоссе и на земельном участке площадью 6 517 кв. м с кадастровым номером 63:01:0610002:947, находящемся по адресу: Самарская область, г. Самара, Октябрьский район, Московское шоссе, и после получения разрешения на ввод Жилого дома в эксплуатацию передать участнику долевого строительства объекты долевого строительства, со следующими характеристиками: </w:t>
      </w:r>
    </w:p>
    <w:p w14:paraId="4B87A7BE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/>
        <w:jc w:val="both"/>
        <w:outlineLvl w:val="5"/>
        <w:rPr>
          <w:rFonts w:ascii="Times New Roman" w:eastAsia="SimSun" w:hAnsi="Times New Roman" w:cs="Tahoma"/>
          <w:b/>
          <w:bCs/>
          <w:i/>
          <w:iCs/>
          <w:kern w:val="1"/>
          <w:sz w:val="24"/>
          <w:szCs w:val="24"/>
          <w:u w:val="single"/>
          <w:lang w:eastAsia="hi-IN" w:bidi="hi-IN"/>
        </w:rPr>
      </w:pPr>
    </w:p>
    <w:tbl>
      <w:tblPr>
        <w:tblStyle w:val="1"/>
        <w:tblW w:w="10343" w:type="dxa"/>
        <w:tblLayout w:type="fixed"/>
        <w:tblLook w:val="04A0" w:firstRow="1" w:lastRow="0" w:firstColumn="1" w:lastColumn="0" w:noHBand="0" w:noVBand="1"/>
      </w:tblPr>
      <w:tblGrid>
        <w:gridCol w:w="5382"/>
        <w:gridCol w:w="4961"/>
      </w:tblGrid>
      <w:tr w:rsidR="00736DA5" w:rsidRPr="00736DA5" w14:paraId="2777A0FA" w14:textId="77777777" w:rsidTr="004C0E0A">
        <w:trPr>
          <w:trHeight w:val="83"/>
        </w:trPr>
        <w:tc>
          <w:tcPr>
            <w:tcW w:w="10343" w:type="dxa"/>
            <w:gridSpan w:val="2"/>
          </w:tcPr>
          <w:bookmarkEnd w:id="0"/>
          <w:p w14:paraId="2E3AF938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b/>
                <w:bCs/>
                <w:kern w:val="1"/>
                <w:sz w:val="24"/>
                <w:szCs w:val="24"/>
                <w:lang w:eastAsia="ar-SA" w:bidi="hi-IN"/>
              </w:rPr>
              <w:t>Объект 1:</w:t>
            </w:r>
          </w:p>
        </w:tc>
      </w:tr>
      <w:tr w:rsidR="00736DA5" w:rsidRPr="00736DA5" w14:paraId="61CD523E" w14:textId="77777777" w:rsidTr="004C0E0A">
        <w:trPr>
          <w:trHeight w:val="83"/>
        </w:trPr>
        <w:tc>
          <w:tcPr>
            <w:tcW w:w="5382" w:type="dxa"/>
          </w:tcPr>
          <w:p w14:paraId="3367632C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Строительный номер квартиры</w:t>
            </w:r>
          </w:p>
        </w:tc>
        <w:tc>
          <w:tcPr>
            <w:tcW w:w="4961" w:type="dxa"/>
          </w:tcPr>
          <w:p w14:paraId="20546C59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309</w:t>
            </w:r>
          </w:p>
        </w:tc>
      </w:tr>
      <w:tr w:rsidR="00736DA5" w:rsidRPr="00736DA5" w14:paraId="7ED2524C" w14:textId="77777777" w:rsidTr="004C0E0A">
        <w:trPr>
          <w:trHeight w:val="83"/>
        </w:trPr>
        <w:tc>
          <w:tcPr>
            <w:tcW w:w="5382" w:type="dxa"/>
          </w:tcPr>
          <w:p w14:paraId="1CD91268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Назначение</w:t>
            </w:r>
          </w:p>
        </w:tc>
        <w:tc>
          <w:tcPr>
            <w:tcW w:w="4961" w:type="dxa"/>
          </w:tcPr>
          <w:p w14:paraId="4EA3D940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Жилое помещение</w:t>
            </w:r>
          </w:p>
        </w:tc>
      </w:tr>
      <w:tr w:rsidR="00736DA5" w:rsidRPr="00736DA5" w14:paraId="099982F9" w14:textId="77777777" w:rsidTr="004C0E0A">
        <w:trPr>
          <w:trHeight w:val="83"/>
        </w:trPr>
        <w:tc>
          <w:tcPr>
            <w:tcW w:w="5382" w:type="dxa"/>
          </w:tcPr>
          <w:p w14:paraId="65AC3CF2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Секция</w:t>
            </w:r>
          </w:p>
        </w:tc>
        <w:tc>
          <w:tcPr>
            <w:tcW w:w="4961" w:type="dxa"/>
          </w:tcPr>
          <w:p w14:paraId="1BAAFC30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</w:t>
            </w:r>
          </w:p>
        </w:tc>
      </w:tr>
      <w:tr w:rsidR="00736DA5" w:rsidRPr="00736DA5" w14:paraId="0A18C10A" w14:textId="77777777" w:rsidTr="004C0E0A">
        <w:trPr>
          <w:trHeight w:val="83"/>
        </w:trPr>
        <w:tc>
          <w:tcPr>
            <w:tcW w:w="5382" w:type="dxa"/>
          </w:tcPr>
          <w:p w14:paraId="61425383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Вид отделки</w:t>
            </w:r>
          </w:p>
        </w:tc>
        <w:tc>
          <w:tcPr>
            <w:tcW w:w="4961" w:type="dxa"/>
          </w:tcPr>
          <w:p w14:paraId="488AA640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без отделки</w:t>
            </w:r>
          </w:p>
        </w:tc>
      </w:tr>
      <w:tr w:rsidR="00736DA5" w:rsidRPr="00736DA5" w14:paraId="47A81465" w14:textId="77777777" w:rsidTr="004C0E0A">
        <w:tc>
          <w:tcPr>
            <w:tcW w:w="5382" w:type="dxa"/>
          </w:tcPr>
          <w:p w14:paraId="72B263A9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Этаж</w:t>
            </w:r>
          </w:p>
        </w:tc>
        <w:tc>
          <w:tcPr>
            <w:tcW w:w="4961" w:type="dxa"/>
          </w:tcPr>
          <w:p w14:paraId="40A65217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val="en-US"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val="en-US" w:eastAsia="ar-SA" w:bidi="hi-IN"/>
              </w:rPr>
              <w:t>23</w:t>
            </w:r>
          </w:p>
        </w:tc>
      </w:tr>
      <w:tr w:rsidR="00736DA5" w:rsidRPr="00736DA5" w14:paraId="61DB35B5" w14:textId="77777777" w:rsidTr="004C0E0A">
        <w:tc>
          <w:tcPr>
            <w:tcW w:w="5382" w:type="dxa"/>
          </w:tcPr>
          <w:p w14:paraId="162350F1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Количество комнат</w:t>
            </w:r>
          </w:p>
        </w:tc>
        <w:tc>
          <w:tcPr>
            <w:tcW w:w="4961" w:type="dxa"/>
          </w:tcPr>
          <w:p w14:paraId="63E4F6C1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3</w:t>
            </w:r>
          </w:p>
        </w:tc>
      </w:tr>
      <w:tr w:rsidR="00736DA5" w:rsidRPr="00736DA5" w14:paraId="134DCF6D" w14:textId="77777777" w:rsidTr="004C0E0A">
        <w:tc>
          <w:tcPr>
            <w:tcW w:w="5382" w:type="dxa"/>
          </w:tcPr>
          <w:p w14:paraId="31A85AAA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Количество балконов</w:t>
            </w:r>
          </w:p>
        </w:tc>
        <w:tc>
          <w:tcPr>
            <w:tcW w:w="4961" w:type="dxa"/>
          </w:tcPr>
          <w:p w14:paraId="22AAF38B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3</w:t>
            </w:r>
          </w:p>
        </w:tc>
      </w:tr>
      <w:tr w:rsidR="00736DA5" w:rsidRPr="00736DA5" w14:paraId="5769AFAE" w14:textId="77777777" w:rsidTr="004C0E0A">
        <w:tc>
          <w:tcPr>
            <w:tcW w:w="5382" w:type="dxa"/>
          </w:tcPr>
          <w:p w14:paraId="2B1B375B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  <w:t>Проектная общая площадь квартиры (кв. м)</w:t>
            </w:r>
          </w:p>
        </w:tc>
        <w:tc>
          <w:tcPr>
            <w:tcW w:w="4961" w:type="dxa"/>
          </w:tcPr>
          <w:p w14:paraId="4E275EB9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val="en-US" w:eastAsia="ar-SA" w:bidi="hi-IN"/>
              </w:rPr>
              <w:t>129</w:t>
            </w: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,5</w:t>
            </w:r>
          </w:p>
        </w:tc>
      </w:tr>
      <w:tr w:rsidR="00736DA5" w:rsidRPr="00736DA5" w14:paraId="1C700F7E" w14:textId="77777777" w:rsidTr="004C0E0A">
        <w:tc>
          <w:tcPr>
            <w:tcW w:w="5382" w:type="dxa"/>
          </w:tcPr>
          <w:p w14:paraId="0C858333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  <w:t>Проектная жилая площадь квартиры (кв. м)</w:t>
            </w:r>
          </w:p>
        </w:tc>
        <w:tc>
          <w:tcPr>
            <w:tcW w:w="4961" w:type="dxa"/>
          </w:tcPr>
          <w:p w14:paraId="7906FEF6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51,45</w:t>
            </w:r>
          </w:p>
        </w:tc>
      </w:tr>
      <w:tr w:rsidR="00736DA5" w:rsidRPr="00736DA5" w14:paraId="665D49AD" w14:textId="77777777" w:rsidTr="004C0E0A">
        <w:tc>
          <w:tcPr>
            <w:tcW w:w="10343" w:type="dxa"/>
            <w:gridSpan w:val="2"/>
          </w:tcPr>
          <w:p w14:paraId="120F0C73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b/>
                <w:bCs/>
                <w:kern w:val="1"/>
                <w:sz w:val="24"/>
                <w:szCs w:val="24"/>
                <w:lang w:eastAsia="ar-SA" w:bidi="hi-IN"/>
              </w:rPr>
              <w:t>Объект 2:</w:t>
            </w:r>
          </w:p>
        </w:tc>
      </w:tr>
      <w:tr w:rsidR="00736DA5" w:rsidRPr="00736DA5" w14:paraId="061AE79E" w14:textId="77777777" w:rsidTr="004C0E0A">
        <w:tc>
          <w:tcPr>
            <w:tcW w:w="5382" w:type="dxa"/>
          </w:tcPr>
          <w:p w14:paraId="23E07101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Строительный номер квартиры</w:t>
            </w:r>
          </w:p>
        </w:tc>
        <w:tc>
          <w:tcPr>
            <w:tcW w:w="4961" w:type="dxa"/>
          </w:tcPr>
          <w:p w14:paraId="745BF034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308</w:t>
            </w:r>
          </w:p>
        </w:tc>
      </w:tr>
      <w:tr w:rsidR="00736DA5" w:rsidRPr="00736DA5" w14:paraId="326BD83E" w14:textId="77777777" w:rsidTr="004C0E0A">
        <w:tc>
          <w:tcPr>
            <w:tcW w:w="5382" w:type="dxa"/>
          </w:tcPr>
          <w:p w14:paraId="51343B17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Назначение</w:t>
            </w:r>
          </w:p>
        </w:tc>
        <w:tc>
          <w:tcPr>
            <w:tcW w:w="4961" w:type="dxa"/>
          </w:tcPr>
          <w:p w14:paraId="5BCBBF04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Жилое помещение</w:t>
            </w:r>
          </w:p>
        </w:tc>
      </w:tr>
      <w:tr w:rsidR="00736DA5" w:rsidRPr="00736DA5" w14:paraId="0B44286A" w14:textId="77777777" w:rsidTr="004C0E0A">
        <w:trPr>
          <w:trHeight w:val="83"/>
        </w:trPr>
        <w:tc>
          <w:tcPr>
            <w:tcW w:w="5382" w:type="dxa"/>
          </w:tcPr>
          <w:p w14:paraId="6E53898E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Секция</w:t>
            </w:r>
          </w:p>
        </w:tc>
        <w:tc>
          <w:tcPr>
            <w:tcW w:w="4961" w:type="dxa"/>
          </w:tcPr>
          <w:p w14:paraId="15D0EDEC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</w:t>
            </w:r>
          </w:p>
        </w:tc>
      </w:tr>
      <w:tr w:rsidR="00736DA5" w:rsidRPr="00736DA5" w14:paraId="52D6B9CA" w14:textId="77777777" w:rsidTr="004C0E0A">
        <w:trPr>
          <w:trHeight w:val="83"/>
        </w:trPr>
        <w:tc>
          <w:tcPr>
            <w:tcW w:w="5382" w:type="dxa"/>
          </w:tcPr>
          <w:p w14:paraId="50CF2E64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Вид отделки</w:t>
            </w:r>
          </w:p>
        </w:tc>
        <w:tc>
          <w:tcPr>
            <w:tcW w:w="4961" w:type="dxa"/>
          </w:tcPr>
          <w:p w14:paraId="3733A1E6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без отделки</w:t>
            </w:r>
          </w:p>
        </w:tc>
      </w:tr>
      <w:tr w:rsidR="00736DA5" w:rsidRPr="00736DA5" w14:paraId="13E303D1" w14:textId="77777777" w:rsidTr="004C0E0A">
        <w:tc>
          <w:tcPr>
            <w:tcW w:w="5382" w:type="dxa"/>
          </w:tcPr>
          <w:p w14:paraId="12A24DEE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Этаж</w:t>
            </w:r>
          </w:p>
        </w:tc>
        <w:tc>
          <w:tcPr>
            <w:tcW w:w="4961" w:type="dxa"/>
          </w:tcPr>
          <w:p w14:paraId="77946B3D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23</w:t>
            </w:r>
          </w:p>
        </w:tc>
      </w:tr>
      <w:tr w:rsidR="00736DA5" w:rsidRPr="00736DA5" w14:paraId="37F43F86" w14:textId="77777777" w:rsidTr="004C0E0A">
        <w:tc>
          <w:tcPr>
            <w:tcW w:w="5382" w:type="dxa"/>
          </w:tcPr>
          <w:p w14:paraId="071617C3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Количество комнат</w:t>
            </w:r>
          </w:p>
        </w:tc>
        <w:tc>
          <w:tcPr>
            <w:tcW w:w="4961" w:type="dxa"/>
          </w:tcPr>
          <w:p w14:paraId="759A351B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1</w:t>
            </w:r>
          </w:p>
        </w:tc>
      </w:tr>
      <w:tr w:rsidR="00736DA5" w:rsidRPr="00736DA5" w14:paraId="04341A0E" w14:textId="77777777" w:rsidTr="004C0E0A">
        <w:tc>
          <w:tcPr>
            <w:tcW w:w="5382" w:type="dxa"/>
          </w:tcPr>
          <w:p w14:paraId="3035D51E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Количество балконов</w:t>
            </w:r>
          </w:p>
        </w:tc>
        <w:tc>
          <w:tcPr>
            <w:tcW w:w="4961" w:type="dxa"/>
          </w:tcPr>
          <w:p w14:paraId="1C3DA6C8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0</w:t>
            </w:r>
          </w:p>
        </w:tc>
      </w:tr>
      <w:tr w:rsidR="00736DA5" w:rsidRPr="00736DA5" w14:paraId="459F24A5" w14:textId="77777777" w:rsidTr="004C0E0A">
        <w:tc>
          <w:tcPr>
            <w:tcW w:w="5382" w:type="dxa"/>
          </w:tcPr>
          <w:p w14:paraId="5DD844EE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  <w:t>Проектная общая площадь квартиры (кв. м)</w:t>
            </w:r>
          </w:p>
        </w:tc>
        <w:tc>
          <w:tcPr>
            <w:tcW w:w="4961" w:type="dxa"/>
          </w:tcPr>
          <w:p w14:paraId="4CD940FE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27,89</w:t>
            </w:r>
          </w:p>
        </w:tc>
      </w:tr>
      <w:tr w:rsidR="00736DA5" w:rsidRPr="00736DA5" w14:paraId="2C53D75E" w14:textId="77777777" w:rsidTr="004C0E0A">
        <w:tc>
          <w:tcPr>
            <w:tcW w:w="5382" w:type="dxa"/>
          </w:tcPr>
          <w:p w14:paraId="054D95A7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  <w:t>Проектная жилая площадь квартиры (кв. м)</w:t>
            </w:r>
          </w:p>
        </w:tc>
        <w:tc>
          <w:tcPr>
            <w:tcW w:w="4961" w:type="dxa"/>
          </w:tcPr>
          <w:p w14:paraId="0C72D4A1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highlight w:val="yellow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14,09</w:t>
            </w:r>
          </w:p>
        </w:tc>
      </w:tr>
    </w:tbl>
    <w:p w14:paraId="2779F170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</w:p>
    <w:p w14:paraId="0C3029B0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Начальная цена Лота </w:t>
      </w:r>
      <w:bookmarkStart w:id="1" w:name="_Hlk176968681"/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№ 1 – 35 722 000 (Тридцать пять миллионов семьсот двадцать две тысячи) рублей 00 копеек, </w:t>
      </w: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НДС не облагается,</w:t>
      </w: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из них: </w:t>
      </w:r>
    </w:p>
    <w:p w14:paraId="2EBBE9CE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- начальная цена Объекта 1 – 27 845 000 (Двадцать семь миллионов восемьсот сорок пять тысяч) рублей 00 копеек (НДС не облагается);</w:t>
      </w:r>
    </w:p>
    <w:p w14:paraId="7A054565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- начальная цена Объекта 2 – 7 877 000 (Семь миллионов восемьсот семьдесят семь тысяч) рублей 00 копеек (НДС не облагается).</w:t>
      </w:r>
    </w:p>
    <w:bookmarkEnd w:id="1"/>
    <w:p w14:paraId="3744316C" w14:textId="77777777" w:rsidR="00736DA5" w:rsidRPr="00736DA5" w:rsidRDefault="00736DA5" w:rsidP="00736DA5">
      <w:pPr>
        <w:widowControl w:val="0"/>
        <w:tabs>
          <w:tab w:val="left" w:pos="2580"/>
        </w:tabs>
        <w:suppressAutoHyphens/>
        <w:spacing w:after="0" w:line="240" w:lineRule="auto"/>
        <w:ind w:right="-57" w:firstLine="567"/>
        <w:jc w:val="both"/>
        <w:outlineLvl w:val="5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Сумма задатка – 3 572 200 (Три миллиона пятьсот семьдесят две тысячи двести) рублей 00 копеек.</w:t>
      </w:r>
    </w:p>
    <w:p w14:paraId="4E28CE48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 w:firstLine="567"/>
        <w:jc w:val="both"/>
        <w:outlineLvl w:val="5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Шаг аукциона – 1 786 100 (Один миллион семьсот восемьдесят шесть тысяч сто) рублей 00 копеек.</w:t>
      </w:r>
    </w:p>
    <w:p w14:paraId="0E7E7607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 w:firstLine="567"/>
        <w:jc w:val="both"/>
        <w:outlineLvl w:val="5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</w:p>
    <w:p w14:paraId="2482A42A" w14:textId="77777777" w:rsidR="00736DA5" w:rsidRPr="00736DA5" w:rsidDel="00326DC0" w:rsidRDefault="00736DA5" w:rsidP="00736DA5">
      <w:pPr>
        <w:widowControl w:val="0"/>
        <w:suppressAutoHyphens/>
        <w:spacing w:after="0" w:line="240" w:lineRule="auto"/>
        <w:ind w:right="-57" w:firstLine="567"/>
        <w:jc w:val="both"/>
        <w:outlineLvl w:val="5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 w:rsidDel="00326DC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lastRenderedPageBreak/>
        <w:t>Окончательная площадь Объектов долевого строительства определяется после ввода Жилого дома в эксплуатацию по данным технической инвентаризации и указывается в акте приема-передачи квартиры.</w:t>
      </w:r>
    </w:p>
    <w:p w14:paraId="42E0ACE2" w14:textId="77777777" w:rsidR="00736DA5" w:rsidRPr="00736DA5" w:rsidDel="00326DC0" w:rsidRDefault="00736DA5" w:rsidP="00736DA5">
      <w:pPr>
        <w:widowControl w:val="0"/>
        <w:suppressAutoHyphens/>
        <w:spacing w:after="0" w:line="240" w:lineRule="auto"/>
        <w:ind w:right="-57" w:firstLine="567"/>
        <w:jc w:val="both"/>
        <w:outlineLvl w:val="5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 w:rsidDel="00326DC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Срок передачи Объектов долевого строительства Застройщиком Покупателю: не позднее 30.06.2027 г. Проектная декларация размещена в сети Интернет: https://наш.дом.рф/сервисы/каталог-новостроек/объект/50830.</w:t>
      </w:r>
    </w:p>
    <w:p w14:paraId="40553AD6" w14:textId="77777777" w:rsidR="00736DA5" w:rsidRPr="00736DA5" w:rsidDel="00326DC0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 w:rsidDel="00326DC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Жилой дом расположен на земельных участках, принадлежащих Застройщику на праве собственности, что подтверждается Выписками из Единого государственного реестра недвижимости об объекте недвижимости от 24.09.2024г. № КУВИ-001/2024-237417419, № КУВИ-001/2024-237414415. Земельные участки переданы в залог (сведения о залогодержателях, сроках залога, соответствующих записях государственной регистрации отражены в Выписках из ЕГРН).</w:t>
      </w:r>
    </w:p>
    <w:p w14:paraId="20BEEA54" w14:textId="77777777" w:rsidR="00736DA5" w:rsidRPr="00736DA5" w:rsidDel="00326DC0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 w:rsidDel="00326DC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Продавец гарантирует, что Объекты долевого строительства и земельные участки никому не проданы, не являются предметом судебного разбирательства, не находятся под арестом (запрещением), не обременены иными правами третьих лиц, кроме указанных в настоящем информационном сообщении.</w:t>
      </w:r>
    </w:p>
    <w:p w14:paraId="57305009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 w:firstLine="567"/>
        <w:jc w:val="both"/>
        <w:outlineLvl w:val="5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</w:p>
    <w:p w14:paraId="737B59F5" w14:textId="77777777" w:rsidR="00736DA5" w:rsidRPr="00736DA5" w:rsidRDefault="00736DA5" w:rsidP="00736DA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i/>
          <w:kern w:val="1"/>
          <w:sz w:val="24"/>
          <w:szCs w:val="24"/>
          <w:u w:val="single"/>
          <w:lang w:eastAsia="hi-IN" w:bidi="hi-IN"/>
        </w:rPr>
      </w:pPr>
      <w:r w:rsidRPr="00736DA5">
        <w:rPr>
          <w:rFonts w:ascii="Times New Roman" w:eastAsia="SimSun" w:hAnsi="Times New Roman" w:cs="Tahoma"/>
          <w:b/>
          <w:bCs/>
          <w:i/>
          <w:kern w:val="1"/>
          <w:sz w:val="24"/>
          <w:szCs w:val="24"/>
          <w:u w:val="single"/>
          <w:lang w:eastAsia="hi-IN" w:bidi="hi-IN"/>
        </w:rPr>
        <w:t>Лот №2: Сведения об объектах долевого строительства, право на заключение договора долевого участия которых подлежит реализации на аукционе единым лотом: (далее – Лот, Объекты):</w:t>
      </w:r>
    </w:p>
    <w:p w14:paraId="5E371366" w14:textId="77777777" w:rsidR="00736DA5" w:rsidRPr="00736DA5" w:rsidRDefault="00736DA5" w:rsidP="00736DA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на заключение договора долевого участия (далее - ДДУ) </w:t>
      </w:r>
      <w:r w:rsidRPr="00736DA5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в соответствии с которым ООО «Специализированный застройщик «Сигма-Строй» (далее – Застройщик) обязуется в предусмотренный ДДУ срок построить жилой дом с размещением подземных гаражей и надземных автостоянок, и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расположенный в границах улиц Луначарского и Московского шоссе в Октябрьском районе </w:t>
      </w:r>
      <w:proofErr w:type="spellStart"/>
      <w:r w:rsidRPr="00736DA5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г.о</w:t>
      </w:r>
      <w:proofErr w:type="spellEnd"/>
      <w:r w:rsidRPr="00736DA5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.  Самара (далее – Жилой дом) на земельном участке площадью 3 895 кв. м с кадастровым номером 63:01:0610002:600, находящемся по адресу: установлено относительно ориентира, расположенного в границах участка, почтовый адрес ориентира: Самарская область, г. Самара, Октябрьский район, Московское шоссе и на земельном участке площадью 6 517 кв. м с кадастровым номером 63:01:0610002:947, находящемся по адресу: Самарская область, г. Самара, Октябрьский район, Московское шоссе, и после получения разрешения на ввод Жилого дома в эксплуатацию передать участнику долевого строительства объекты долевого строительства, со следующими характеристиками:</w:t>
      </w:r>
    </w:p>
    <w:p w14:paraId="01F01297" w14:textId="77777777" w:rsidR="00736DA5" w:rsidRPr="00736DA5" w:rsidRDefault="00736DA5" w:rsidP="00736DA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outlineLvl w:val="5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</w:p>
    <w:tbl>
      <w:tblPr>
        <w:tblStyle w:val="1"/>
        <w:tblW w:w="10343" w:type="dxa"/>
        <w:tblLayout w:type="fixed"/>
        <w:tblLook w:val="04A0" w:firstRow="1" w:lastRow="0" w:firstColumn="1" w:lastColumn="0" w:noHBand="0" w:noVBand="1"/>
      </w:tblPr>
      <w:tblGrid>
        <w:gridCol w:w="5382"/>
        <w:gridCol w:w="4961"/>
      </w:tblGrid>
      <w:tr w:rsidR="00736DA5" w:rsidRPr="00736DA5" w14:paraId="655D5DFE" w14:textId="77777777" w:rsidTr="004C0E0A">
        <w:trPr>
          <w:trHeight w:val="83"/>
        </w:trPr>
        <w:tc>
          <w:tcPr>
            <w:tcW w:w="10343" w:type="dxa"/>
            <w:gridSpan w:val="2"/>
          </w:tcPr>
          <w:p w14:paraId="7205D8DC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b/>
                <w:bCs/>
                <w:kern w:val="1"/>
                <w:sz w:val="24"/>
                <w:szCs w:val="24"/>
                <w:lang w:eastAsia="ar-SA" w:bidi="hi-IN"/>
              </w:rPr>
              <w:t>Объект 1:</w:t>
            </w:r>
          </w:p>
        </w:tc>
      </w:tr>
      <w:tr w:rsidR="00736DA5" w:rsidRPr="00736DA5" w14:paraId="5B469797" w14:textId="77777777" w:rsidTr="004C0E0A">
        <w:trPr>
          <w:trHeight w:val="83"/>
        </w:trPr>
        <w:tc>
          <w:tcPr>
            <w:tcW w:w="5382" w:type="dxa"/>
          </w:tcPr>
          <w:p w14:paraId="49EBC399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Строительный номер квартиры</w:t>
            </w:r>
          </w:p>
        </w:tc>
        <w:tc>
          <w:tcPr>
            <w:tcW w:w="4961" w:type="dxa"/>
          </w:tcPr>
          <w:p w14:paraId="74BB94C1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307</w:t>
            </w:r>
          </w:p>
        </w:tc>
      </w:tr>
      <w:tr w:rsidR="00736DA5" w:rsidRPr="00736DA5" w14:paraId="24F7FC29" w14:textId="77777777" w:rsidTr="004C0E0A">
        <w:trPr>
          <w:trHeight w:val="83"/>
        </w:trPr>
        <w:tc>
          <w:tcPr>
            <w:tcW w:w="5382" w:type="dxa"/>
          </w:tcPr>
          <w:p w14:paraId="3E324FDA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Назначение</w:t>
            </w:r>
          </w:p>
        </w:tc>
        <w:tc>
          <w:tcPr>
            <w:tcW w:w="4961" w:type="dxa"/>
          </w:tcPr>
          <w:p w14:paraId="2B2E296D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Жилое помещение</w:t>
            </w:r>
          </w:p>
        </w:tc>
      </w:tr>
      <w:tr w:rsidR="00736DA5" w:rsidRPr="00736DA5" w14:paraId="4AB7A017" w14:textId="77777777" w:rsidTr="004C0E0A">
        <w:trPr>
          <w:trHeight w:val="83"/>
        </w:trPr>
        <w:tc>
          <w:tcPr>
            <w:tcW w:w="5382" w:type="dxa"/>
          </w:tcPr>
          <w:p w14:paraId="58918842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Секция</w:t>
            </w:r>
          </w:p>
        </w:tc>
        <w:tc>
          <w:tcPr>
            <w:tcW w:w="4961" w:type="dxa"/>
          </w:tcPr>
          <w:p w14:paraId="6225443C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</w:t>
            </w:r>
          </w:p>
        </w:tc>
      </w:tr>
      <w:tr w:rsidR="00736DA5" w:rsidRPr="00736DA5" w14:paraId="7094D523" w14:textId="77777777" w:rsidTr="004C0E0A">
        <w:trPr>
          <w:trHeight w:val="83"/>
        </w:trPr>
        <w:tc>
          <w:tcPr>
            <w:tcW w:w="5382" w:type="dxa"/>
          </w:tcPr>
          <w:p w14:paraId="01857A96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Вид отделки</w:t>
            </w:r>
          </w:p>
        </w:tc>
        <w:tc>
          <w:tcPr>
            <w:tcW w:w="4961" w:type="dxa"/>
          </w:tcPr>
          <w:p w14:paraId="78BC7301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без отделки</w:t>
            </w:r>
          </w:p>
        </w:tc>
      </w:tr>
      <w:tr w:rsidR="00736DA5" w:rsidRPr="00736DA5" w14:paraId="0EA90242" w14:textId="77777777" w:rsidTr="004C0E0A">
        <w:tc>
          <w:tcPr>
            <w:tcW w:w="5382" w:type="dxa"/>
          </w:tcPr>
          <w:p w14:paraId="18C19B20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Этаж</w:t>
            </w:r>
          </w:p>
        </w:tc>
        <w:tc>
          <w:tcPr>
            <w:tcW w:w="4961" w:type="dxa"/>
          </w:tcPr>
          <w:p w14:paraId="5668D465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23</w:t>
            </w:r>
          </w:p>
        </w:tc>
      </w:tr>
      <w:tr w:rsidR="00736DA5" w:rsidRPr="00736DA5" w14:paraId="43D7B2EC" w14:textId="77777777" w:rsidTr="004C0E0A">
        <w:tc>
          <w:tcPr>
            <w:tcW w:w="5382" w:type="dxa"/>
          </w:tcPr>
          <w:p w14:paraId="04C8501C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Количество комнат</w:t>
            </w:r>
          </w:p>
        </w:tc>
        <w:tc>
          <w:tcPr>
            <w:tcW w:w="4961" w:type="dxa"/>
          </w:tcPr>
          <w:p w14:paraId="13B5E325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1</w:t>
            </w:r>
          </w:p>
        </w:tc>
      </w:tr>
      <w:tr w:rsidR="00736DA5" w:rsidRPr="00736DA5" w14:paraId="2047D915" w14:textId="77777777" w:rsidTr="004C0E0A">
        <w:tc>
          <w:tcPr>
            <w:tcW w:w="5382" w:type="dxa"/>
          </w:tcPr>
          <w:p w14:paraId="44F7CF37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Количество балконов</w:t>
            </w:r>
          </w:p>
        </w:tc>
        <w:tc>
          <w:tcPr>
            <w:tcW w:w="4961" w:type="dxa"/>
          </w:tcPr>
          <w:p w14:paraId="71D555C2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0</w:t>
            </w:r>
          </w:p>
        </w:tc>
      </w:tr>
      <w:tr w:rsidR="00736DA5" w:rsidRPr="00736DA5" w14:paraId="1B8BB62B" w14:textId="77777777" w:rsidTr="004C0E0A">
        <w:tc>
          <w:tcPr>
            <w:tcW w:w="5382" w:type="dxa"/>
          </w:tcPr>
          <w:p w14:paraId="7F5FB9CA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  <w:t>Проектная общая площадь квартиры (кв. м)</w:t>
            </w:r>
          </w:p>
        </w:tc>
        <w:tc>
          <w:tcPr>
            <w:tcW w:w="4961" w:type="dxa"/>
          </w:tcPr>
          <w:p w14:paraId="16677F4F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44,95</w:t>
            </w:r>
          </w:p>
        </w:tc>
      </w:tr>
      <w:tr w:rsidR="00736DA5" w:rsidRPr="00736DA5" w14:paraId="630F5DCF" w14:textId="77777777" w:rsidTr="004C0E0A">
        <w:tc>
          <w:tcPr>
            <w:tcW w:w="5382" w:type="dxa"/>
          </w:tcPr>
          <w:p w14:paraId="59D85980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  <w:t>Проектная жилая площадь квартиры (кв. м)</w:t>
            </w:r>
          </w:p>
        </w:tc>
        <w:tc>
          <w:tcPr>
            <w:tcW w:w="4961" w:type="dxa"/>
          </w:tcPr>
          <w:p w14:paraId="5BEE6116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11,02</w:t>
            </w:r>
          </w:p>
        </w:tc>
      </w:tr>
      <w:tr w:rsidR="00736DA5" w:rsidRPr="00736DA5" w14:paraId="025DB071" w14:textId="77777777" w:rsidTr="004C0E0A">
        <w:tc>
          <w:tcPr>
            <w:tcW w:w="10343" w:type="dxa"/>
            <w:gridSpan w:val="2"/>
          </w:tcPr>
          <w:p w14:paraId="5F8EBFB7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b/>
                <w:bCs/>
                <w:kern w:val="1"/>
                <w:sz w:val="24"/>
                <w:szCs w:val="24"/>
                <w:lang w:eastAsia="ar-SA" w:bidi="hi-IN"/>
              </w:rPr>
              <w:t>Объект 2:</w:t>
            </w:r>
          </w:p>
        </w:tc>
      </w:tr>
      <w:tr w:rsidR="00736DA5" w:rsidRPr="00736DA5" w14:paraId="2E317478" w14:textId="77777777" w:rsidTr="004C0E0A">
        <w:tc>
          <w:tcPr>
            <w:tcW w:w="5382" w:type="dxa"/>
          </w:tcPr>
          <w:p w14:paraId="5F46942C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Строительный номер квартиры</w:t>
            </w:r>
          </w:p>
        </w:tc>
        <w:tc>
          <w:tcPr>
            <w:tcW w:w="4961" w:type="dxa"/>
          </w:tcPr>
          <w:p w14:paraId="31AF53E0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310</w:t>
            </w:r>
          </w:p>
        </w:tc>
      </w:tr>
      <w:tr w:rsidR="00736DA5" w:rsidRPr="00736DA5" w14:paraId="715CAE2C" w14:textId="77777777" w:rsidTr="004C0E0A">
        <w:tc>
          <w:tcPr>
            <w:tcW w:w="5382" w:type="dxa"/>
          </w:tcPr>
          <w:p w14:paraId="3A4DECFF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Назначение</w:t>
            </w:r>
          </w:p>
        </w:tc>
        <w:tc>
          <w:tcPr>
            <w:tcW w:w="4961" w:type="dxa"/>
          </w:tcPr>
          <w:p w14:paraId="5A89BE76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Жилое помещение</w:t>
            </w:r>
          </w:p>
        </w:tc>
      </w:tr>
      <w:tr w:rsidR="00736DA5" w:rsidRPr="00736DA5" w14:paraId="60E1C209" w14:textId="77777777" w:rsidTr="004C0E0A">
        <w:trPr>
          <w:trHeight w:val="83"/>
        </w:trPr>
        <w:tc>
          <w:tcPr>
            <w:tcW w:w="5382" w:type="dxa"/>
          </w:tcPr>
          <w:p w14:paraId="0B92D11D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Секция</w:t>
            </w:r>
          </w:p>
        </w:tc>
        <w:tc>
          <w:tcPr>
            <w:tcW w:w="4961" w:type="dxa"/>
          </w:tcPr>
          <w:p w14:paraId="1A6CF438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</w:t>
            </w:r>
          </w:p>
        </w:tc>
      </w:tr>
      <w:tr w:rsidR="00736DA5" w:rsidRPr="00736DA5" w14:paraId="4D25F788" w14:textId="77777777" w:rsidTr="004C0E0A">
        <w:trPr>
          <w:trHeight w:val="83"/>
        </w:trPr>
        <w:tc>
          <w:tcPr>
            <w:tcW w:w="5382" w:type="dxa"/>
          </w:tcPr>
          <w:p w14:paraId="4FDDCE3A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Вид отделки</w:t>
            </w:r>
          </w:p>
        </w:tc>
        <w:tc>
          <w:tcPr>
            <w:tcW w:w="4961" w:type="dxa"/>
          </w:tcPr>
          <w:p w14:paraId="0B3D63AF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без отделки</w:t>
            </w:r>
          </w:p>
        </w:tc>
      </w:tr>
      <w:tr w:rsidR="00736DA5" w:rsidRPr="00736DA5" w14:paraId="5E4D4C92" w14:textId="77777777" w:rsidTr="004C0E0A">
        <w:tc>
          <w:tcPr>
            <w:tcW w:w="5382" w:type="dxa"/>
          </w:tcPr>
          <w:p w14:paraId="4495F6C5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Этаж</w:t>
            </w:r>
          </w:p>
        </w:tc>
        <w:tc>
          <w:tcPr>
            <w:tcW w:w="4961" w:type="dxa"/>
          </w:tcPr>
          <w:p w14:paraId="4828BFA7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23</w:t>
            </w:r>
          </w:p>
        </w:tc>
      </w:tr>
      <w:tr w:rsidR="00736DA5" w:rsidRPr="00736DA5" w14:paraId="55A505AC" w14:textId="77777777" w:rsidTr="004C0E0A">
        <w:tc>
          <w:tcPr>
            <w:tcW w:w="5382" w:type="dxa"/>
          </w:tcPr>
          <w:p w14:paraId="567F7440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Количество комнат</w:t>
            </w:r>
          </w:p>
        </w:tc>
        <w:tc>
          <w:tcPr>
            <w:tcW w:w="4961" w:type="dxa"/>
          </w:tcPr>
          <w:p w14:paraId="729B94B6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</w:t>
            </w:r>
          </w:p>
        </w:tc>
      </w:tr>
      <w:tr w:rsidR="00736DA5" w:rsidRPr="00736DA5" w14:paraId="6DD77C85" w14:textId="77777777" w:rsidTr="004C0E0A">
        <w:tc>
          <w:tcPr>
            <w:tcW w:w="5382" w:type="dxa"/>
          </w:tcPr>
          <w:p w14:paraId="36D7858E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Количество балконов</w:t>
            </w:r>
          </w:p>
        </w:tc>
        <w:tc>
          <w:tcPr>
            <w:tcW w:w="4961" w:type="dxa"/>
          </w:tcPr>
          <w:p w14:paraId="052B6BE9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0</w:t>
            </w:r>
          </w:p>
        </w:tc>
      </w:tr>
      <w:tr w:rsidR="00736DA5" w:rsidRPr="00736DA5" w14:paraId="4F532366" w14:textId="77777777" w:rsidTr="004C0E0A">
        <w:tc>
          <w:tcPr>
            <w:tcW w:w="5382" w:type="dxa"/>
          </w:tcPr>
          <w:p w14:paraId="7ED0E0F7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  <w:t>Проектная общая площадь квартиры (кв. м)</w:t>
            </w:r>
          </w:p>
        </w:tc>
        <w:tc>
          <w:tcPr>
            <w:tcW w:w="4961" w:type="dxa"/>
          </w:tcPr>
          <w:p w14:paraId="2E535E3D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63,65</w:t>
            </w:r>
          </w:p>
        </w:tc>
      </w:tr>
      <w:tr w:rsidR="00736DA5" w:rsidRPr="00736DA5" w14:paraId="688A6DFA" w14:textId="77777777" w:rsidTr="004C0E0A">
        <w:tc>
          <w:tcPr>
            <w:tcW w:w="5382" w:type="dxa"/>
          </w:tcPr>
          <w:p w14:paraId="4381E6B5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  <w:t>Проектная жилая площадь квартиры (кв. м)</w:t>
            </w:r>
          </w:p>
        </w:tc>
        <w:tc>
          <w:tcPr>
            <w:tcW w:w="4961" w:type="dxa"/>
          </w:tcPr>
          <w:p w14:paraId="697C81BF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highlight w:val="yellow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val="en-US" w:eastAsia="ar-SA" w:bidi="hi-IN"/>
              </w:rPr>
              <w:t>25</w:t>
            </w: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,88</w:t>
            </w:r>
          </w:p>
        </w:tc>
      </w:tr>
    </w:tbl>
    <w:p w14:paraId="21A9F7BF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</w:p>
    <w:p w14:paraId="109231C2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Начальная цена Лота № 2 </w:t>
      </w: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– </w:t>
      </w: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27 054 000 (Двадцать семь миллионов пятьдесят четыре тысячи) рублей 00 копеек, </w:t>
      </w: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НДС не облагается, из них: </w:t>
      </w:r>
    </w:p>
    <w:p w14:paraId="538B8B02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- начальная цена Объекта 1 в размере – 12 379 000 (Двенадцать миллионов триста семьдесят девять тысяч) рублей 00 копеек (НДС не облагается);</w:t>
      </w:r>
    </w:p>
    <w:p w14:paraId="2B60BA06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- начальная цена Объекта 2 в размере – 14 675 000 (Четырнадцать миллионов шестьсот </w:t>
      </w: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lastRenderedPageBreak/>
        <w:t>семьдесят пять тысяч) рублей 00 копеек (НДС не облагается).</w:t>
      </w:r>
    </w:p>
    <w:p w14:paraId="38CD3A0B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Сумма задатка – 2 705 400 (Два миллиона семьсот пять тысяч четыреста) рублей 00 копеек.</w:t>
      </w:r>
    </w:p>
    <w:p w14:paraId="343884E0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Шаг аукциона – 1 352 700 (Один миллион триста пятьдесят две тысячи семьсот) рублей 00 копеек.</w:t>
      </w:r>
    </w:p>
    <w:p w14:paraId="774E46C9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 w:firstLine="567"/>
        <w:jc w:val="both"/>
        <w:outlineLvl w:val="5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</w:p>
    <w:p w14:paraId="10FE7CD1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 w:firstLine="567"/>
        <w:jc w:val="both"/>
        <w:outlineLvl w:val="5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bookmarkStart w:id="2" w:name="_Hlk178939234"/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Окончательная площадь Объектов долевого строительства определяется после ввода Жилого дома в эксплуатацию по данным технической инвентаризации и указывается в акте приема-передачи квартиры.</w:t>
      </w:r>
    </w:p>
    <w:p w14:paraId="0E0711B4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 w:firstLine="567"/>
        <w:jc w:val="both"/>
        <w:outlineLvl w:val="5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Срок передачи Объектов долевого строительства Застройщиком Покупателю: не позднее 30.06.2027 г. </w:t>
      </w:r>
      <w:bookmarkStart w:id="3" w:name="_Hlk178940434"/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Проектная декларация размещена в сети Интернет: https://наш.дом.рф/сервисы/каталог-новостроек/объект/50830.</w:t>
      </w:r>
    </w:p>
    <w:bookmarkEnd w:id="3"/>
    <w:p w14:paraId="403EED93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Жилой дом расположен на земельных участках, принадлежащих Застройщику на праве собственности, что подтверждается Выписками из Единого государственного реестра недвижимости об объекте недвижимости от 24.09.2024г. № КУВИ-001/2024-237417419, № КУВИ-001/2024-237414415. Земельные участки переданы в залог (сведения о залогодержателях, сроках залога, соответствующих записях государственной регистрации отражены в Выписках из ЕГРН).</w:t>
      </w:r>
    </w:p>
    <w:p w14:paraId="492CE94F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Продавец гарантирует, что Объекты долевого строительства и земельные участки никому не проданы, не являются предметом судебного разбирательства, не находятся под арестом (запрещением), не обременены иными правами третьих лиц, кроме указанных в настоящем информационном сообщении.</w:t>
      </w:r>
    </w:p>
    <w:bookmarkEnd w:id="2"/>
    <w:p w14:paraId="5AFF4B6C" w14:textId="77777777" w:rsidR="00736DA5" w:rsidRPr="00736DA5" w:rsidRDefault="00736DA5" w:rsidP="00736DA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outlineLvl w:val="5"/>
        <w:rPr>
          <w:rFonts w:ascii="Times New Roman" w:eastAsia="SimSun" w:hAnsi="Times New Roman" w:cs="Tahoma"/>
          <w:i/>
          <w:kern w:val="1"/>
          <w:sz w:val="24"/>
          <w:szCs w:val="24"/>
          <w:u w:val="single"/>
          <w:lang w:eastAsia="hi-IN" w:bidi="hi-IN"/>
        </w:rPr>
      </w:pPr>
    </w:p>
    <w:p w14:paraId="0EFD5244" w14:textId="77777777" w:rsidR="00736DA5" w:rsidRPr="00736DA5" w:rsidRDefault="00736DA5" w:rsidP="00736DA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outlineLvl w:val="5"/>
        <w:rPr>
          <w:rFonts w:ascii="Times New Roman" w:eastAsia="SimSun" w:hAnsi="Times New Roman" w:cs="Tahoma"/>
          <w:b/>
          <w:bCs/>
          <w:i/>
          <w:kern w:val="1"/>
          <w:sz w:val="24"/>
          <w:szCs w:val="24"/>
          <w:u w:val="single"/>
          <w:lang w:eastAsia="hi-IN" w:bidi="hi-IN"/>
        </w:rPr>
      </w:pPr>
      <w:r w:rsidRPr="00736DA5">
        <w:rPr>
          <w:rFonts w:ascii="Times New Roman" w:eastAsia="SimSun" w:hAnsi="Times New Roman" w:cs="Tahoma"/>
          <w:b/>
          <w:bCs/>
          <w:i/>
          <w:kern w:val="1"/>
          <w:sz w:val="24"/>
          <w:szCs w:val="24"/>
          <w:u w:val="single"/>
          <w:lang w:eastAsia="hi-IN" w:bidi="hi-IN"/>
        </w:rPr>
        <w:t>Лот №3: Сведения об объектах долевого строительства, право на заключение договора долевого участия которых подлежит реализации на аукционе единым лотом: (далее – Лот, Объекты):</w:t>
      </w:r>
    </w:p>
    <w:p w14:paraId="2749C0FD" w14:textId="77777777" w:rsidR="00736DA5" w:rsidRPr="00736DA5" w:rsidRDefault="00736DA5" w:rsidP="00736DA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outlineLvl w:val="5"/>
        <w:rPr>
          <w:rFonts w:ascii="Times New Roman" w:eastAsia="SimSun" w:hAnsi="Times New Roman" w:cs="Tahoma"/>
          <w:b/>
          <w:bCs/>
          <w:i/>
          <w:kern w:val="1"/>
          <w:sz w:val="24"/>
          <w:szCs w:val="24"/>
          <w:u w:val="single"/>
          <w:lang w:eastAsia="hi-IN" w:bidi="hi-IN"/>
        </w:rPr>
      </w:pPr>
    </w:p>
    <w:p w14:paraId="537D6BEC" w14:textId="77777777" w:rsidR="00736DA5" w:rsidRPr="00736DA5" w:rsidRDefault="00736DA5" w:rsidP="00736D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на заключение договора долевого участия (далее - ДДУ) </w:t>
      </w:r>
      <w:r w:rsidRPr="00736DA5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в соответствии с которым ООО «Специализированный застройщик «Сигма-Строй» (далее – Застройщик) обязуется в предусмотренный ДДУ срок построить жилой дом с размещением подземных гаражей и надземных автостоянок, и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расположенный в границах улиц Луначарского и Московского шоссе в Октябрьском районе </w:t>
      </w:r>
      <w:proofErr w:type="spellStart"/>
      <w:r w:rsidRPr="00736DA5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г.о</w:t>
      </w:r>
      <w:proofErr w:type="spellEnd"/>
      <w:r w:rsidRPr="00736DA5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.  Самара (далее – Жилой дом) на земельном участке площадью 3 895 кв. м с кадастровым номером 63:01:0610002:600, находящемся по адресу: установлено относительно ориентира, расположенного в границах участка, почтовый адрес ориентира: Самарская область, г. Самара, Октябрьский район, Московское шоссе и на земельном участке площадью 6 517 кв. м с кадастровым номером 63:01:0610002:947, находящемся по адресу: Самарская область, г. Самара, Октябрьский район, Московское шоссе, и после получения разрешения на ввод Жилого дома в эксплуатацию передать участнику долевого строительства объекты долевого строительства, со следующими характеристиками:</w:t>
      </w:r>
    </w:p>
    <w:p w14:paraId="0DA2178D" w14:textId="77777777" w:rsidR="00736DA5" w:rsidRPr="00736DA5" w:rsidRDefault="00736DA5" w:rsidP="00736DA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outlineLvl w:val="5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</w:p>
    <w:tbl>
      <w:tblPr>
        <w:tblStyle w:val="1"/>
        <w:tblW w:w="10343" w:type="dxa"/>
        <w:tblLayout w:type="fixed"/>
        <w:tblLook w:val="04A0" w:firstRow="1" w:lastRow="0" w:firstColumn="1" w:lastColumn="0" w:noHBand="0" w:noVBand="1"/>
      </w:tblPr>
      <w:tblGrid>
        <w:gridCol w:w="5382"/>
        <w:gridCol w:w="4961"/>
      </w:tblGrid>
      <w:tr w:rsidR="00736DA5" w:rsidRPr="00736DA5" w14:paraId="05032DE0" w14:textId="77777777" w:rsidTr="004C0E0A">
        <w:trPr>
          <w:trHeight w:val="83"/>
        </w:trPr>
        <w:tc>
          <w:tcPr>
            <w:tcW w:w="10343" w:type="dxa"/>
            <w:gridSpan w:val="2"/>
          </w:tcPr>
          <w:p w14:paraId="1E6E3565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b/>
                <w:bCs/>
                <w:kern w:val="1"/>
                <w:sz w:val="24"/>
                <w:szCs w:val="24"/>
                <w:lang w:eastAsia="ar-SA" w:bidi="hi-IN"/>
              </w:rPr>
              <w:t>Объект 1:</w:t>
            </w:r>
          </w:p>
        </w:tc>
      </w:tr>
      <w:tr w:rsidR="00736DA5" w:rsidRPr="00736DA5" w14:paraId="5D1A34E0" w14:textId="77777777" w:rsidTr="004C0E0A">
        <w:trPr>
          <w:trHeight w:val="83"/>
        </w:trPr>
        <w:tc>
          <w:tcPr>
            <w:tcW w:w="5382" w:type="dxa"/>
          </w:tcPr>
          <w:p w14:paraId="6603971B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Строительный номер квартиры</w:t>
            </w:r>
          </w:p>
        </w:tc>
        <w:tc>
          <w:tcPr>
            <w:tcW w:w="4961" w:type="dxa"/>
          </w:tcPr>
          <w:p w14:paraId="32C8D182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304</w:t>
            </w:r>
          </w:p>
        </w:tc>
      </w:tr>
      <w:tr w:rsidR="00736DA5" w:rsidRPr="00736DA5" w14:paraId="26D9AA3F" w14:textId="77777777" w:rsidTr="004C0E0A">
        <w:trPr>
          <w:trHeight w:val="83"/>
        </w:trPr>
        <w:tc>
          <w:tcPr>
            <w:tcW w:w="5382" w:type="dxa"/>
          </w:tcPr>
          <w:p w14:paraId="516B6E9C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Назначение</w:t>
            </w:r>
          </w:p>
        </w:tc>
        <w:tc>
          <w:tcPr>
            <w:tcW w:w="4961" w:type="dxa"/>
          </w:tcPr>
          <w:p w14:paraId="217F2C78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Жилое помещение</w:t>
            </w:r>
          </w:p>
        </w:tc>
      </w:tr>
      <w:tr w:rsidR="00736DA5" w:rsidRPr="00736DA5" w14:paraId="59A230B8" w14:textId="77777777" w:rsidTr="004C0E0A">
        <w:trPr>
          <w:trHeight w:val="83"/>
        </w:trPr>
        <w:tc>
          <w:tcPr>
            <w:tcW w:w="5382" w:type="dxa"/>
          </w:tcPr>
          <w:p w14:paraId="076504A3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Секция</w:t>
            </w:r>
          </w:p>
        </w:tc>
        <w:tc>
          <w:tcPr>
            <w:tcW w:w="4961" w:type="dxa"/>
          </w:tcPr>
          <w:p w14:paraId="496F9B36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</w:t>
            </w:r>
          </w:p>
        </w:tc>
      </w:tr>
      <w:tr w:rsidR="00736DA5" w:rsidRPr="00736DA5" w14:paraId="40891B4E" w14:textId="77777777" w:rsidTr="004C0E0A">
        <w:trPr>
          <w:trHeight w:val="83"/>
        </w:trPr>
        <w:tc>
          <w:tcPr>
            <w:tcW w:w="5382" w:type="dxa"/>
          </w:tcPr>
          <w:p w14:paraId="3E33F556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Вид отделки</w:t>
            </w:r>
          </w:p>
        </w:tc>
        <w:tc>
          <w:tcPr>
            <w:tcW w:w="4961" w:type="dxa"/>
          </w:tcPr>
          <w:p w14:paraId="6A57ACB2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без отделки</w:t>
            </w:r>
          </w:p>
        </w:tc>
      </w:tr>
      <w:tr w:rsidR="00736DA5" w:rsidRPr="00736DA5" w14:paraId="02CDC33D" w14:textId="77777777" w:rsidTr="004C0E0A">
        <w:tc>
          <w:tcPr>
            <w:tcW w:w="5382" w:type="dxa"/>
          </w:tcPr>
          <w:p w14:paraId="66E955BA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Этаж</w:t>
            </w:r>
          </w:p>
        </w:tc>
        <w:tc>
          <w:tcPr>
            <w:tcW w:w="4961" w:type="dxa"/>
          </w:tcPr>
          <w:p w14:paraId="208AAAF9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23</w:t>
            </w:r>
          </w:p>
        </w:tc>
      </w:tr>
      <w:tr w:rsidR="00736DA5" w:rsidRPr="00736DA5" w14:paraId="0816A0FA" w14:textId="77777777" w:rsidTr="004C0E0A">
        <w:tc>
          <w:tcPr>
            <w:tcW w:w="5382" w:type="dxa"/>
          </w:tcPr>
          <w:p w14:paraId="2AC7B827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Количество комнат</w:t>
            </w:r>
          </w:p>
        </w:tc>
        <w:tc>
          <w:tcPr>
            <w:tcW w:w="4961" w:type="dxa"/>
          </w:tcPr>
          <w:p w14:paraId="4AF08477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1</w:t>
            </w:r>
          </w:p>
        </w:tc>
      </w:tr>
      <w:tr w:rsidR="00736DA5" w:rsidRPr="00736DA5" w14:paraId="1181B547" w14:textId="77777777" w:rsidTr="004C0E0A">
        <w:tc>
          <w:tcPr>
            <w:tcW w:w="5382" w:type="dxa"/>
          </w:tcPr>
          <w:p w14:paraId="672A3ED4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Количество балконов</w:t>
            </w:r>
          </w:p>
        </w:tc>
        <w:tc>
          <w:tcPr>
            <w:tcW w:w="4961" w:type="dxa"/>
          </w:tcPr>
          <w:p w14:paraId="5AB94B11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0</w:t>
            </w:r>
          </w:p>
        </w:tc>
      </w:tr>
      <w:tr w:rsidR="00736DA5" w:rsidRPr="00736DA5" w14:paraId="749C90AD" w14:textId="77777777" w:rsidTr="004C0E0A">
        <w:tc>
          <w:tcPr>
            <w:tcW w:w="5382" w:type="dxa"/>
          </w:tcPr>
          <w:p w14:paraId="38142010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  <w:t>Проектная общая площадь квартиры (кв. м)</w:t>
            </w:r>
          </w:p>
        </w:tc>
        <w:tc>
          <w:tcPr>
            <w:tcW w:w="4961" w:type="dxa"/>
          </w:tcPr>
          <w:p w14:paraId="771ED349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50,29</w:t>
            </w:r>
          </w:p>
        </w:tc>
      </w:tr>
      <w:tr w:rsidR="00736DA5" w:rsidRPr="00736DA5" w14:paraId="658390EA" w14:textId="77777777" w:rsidTr="004C0E0A">
        <w:tc>
          <w:tcPr>
            <w:tcW w:w="5382" w:type="dxa"/>
          </w:tcPr>
          <w:p w14:paraId="3567321D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highlight w:val="green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  <w:t>Проектная жилая площадь квартиры (кв. м)</w:t>
            </w:r>
          </w:p>
        </w:tc>
        <w:tc>
          <w:tcPr>
            <w:tcW w:w="4961" w:type="dxa"/>
          </w:tcPr>
          <w:p w14:paraId="52FA405A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highlight w:val="yellow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15,02</w:t>
            </w:r>
          </w:p>
        </w:tc>
      </w:tr>
      <w:tr w:rsidR="00736DA5" w:rsidRPr="00736DA5" w14:paraId="5EDEDDA4" w14:textId="77777777" w:rsidTr="004C0E0A">
        <w:tc>
          <w:tcPr>
            <w:tcW w:w="10343" w:type="dxa"/>
            <w:gridSpan w:val="2"/>
          </w:tcPr>
          <w:p w14:paraId="035B4125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highlight w:val="yellow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b/>
                <w:bCs/>
                <w:kern w:val="1"/>
                <w:sz w:val="24"/>
                <w:szCs w:val="24"/>
                <w:lang w:eastAsia="ar-SA" w:bidi="hi-IN"/>
              </w:rPr>
              <w:t>Объект 2:</w:t>
            </w:r>
          </w:p>
        </w:tc>
      </w:tr>
      <w:tr w:rsidR="00736DA5" w:rsidRPr="00736DA5" w14:paraId="5EE353DA" w14:textId="77777777" w:rsidTr="004C0E0A">
        <w:tc>
          <w:tcPr>
            <w:tcW w:w="5382" w:type="dxa"/>
          </w:tcPr>
          <w:p w14:paraId="26E9B512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Строительный номер квартиры</w:t>
            </w:r>
          </w:p>
        </w:tc>
        <w:tc>
          <w:tcPr>
            <w:tcW w:w="4961" w:type="dxa"/>
          </w:tcPr>
          <w:p w14:paraId="6ED43ADE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highlight w:val="yellow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305</w:t>
            </w:r>
          </w:p>
        </w:tc>
      </w:tr>
      <w:tr w:rsidR="00736DA5" w:rsidRPr="00736DA5" w14:paraId="04801FA4" w14:textId="77777777" w:rsidTr="004C0E0A">
        <w:tc>
          <w:tcPr>
            <w:tcW w:w="5382" w:type="dxa"/>
          </w:tcPr>
          <w:p w14:paraId="5214C01D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Назначение</w:t>
            </w:r>
          </w:p>
        </w:tc>
        <w:tc>
          <w:tcPr>
            <w:tcW w:w="4961" w:type="dxa"/>
          </w:tcPr>
          <w:p w14:paraId="011B0449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highlight w:val="yellow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Жилое помещение</w:t>
            </w:r>
          </w:p>
        </w:tc>
      </w:tr>
      <w:tr w:rsidR="00736DA5" w:rsidRPr="00736DA5" w14:paraId="0CBAEE72" w14:textId="77777777" w:rsidTr="004C0E0A">
        <w:trPr>
          <w:trHeight w:val="83"/>
        </w:trPr>
        <w:tc>
          <w:tcPr>
            <w:tcW w:w="5382" w:type="dxa"/>
          </w:tcPr>
          <w:p w14:paraId="424A961E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Секция</w:t>
            </w:r>
          </w:p>
        </w:tc>
        <w:tc>
          <w:tcPr>
            <w:tcW w:w="4961" w:type="dxa"/>
          </w:tcPr>
          <w:p w14:paraId="426DE36F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</w:t>
            </w:r>
          </w:p>
        </w:tc>
      </w:tr>
      <w:tr w:rsidR="00736DA5" w:rsidRPr="00736DA5" w14:paraId="37A30ECC" w14:textId="77777777" w:rsidTr="004C0E0A">
        <w:trPr>
          <w:trHeight w:val="83"/>
        </w:trPr>
        <w:tc>
          <w:tcPr>
            <w:tcW w:w="5382" w:type="dxa"/>
          </w:tcPr>
          <w:p w14:paraId="7A5A4C13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Вид отделки</w:t>
            </w:r>
          </w:p>
        </w:tc>
        <w:tc>
          <w:tcPr>
            <w:tcW w:w="4961" w:type="dxa"/>
          </w:tcPr>
          <w:p w14:paraId="75256BBC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без отделки</w:t>
            </w:r>
          </w:p>
        </w:tc>
      </w:tr>
      <w:tr w:rsidR="00736DA5" w:rsidRPr="00736DA5" w14:paraId="473CA7EA" w14:textId="77777777" w:rsidTr="004C0E0A">
        <w:tc>
          <w:tcPr>
            <w:tcW w:w="5382" w:type="dxa"/>
          </w:tcPr>
          <w:p w14:paraId="057B798F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Этаж</w:t>
            </w:r>
          </w:p>
        </w:tc>
        <w:tc>
          <w:tcPr>
            <w:tcW w:w="4961" w:type="dxa"/>
          </w:tcPr>
          <w:p w14:paraId="6CF3276E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23</w:t>
            </w:r>
          </w:p>
        </w:tc>
      </w:tr>
      <w:tr w:rsidR="00736DA5" w:rsidRPr="00736DA5" w14:paraId="6BD4DB56" w14:textId="77777777" w:rsidTr="004C0E0A">
        <w:tc>
          <w:tcPr>
            <w:tcW w:w="5382" w:type="dxa"/>
          </w:tcPr>
          <w:p w14:paraId="7D0286B5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Количество комнат</w:t>
            </w:r>
          </w:p>
        </w:tc>
        <w:tc>
          <w:tcPr>
            <w:tcW w:w="4961" w:type="dxa"/>
          </w:tcPr>
          <w:p w14:paraId="64F6D1A0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</w:t>
            </w:r>
          </w:p>
        </w:tc>
      </w:tr>
      <w:tr w:rsidR="00736DA5" w:rsidRPr="00736DA5" w14:paraId="509EFF8A" w14:textId="77777777" w:rsidTr="004C0E0A">
        <w:tc>
          <w:tcPr>
            <w:tcW w:w="5382" w:type="dxa"/>
          </w:tcPr>
          <w:p w14:paraId="5FEF67E1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Количество балконов</w:t>
            </w:r>
          </w:p>
        </w:tc>
        <w:tc>
          <w:tcPr>
            <w:tcW w:w="4961" w:type="dxa"/>
          </w:tcPr>
          <w:p w14:paraId="7E710378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0</w:t>
            </w:r>
          </w:p>
        </w:tc>
      </w:tr>
      <w:tr w:rsidR="00736DA5" w:rsidRPr="00736DA5" w14:paraId="4B0C4968" w14:textId="77777777" w:rsidTr="004C0E0A">
        <w:tc>
          <w:tcPr>
            <w:tcW w:w="5382" w:type="dxa"/>
          </w:tcPr>
          <w:p w14:paraId="7EBE2F2A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  <w:t>Проектная общая площадь квартиры (кв. м)</w:t>
            </w:r>
          </w:p>
        </w:tc>
        <w:tc>
          <w:tcPr>
            <w:tcW w:w="4961" w:type="dxa"/>
          </w:tcPr>
          <w:p w14:paraId="61245CE3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68,33</w:t>
            </w:r>
          </w:p>
        </w:tc>
      </w:tr>
      <w:tr w:rsidR="00736DA5" w:rsidRPr="00736DA5" w14:paraId="262DDCB1" w14:textId="77777777" w:rsidTr="004C0E0A">
        <w:tc>
          <w:tcPr>
            <w:tcW w:w="5382" w:type="dxa"/>
          </w:tcPr>
          <w:p w14:paraId="3168E590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  <w:lastRenderedPageBreak/>
              <w:t>Проектная жилая площадь квартиры (кв. м)</w:t>
            </w:r>
          </w:p>
        </w:tc>
        <w:tc>
          <w:tcPr>
            <w:tcW w:w="4961" w:type="dxa"/>
          </w:tcPr>
          <w:p w14:paraId="203B836E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highlight w:val="yellow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28,37</w:t>
            </w:r>
          </w:p>
        </w:tc>
      </w:tr>
    </w:tbl>
    <w:p w14:paraId="487841F3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</w:p>
    <w:p w14:paraId="4886E457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Начальная цена Лота № 3 </w:t>
      </w: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– </w:t>
      </w: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31 351 000 (Тридцать один миллион триста пятьдесят одна тысяча) рублей 00 копеек, </w:t>
      </w: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НДС не облагается, из них:  </w:t>
      </w:r>
    </w:p>
    <w:p w14:paraId="79F2A802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- начальная цена Объекта 1 в размере – 13 585 000 (Тринадцать миллионов пятьсот восемьдесят пять тысяч) рублей 00 копеек (НДС не облагается);</w:t>
      </w:r>
    </w:p>
    <w:p w14:paraId="6D243CB9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- начальная цена Объекта 2 в размере – 17 766 000 (Семнадцать миллионов семьсот шестьдесят шесть тысяч) рублей 00 копеек (НДС не облагается).</w:t>
      </w:r>
    </w:p>
    <w:p w14:paraId="223A89E8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Сумма задатка – 3 135 100 (Три миллиона сто тридцать пять тысяч сто) рублей 00 копеек.</w:t>
      </w:r>
    </w:p>
    <w:p w14:paraId="3AC95722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Шаг аукциона – 1 567 550 (Один миллион пятьсот шестьдесят семь тысяч пятьсот пятьдесят) рублей 00 копеек.</w:t>
      </w:r>
    </w:p>
    <w:p w14:paraId="592082A0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 w:firstLine="567"/>
        <w:jc w:val="both"/>
        <w:outlineLvl w:val="5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Окончательная площадь Объектов долевого строительства определяется после ввода Жилого дома в эксплуатацию по данным технической инвентаризации и указывается в акте приема-передачи квартиры.</w:t>
      </w:r>
    </w:p>
    <w:p w14:paraId="4F4014B5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 w:firstLine="567"/>
        <w:jc w:val="both"/>
        <w:outlineLvl w:val="5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Срок передачи Объектов долевого строительства Застройщиком Покупателю: не позднее 30.06.2027 г. Проектная декларация размещена в сети Интернет: https://наш.дом.рф/сервисы/каталог-новостроек/объект/50830.</w:t>
      </w:r>
    </w:p>
    <w:p w14:paraId="686742C3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Жилой дом расположен на земельных участках, принадлежащих Застройщику на праве собственности, что подтверждается Выписками из Единого государственного реестра недвижимости об объекте недвижимости от 24.09.2024г. № КУВИ-001/2024-237417419, № КУВИ-001/2024-237414415. Земельные участки переданы в залог (сведения о залогодержателях, сроках залога, соответствующих записях государственной регистрации отражены в Выписках из ЕГРН).</w:t>
      </w:r>
    </w:p>
    <w:p w14:paraId="5C7918F7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Продавец гарантирует, что Объекты долевого строительства и земельные участки никому не проданы, не являются предметом судебного разбирательства, не находятся под арестом (запрещением), не обременены иными правами третьих лиц, кроме указанных в настоящем информационном сообщении.</w:t>
      </w:r>
    </w:p>
    <w:p w14:paraId="2CBFABAD" w14:textId="77777777" w:rsidR="00736DA5" w:rsidRPr="00736DA5" w:rsidRDefault="00736DA5" w:rsidP="00736DA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outlineLvl w:val="5"/>
        <w:rPr>
          <w:rFonts w:ascii="Times New Roman" w:eastAsia="SimSun" w:hAnsi="Times New Roman" w:cs="Tahoma"/>
          <w:i/>
          <w:kern w:val="1"/>
          <w:sz w:val="24"/>
          <w:szCs w:val="24"/>
          <w:u w:val="single"/>
          <w:lang w:eastAsia="hi-IN" w:bidi="hi-IN"/>
        </w:rPr>
      </w:pPr>
    </w:p>
    <w:p w14:paraId="5029CD8F" w14:textId="77777777" w:rsidR="00736DA5" w:rsidRPr="00736DA5" w:rsidRDefault="00736DA5" w:rsidP="00736DA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outlineLvl w:val="5"/>
        <w:rPr>
          <w:rFonts w:ascii="Times New Roman" w:eastAsia="SimSun" w:hAnsi="Times New Roman" w:cs="Tahoma"/>
          <w:b/>
          <w:bCs/>
          <w:i/>
          <w:kern w:val="1"/>
          <w:sz w:val="24"/>
          <w:szCs w:val="24"/>
          <w:u w:val="single"/>
          <w:lang w:eastAsia="hi-IN" w:bidi="hi-IN"/>
        </w:rPr>
      </w:pPr>
      <w:r w:rsidRPr="00736DA5">
        <w:rPr>
          <w:rFonts w:ascii="Times New Roman" w:eastAsia="SimSun" w:hAnsi="Times New Roman" w:cs="Tahoma"/>
          <w:b/>
          <w:bCs/>
          <w:i/>
          <w:kern w:val="1"/>
          <w:sz w:val="24"/>
          <w:szCs w:val="24"/>
          <w:u w:val="single"/>
          <w:lang w:eastAsia="hi-IN" w:bidi="hi-IN"/>
        </w:rPr>
        <w:t>Лот №4:</w:t>
      </w:r>
      <w:r w:rsidRPr="00736DA5">
        <w:rPr>
          <w:rFonts w:ascii="Times New Roman" w:eastAsia="SimSun" w:hAnsi="Times New Roman" w:cs="Tahoma"/>
          <w:i/>
          <w:kern w:val="1"/>
          <w:sz w:val="24"/>
          <w:szCs w:val="24"/>
          <w:u w:val="single"/>
          <w:lang w:eastAsia="hi-IN" w:bidi="hi-IN"/>
        </w:rPr>
        <w:t xml:space="preserve"> </w:t>
      </w:r>
      <w:r w:rsidRPr="00736DA5">
        <w:rPr>
          <w:rFonts w:ascii="Times New Roman" w:eastAsia="SimSun" w:hAnsi="Times New Roman" w:cs="Tahoma"/>
          <w:b/>
          <w:bCs/>
          <w:i/>
          <w:kern w:val="1"/>
          <w:sz w:val="24"/>
          <w:szCs w:val="24"/>
          <w:u w:val="single"/>
          <w:lang w:eastAsia="hi-IN" w:bidi="hi-IN"/>
        </w:rPr>
        <w:t>Сведения об объектах долевого строительства, право на заключение договора долевого участия которых подлежит реализации на аукционе единым лотом: (далее – Лот, Объекты):</w:t>
      </w:r>
    </w:p>
    <w:p w14:paraId="6EBFCC40" w14:textId="77777777" w:rsidR="00736DA5" w:rsidRPr="00736DA5" w:rsidRDefault="00736DA5" w:rsidP="00736DA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outlineLvl w:val="5"/>
        <w:rPr>
          <w:rFonts w:ascii="Times New Roman" w:eastAsia="SimSun" w:hAnsi="Times New Roman" w:cs="Tahoma"/>
          <w:b/>
          <w:bCs/>
          <w:i/>
          <w:kern w:val="1"/>
          <w:sz w:val="24"/>
          <w:szCs w:val="24"/>
          <w:u w:val="single"/>
          <w:lang w:eastAsia="hi-IN" w:bidi="hi-IN"/>
        </w:rPr>
      </w:pPr>
    </w:p>
    <w:p w14:paraId="4F0BA344" w14:textId="77777777" w:rsidR="00736DA5" w:rsidRPr="00736DA5" w:rsidRDefault="00736DA5" w:rsidP="00736DA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на заключение договора долевого участия (далее - ДДУ) </w:t>
      </w:r>
      <w:r w:rsidRPr="00736DA5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в соответствии с которым ООО «Специализированный застройщик «Сигма-Строй» (далее – Застройщик) обязуется в предусмотренный ДДУ срок построить жилой дом с размещением подземных гаражей и надземных автостоянок, и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расположенный в границах улиц Луначарского и Московского шоссе в Октябрьском районе </w:t>
      </w:r>
      <w:proofErr w:type="spellStart"/>
      <w:r w:rsidRPr="00736DA5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г.о</w:t>
      </w:r>
      <w:proofErr w:type="spellEnd"/>
      <w:r w:rsidRPr="00736DA5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.  Самара (далее – Жилой дом) на земельном участке площадью 3 895 кв. м с кадастровым номером 63:01:0610002:600, находящемся по адресу: установлено относительно ориентира, расположенного в границах участка, почтовый адрес ориентира: Самарская область, г. Самара, Октябрьский район, Московское шоссе и на земельном участке площадью 6 517 кв. м с кадастровым номером 63:01:0610002:947, находящемся по адресу: Самарская область, г. Самара, Октябрьский район, Московское шоссе, и после получения разрешения на ввод Жилого дома в эксплуатацию передать участнику долевого строительства объекты долевого строительства, со следующими характеристиками:</w:t>
      </w:r>
    </w:p>
    <w:p w14:paraId="0C8356D3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 w:firstLine="567"/>
        <w:jc w:val="both"/>
        <w:outlineLvl w:val="5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</w:p>
    <w:tbl>
      <w:tblPr>
        <w:tblStyle w:val="1"/>
        <w:tblW w:w="10343" w:type="dxa"/>
        <w:tblLayout w:type="fixed"/>
        <w:tblLook w:val="04A0" w:firstRow="1" w:lastRow="0" w:firstColumn="1" w:lastColumn="0" w:noHBand="0" w:noVBand="1"/>
      </w:tblPr>
      <w:tblGrid>
        <w:gridCol w:w="5382"/>
        <w:gridCol w:w="4961"/>
      </w:tblGrid>
      <w:tr w:rsidR="00736DA5" w:rsidRPr="00736DA5" w14:paraId="04191AF6" w14:textId="77777777" w:rsidTr="004C0E0A">
        <w:trPr>
          <w:trHeight w:val="83"/>
        </w:trPr>
        <w:tc>
          <w:tcPr>
            <w:tcW w:w="10343" w:type="dxa"/>
            <w:gridSpan w:val="2"/>
          </w:tcPr>
          <w:p w14:paraId="25A69E71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b/>
                <w:bCs/>
                <w:kern w:val="1"/>
                <w:sz w:val="24"/>
                <w:szCs w:val="24"/>
                <w:lang w:eastAsia="ar-SA" w:bidi="hi-IN"/>
              </w:rPr>
              <w:t>Объект</w:t>
            </w: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736DA5">
              <w:rPr>
                <w:rFonts w:ascii="Times New Roman" w:eastAsia="SimSun" w:hAnsi="Times New Roman" w:cs="Tahoma"/>
                <w:b/>
                <w:bCs/>
                <w:kern w:val="1"/>
                <w:sz w:val="24"/>
                <w:szCs w:val="24"/>
                <w:lang w:eastAsia="ar-SA" w:bidi="hi-IN"/>
              </w:rPr>
              <w:t>1:</w:t>
            </w:r>
          </w:p>
        </w:tc>
      </w:tr>
      <w:tr w:rsidR="00736DA5" w:rsidRPr="00736DA5" w14:paraId="7FEDF01D" w14:textId="77777777" w:rsidTr="004C0E0A">
        <w:trPr>
          <w:trHeight w:val="83"/>
        </w:trPr>
        <w:tc>
          <w:tcPr>
            <w:tcW w:w="5382" w:type="dxa"/>
          </w:tcPr>
          <w:p w14:paraId="522C14E6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Строительный номер квартиры</w:t>
            </w:r>
          </w:p>
        </w:tc>
        <w:tc>
          <w:tcPr>
            <w:tcW w:w="4961" w:type="dxa"/>
          </w:tcPr>
          <w:p w14:paraId="002AAAFA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303</w:t>
            </w:r>
          </w:p>
        </w:tc>
      </w:tr>
      <w:tr w:rsidR="00736DA5" w:rsidRPr="00736DA5" w14:paraId="3370FA78" w14:textId="77777777" w:rsidTr="004C0E0A">
        <w:trPr>
          <w:trHeight w:val="83"/>
        </w:trPr>
        <w:tc>
          <w:tcPr>
            <w:tcW w:w="5382" w:type="dxa"/>
          </w:tcPr>
          <w:p w14:paraId="66218AAF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Назначение</w:t>
            </w:r>
          </w:p>
        </w:tc>
        <w:tc>
          <w:tcPr>
            <w:tcW w:w="4961" w:type="dxa"/>
          </w:tcPr>
          <w:p w14:paraId="2FD2576F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Жилое помещение</w:t>
            </w:r>
          </w:p>
        </w:tc>
      </w:tr>
      <w:tr w:rsidR="00736DA5" w:rsidRPr="00736DA5" w14:paraId="51ED81C3" w14:textId="77777777" w:rsidTr="004C0E0A">
        <w:trPr>
          <w:trHeight w:val="83"/>
        </w:trPr>
        <w:tc>
          <w:tcPr>
            <w:tcW w:w="5382" w:type="dxa"/>
          </w:tcPr>
          <w:p w14:paraId="10458977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Секция</w:t>
            </w:r>
          </w:p>
        </w:tc>
        <w:tc>
          <w:tcPr>
            <w:tcW w:w="4961" w:type="dxa"/>
          </w:tcPr>
          <w:p w14:paraId="56B752BA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</w:t>
            </w:r>
          </w:p>
        </w:tc>
      </w:tr>
      <w:tr w:rsidR="00736DA5" w:rsidRPr="00736DA5" w14:paraId="7176F030" w14:textId="77777777" w:rsidTr="004C0E0A">
        <w:trPr>
          <w:trHeight w:val="83"/>
        </w:trPr>
        <w:tc>
          <w:tcPr>
            <w:tcW w:w="5382" w:type="dxa"/>
          </w:tcPr>
          <w:p w14:paraId="1F97E7AA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Вид отделки</w:t>
            </w:r>
          </w:p>
        </w:tc>
        <w:tc>
          <w:tcPr>
            <w:tcW w:w="4961" w:type="dxa"/>
          </w:tcPr>
          <w:p w14:paraId="219F25B9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без отделки</w:t>
            </w:r>
          </w:p>
        </w:tc>
      </w:tr>
      <w:tr w:rsidR="00736DA5" w:rsidRPr="00736DA5" w14:paraId="04918A0D" w14:textId="77777777" w:rsidTr="004C0E0A">
        <w:tc>
          <w:tcPr>
            <w:tcW w:w="5382" w:type="dxa"/>
          </w:tcPr>
          <w:p w14:paraId="7AE9544D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Этаж</w:t>
            </w:r>
          </w:p>
        </w:tc>
        <w:tc>
          <w:tcPr>
            <w:tcW w:w="4961" w:type="dxa"/>
          </w:tcPr>
          <w:p w14:paraId="6453F958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23</w:t>
            </w:r>
          </w:p>
        </w:tc>
      </w:tr>
      <w:tr w:rsidR="00736DA5" w:rsidRPr="00736DA5" w14:paraId="3F6A6C0F" w14:textId="77777777" w:rsidTr="004C0E0A">
        <w:tc>
          <w:tcPr>
            <w:tcW w:w="5382" w:type="dxa"/>
          </w:tcPr>
          <w:p w14:paraId="5E69C978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Количество комнат</w:t>
            </w:r>
          </w:p>
        </w:tc>
        <w:tc>
          <w:tcPr>
            <w:tcW w:w="4961" w:type="dxa"/>
          </w:tcPr>
          <w:p w14:paraId="1B62FC01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1</w:t>
            </w:r>
          </w:p>
        </w:tc>
      </w:tr>
      <w:tr w:rsidR="00736DA5" w:rsidRPr="00736DA5" w14:paraId="48C431A1" w14:textId="77777777" w:rsidTr="004C0E0A">
        <w:tc>
          <w:tcPr>
            <w:tcW w:w="5382" w:type="dxa"/>
          </w:tcPr>
          <w:p w14:paraId="70C0500A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Количество балконов</w:t>
            </w:r>
          </w:p>
        </w:tc>
        <w:tc>
          <w:tcPr>
            <w:tcW w:w="4961" w:type="dxa"/>
          </w:tcPr>
          <w:p w14:paraId="1CCB929C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0</w:t>
            </w:r>
          </w:p>
        </w:tc>
      </w:tr>
      <w:tr w:rsidR="00736DA5" w:rsidRPr="00736DA5" w14:paraId="7462F70F" w14:textId="77777777" w:rsidTr="004C0E0A">
        <w:tc>
          <w:tcPr>
            <w:tcW w:w="5382" w:type="dxa"/>
          </w:tcPr>
          <w:p w14:paraId="29B0C7DA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  <w:t>Проектная общая площадь квартиры (кв. м)</w:t>
            </w:r>
          </w:p>
        </w:tc>
        <w:tc>
          <w:tcPr>
            <w:tcW w:w="4961" w:type="dxa"/>
          </w:tcPr>
          <w:p w14:paraId="7DEFD247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45,45</w:t>
            </w:r>
          </w:p>
        </w:tc>
      </w:tr>
      <w:tr w:rsidR="00736DA5" w:rsidRPr="00736DA5" w14:paraId="124CE1FD" w14:textId="77777777" w:rsidTr="004C0E0A">
        <w:tc>
          <w:tcPr>
            <w:tcW w:w="5382" w:type="dxa"/>
          </w:tcPr>
          <w:p w14:paraId="13ACF1AA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  <w:t>Проектная жилая площадь квартиры (кв. м)</w:t>
            </w:r>
          </w:p>
        </w:tc>
        <w:tc>
          <w:tcPr>
            <w:tcW w:w="4961" w:type="dxa"/>
          </w:tcPr>
          <w:p w14:paraId="6CBFB9EE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15,53</w:t>
            </w:r>
          </w:p>
        </w:tc>
      </w:tr>
      <w:tr w:rsidR="00736DA5" w:rsidRPr="00736DA5" w14:paraId="01B33DB5" w14:textId="77777777" w:rsidTr="004C0E0A">
        <w:tc>
          <w:tcPr>
            <w:tcW w:w="10343" w:type="dxa"/>
            <w:gridSpan w:val="2"/>
          </w:tcPr>
          <w:p w14:paraId="2A866A92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b/>
                <w:bCs/>
                <w:kern w:val="1"/>
                <w:sz w:val="24"/>
                <w:szCs w:val="24"/>
                <w:lang w:eastAsia="ar-SA" w:bidi="hi-IN"/>
              </w:rPr>
              <w:t>Объект 2:</w:t>
            </w:r>
          </w:p>
        </w:tc>
      </w:tr>
      <w:tr w:rsidR="00736DA5" w:rsidRPr="00736DA5" w14:paraId="43F7BD3A" w14:textId="77777777" w:rsidTr="004C0E0A">
        <w:tc>
          <w:tcPr>
            <w:tcW w:w="5382" w:type="dxa"/>
          </w:tcPr>
          <w:p w14:paraId="5452F3FD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Строительный номер квартиры</w:t>
            </w:r>
          </w:p>
        </w:tc>
        <w:tc>
          <w:tcPr>
            <w:tcW w:w="4961" w:type="dxa"/>
          </w:tcPr>
          <w:p w14:paraId="0D670356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306</w:t>
            </w:r>
          </w:p>
        </w:tc>
      </w:tr>
      <w:tr w:rsidR="00736DA5" w:rsidRPr="00736DA5" w14:paraId="23183A2B" w14:textId="77777777" w:rsidTr="004C0E0A">
        <w:tc>
          <w:tcPr>
            <w:tcW w:w="5382" w:type="dxa"/>
          </w:tcPr>
          <w:p w14:paraId="122342C0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Назначение</w:t>
            </w:r>
          </w:p>
        </w:tc>
        <w:tc>
          <w:tcPr>
            <w:tcW w:w="4961" w:type="dxa"/>
          </w:tcPr>
          <w:p w14:paraId="6DC469B5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Жилое помещение</w:t>
            </w:r>
          </w:p>
        </w:tc>
      </w:tr>
      <w:tr w:rsidR="00736DA5" w:rsidRPr="00736DA5" w14:paraId="60CE493A" w14:textId="77777777" w:rsidTr="004C0E0A">
        <w:trPr>
          <w:trHeight w:val="83"/>
        </w:trPr>
        <w:tc>
          <w:tcPr>
            <w:tcW w:w="5382" w:type="dxa"/>
          </w:tcPr>
          <w:p w14:paraId="737C4F5F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Секция</w:t>
            </w:r>
          </w:p>
        </w:tc>
        <w:tc>
          <w:tcPr>
            <w:tcW w:w="4961" w:type="dxa"/>
          </w:tcPr>
          <w:p w14:paraId="02FDE1DB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</w:t>
            </w:r>
          </w:p>
        </w:tc>
      </w:tr>
      <w:tr w:rsidR="00736DA5" w:rsidRPr="00736DA5" w14:paraId="77471989" w14:textId="77777777" w:rsidTr="004C0E0A">
        <w:trPr>
          <w:trHeight w:val="83"/>
        </w:trPr>
        <w:tc>
          <w:tcPr>
            <w:tcW w:w="5382" w:type="dxa"/>
          </w:tcPr>
          <w:p w14:paraId="64DC1887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lastRenderedPageBreak/>
              <w:t>Вид отделки</w:t>
            </w:r>
          </w:p>
        </w:tc>
        <w:tc>
          <w:tcPr>
            <w:tcW w:w="4961" w:type="dxa"/>
          </w:tcPr>
          <w:p w14:paraId="6AA5D772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без отделки</w:t>
            </w:r>
          </w:p>
        </w:tc>
      </w:tr>
      <w:tr w:rsidR="00736DA5" w:rsidRPr="00736DA5" w14:paraId="4AFBE00D" w14:textId="77777777" w:rsidTr="004C0E0A">
        <w:tc>
          <w:tcPr>
            <w:tcW w:w="5382" w:type="dxa"/>
          </w:tcPr>
          <w:p w14:paraId="7DAB96E6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Этаж</w:t>
            </w:r>
          </w:p>
        </w:tc>
        <w:tc>
          <w:tcPr>
            <w:tcW w:w="4961" w:type="dxa"/>
          </w:tcPr>
          <w:p w14:paraId="3AC8F8C1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23</w:t>
            </w:r>
          </w:p>
        </w:tc>
      </w:tr>
      <w:tr w:rsidR="00736DA5" w:rsidRPr="00736DA5" w14:paraId="4EF3F70B" w14:textId="77777777" w:rsidTr="004C0E0A">
        <w:tc>
          <w:tcPr>
            <w:tcW w:w="5382" w:type="dxa"/>
          </w:tcPr>
          <w:p w14:paraId="3BCF27B1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Количество комнат</w:t>
            </w:r>
          </w:p>
        </w:tc>
        <w:tc>
          <w:tcPr>
            <w:tcW w:w="4961" w:type="dxa"/>
          </w:tcPr>
          <w:p w14:paraId="15328A65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</w:t>
            </w:r>
          </w:p>
        </w:tc>
      </w:tr>
      <w:tr w:rsidR="00736DA5" w:rsidRPr="00736DA5" w14:paraId="58CAF966" w14:textId="77777777" w:rsidTr="004C0E0A">
        <w:tc>
          <w:tcPr>
            <w:tcW w:w="5382" w:type="dxa"/>
          </w:tcPr>
          <w:p w14:paraId="00593D3D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Количество балконов</w:t>
            </w:r>
          </w:p>
        </w:tc>
        <w:tc>
          <w:tcPr>
            <w:tcW w:w="4961" w:type="dxa"/>
          </w:tcPr>
          <w:p w14:paraId="7A8EF146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0</w:t>
            </w:r>
          </w:p>
        </w:tc>
      </w:tr>
      <w:tr w:rsidR="00736DA5" w:rsidRPr="00736DA5" w14:paraId="3A7EC707" w14:textId="77777777" w:rsidTr="004C0E0A">
        <w:tc>
          <w:tcPr>
            <w:tcW w:w="5382" w:type="dxa"/>
          </w:tcPr>
          <w:p w14:paraId="7DCEA6BA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  <w:t>Проектная общая площадь квартиры (кв. м)</w:t>
            </w:r>
          </w:p>
        </w:tc>
        <w:tc>
          <w:tcPr>
            <w:tcW w:w="4961" w:type="dxa"/>
          </w:tcPr>
          <w:p w14:paraId="7BDF2441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73,89</w:t>
            </w:r>
          </w:p>
        </w:tc>
      </w:tr>
      <w:tr w:rsidR="00736DA5" w:rsidRPr="00736DA5" w14:paraId="5D2EE95F" w14:textId="77777777" w:rsidTr="004C0E0A">
        <w:tc>
          <w:tcPr>
            <w:tcW w:w="5382" w:type="dxa"/>
          </w:tcPr>
          <w:p w14:paraId="2CA6234C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bidi="hi-IN"/>
              </w:rPr>
              <w:t>Проектная жилая площадь квартиры (кв. м)</w:t>
            </w:r>
          </w:p>
        </w:tc>
        <w:tc>
          <w:tcPr>
            <w:tcW w:w="4961" w:type="dxa"/>
          </w:tcPr>
          <w:p w14:paraId="7CA4E695" w14:textId="77777777" w:rsidR="00736DA5" w:rsidRPr="00736DA5" w:rsidRDefault="00736DA5" w:rsidP="00736DA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highlight w:val="yellow"/>
                <w:lang w:eastAsia="ar-SA" w:bidi="hi-IN"/>
              </w:rPr>
            </w:pPr>
            <w:r w:rsidRPr="00736DA5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ar-SA" w:bidi="hi-IN"/>
              </w:rPr>
              <w:t>28,84</w:t>
            </w:r>
          </w:p>
        </w:tc>
      </w:tr>
    </w:tbl>
    <w:p w14:paraId="6BBBDC77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</w:p>
    <w:p w14:paraId="2105C435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Начальная цена Лота № 4 </w:t>
      </w: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– </w:t>
      </w: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28 780 000 (Двадцать восемь миллионов семьсот восемьдесят тысяч) рублей 00 копеек, </w:t>
      </w: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НДС не облагается,</w:t>
      </w: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из них: </w:t>
      </w:r>
    </w:p>
    <w:p w14:paraId="7544EC35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- начальная цена Объекта 1 в размере – 12 194 000 (Двенадцать миллионов сто девяносто четыре тысячи) рублей 00 копеек (НДС не облагается);</w:t>
      </w:r>
    </w:p>
    <w:p w14:paraId="7026ADFA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- начальная цена Объекта 2 в размере – 16 586 000 (Шестнадцать миллионов пятьсот восемьдесят шесть тысяч) рублей 00 копеек (НДС не облагается).</w:t>
      </w:r>
    </w:p>
    <w:p w14:paraId="16ED526C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 w:firstLine="567"/>
        <w:jc w:val="both"/>
        <w:outlineLvl w:val="5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Сумма задатка – 2 878 000 (Два миллиона восемьсот семьдесят восемь тысяч) рублей 00 копеек.</w:t>
      </w:r>
    </w:p>
    <w:p w14:paraId="297FC3CA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 w:firstLine="567"/>
        <w:jc w:val="both"/>
        <w:outlineLvl w:val="5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Шаг аукциона – 1 439 000 (Один миллион четыреста тридцать девять тысяч) рублей 00 копеек.</w:t>
      </w:r>
    </w:p>
    <w:p w14:paraId="2586EBF5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 w:firstLine="567"/>
        <w:jc w:val="both"/>
        <w:outlineLvl w:val="5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Окончательная площадь Объектов </w:t>
      </w:r>
      <w:bookmarkStart w:id="4" w:name="_Hlk178589485"/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долевого строительства </w:t>
      </w:r>
      <w:bookmarkEnd w:id="4"/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определяется после ввода Жилого дома в эксплуатацию по данным технической инвентаризации и указывается в акте приема-передачи квартиры.</w:t>
      </w:r>
    </w:p>
    <w:p w14:paraId="4416EC19" w14:textId="77777777" w:rsidR="00736DA5" w:rsidRPr="00736DA5" w:rsidRDefault="00736DA5" w:rsidP="00736DA5">
      <w:pPr>
        <w:widowControl w:val="0"/>
        <w:suppressAutoHyphens/>
        <w:spacing w:after="0" w:line="240" w:lineRule="auto"/>
        <w:ind w:right="-57" w:firstLine="567"/>
        <w:jc w:val="both"/>
        <w:outlineLvl w:val="5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Срок передачи Объектов долевого строительства Застройщиком Покупателю: не позднее 30.06.2027 г. Проектная декларация размещена в сети Интернет: https://наш.дом.рф/сервисы/каталог-новостроек/объект/50830.</w:t>
      </w:r>
    </w:p>
    <w:p w14:paraId="3E6C499B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Жилой дом расположен на земельных участках, принадлежащих Застройщику на праве собственности, что подтверждается Выписками из Единого государственного реестра недвижимости об объекте недвижимости от 24.09.2024г. № КУВИ-001/2024-237417419, № КУВИ-001/2024-237414415. Земельные участки переданы в залог (сведения о залогодержателях, сроках залога, соответствующих записях государственной регистрации отражены в Выписках из ЕГРН).</w:t>
      </w:r>
    </w:p>
    <w:p w14:paraId="5B50A6EF" w14:textId="77777777" w:rsidR="00736DA5" w:rsidRPr="00736DA5" w:rsidRDefault="00736DA5" w:rsidP="00736DA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736DA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Продавец гарантирует, что Объекты долевого строительства и земельные участки никому не проданы, не являются предметом судебного разбирательства, не находятся под арестом (запрещением), не обременены иными правами третьих лиц, кроме указанных в настоящем информационном сообщении.</w:t>
      </w:r>
    </w:p>
    <w:p w14:paraId="548D33D2" w14:textId="77777777" w:rsidR="00736DA5" w:rsidRPr="00F55187" w:rsidRDefault="00736DA5" w:rsidP="00736DA5">
      <w:pPr>
        <w:pStyle w:val="a8"/>
        <w:ind w:firstLine="709"/>
        <w:rPr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075AF3">
        <w:rPr>
          <w:rFonts w:ascii="Times New Roman" w:hAnsi="Times New Roman" w:cs="Times New Roman"/>
          <w:color w:val="auto"/>
          <w:sz w:val="24"/>
          <w:szCs w:val="24"/>
        </w:rPr>
        <w:t xml:space="preserve">укцион проводится </w:t>
      </w:r>
      <w:r w:rsidRPr="00075AF3">
        <w:rPr>
          <w:rFonts w:ascii="Times New Roman" w:hAnsi="Times New Roman"/>
          <w:color w:val="auto"/>
          <w:sz w:val="24"/>
          <w:szCs w:val="24"/>
        </w:rPr>
        <w:t xml:space="preserve">в соответствии с Гражданским кодексом Российской Федерации, </w:t>
      </w:r>
      <w:bookmarkStart w:id="5" w:name="_Hlk98313382"/>
      <w:r w:rsidRPr="00075AF3">
        <w:rPr>
          <w:rFonts w:ascii="Times New Roman" w:hAnsi="Times New Roman"/>
          <w:color w:val="auto"/>
          <w:sz w:val="24"/>
          <w:szCs w:val="24"/>
        </w:rPr>
        <w:t>Договором поручения №</w:t>
      </w:r>
      <w:r w:rsidRPr="00AF35E4">
        <w:t xml:space="preserve"> </w:t>
      </w:r>
      <w:r w:rsidRPr="00AF35E4">
        <w:rPr>
          <w:rFonts w:ascii="Times New Roman" w:hAnsi="Times New Roman"/>
          <w:color w:val="auto"/>
          <w:sz w:val="24"/>
          <w:szCs w:val="24"/>
        </w:rPr>
        <w:t>РАД-947/2024</w:t>
      </w:r>
      <w:r w:rsidRPr="00075AF3">
        <w:rPr>
          <w:rFonts w:ascii="Times New Roman" w:hAnsi="Times New Roman"/>
          <w:color w:val="auto"/>
          <w:sz w:val="24"/>
          <w:szCs w:val="24"/>
        </w:rPr>
        <w:t xml:space="preserve"> от 2</w:t>
      </w:r>
      <w:r>
        <w:rPr>
          <w:rFonts w:ascii="Times New Roman" w:hAnsi="Times New Roman"/>
          <w:color w:val="auto"/>
          <w:sz w:val="24"/>
          <w:szCs w:val="24"/>
        </w:rPr>
        <w:t>7</w:t>
      </w:r>
      <w:r w:rsidRPr="00075AF3">
        <w:rPr>
          <w:rFonts w:ascii="Times New Roman" w:hAnsi="Times New Roman"/>
          <w:color w:val="auto"/>
          <w:sz w:val="24"/>
          <w:szCs w:val="24"/>
        </w:rPr>
        <w:t>.0</w:t>
      </w:r>
      <w:r>
        <w:rPr>
          <w:rFonts w:ascii="Times New Roman" w:hAnsi="Times New Roman"/>
          <w:color w:val="auto"/>
          <w:sz w:val="24"/>
          <w:szCs w:val="24"/>
        </w:rPr>
        <w:t>9</w:t>
      </w:r>
      <w:r w:rsidRPr="00075AF3">
        <w:rPr>
          <w:rFonts w:ascii="Times New Roman" w:hAnsi="Times New Roman"/>
          <w:color w:val="auto"/>
          <w:sz w:val="24"/>
          <w:szCs w:val="24"/>
        </w:rPr>
        <w:t>.202</w:t>
      </w:r>
      <w:bookmarkEnd w:id="5"/>
      <w:r w:rsidRPr="00075AF3">
        <w:rPr>
          <w:rFonts w:ascii="Times New Roman" w:hAnsi="Times New Roman"/>
          <w:color w:val="auto"/>
          <w:sz w:val="24"/>
          <w:szCs w:val="24"/>
        </w:rPr>
        <w:t>4</w:t>
      </w:r>
      <w:r>
        <w:rPr>
          <w:rFonts w:ascii="Times New Roman" w:hAnsi="Times New Roman"/>
          <w:color w:val="auto"/>
          <w:sz w:val="24"/>
          <w:szCs w:val="24"/>
        </w:rPr>
        <w:t>г</w:t>
      </w:r>
      <w:r w:rsidRPr="00075AF3">
        <w:rPr>
          <w:rFonts w:ascii="Times New Roman" w:hAnsi="Times New Roman"/>
          <w:color w:val="auto"/>
          <w:sz w:val="24"/>
          <w:szCs w:val="24"/>
        </w:rPr>
        <w:t>.</w:t>
      </w:r>
    </w:p>
    <w:p w14:paraId="1FE3A534" w14:textId="77777777" w:rsidR="00AE2251" w:rsidRPr="00AD0FA8" w:rsidRDefault="00AE2251" w:rsidP="00AD0FA8">
      <w:pPr>
        <w:widowControl w:val="0"/>
        <w:suppressAutoHyphens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1A0F3725" w14:textId="001151A6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Электронный аукцион будет проводиться </w:t>
      </w:r>
      <w:r w:rsidR="00736DA5">
        <w:rPr>
          <w:rFonts w:ascii="Times New Roman" w:hAnsi="Times New Roman" w:cs="Times New Roman"/>
          <w:b/>
          <w:bCs/>
          <w:sz w:val="24"/>
          <w:szCs w:val="24"/>
        </w:rPr>
        <w:t>12 декабря</w:t>
      </w:r>
      <w:r w:rsidR="00A370B2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 года с 1</w:t>
      </w:r>
      <w:r w:rsidR="005E7A3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:00</w:t>
      </w:r>
    </w:p>
    <w:p w14:paraId="54C33738" w14:textId="7777777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>на электронной торговой площадке АО «Российский аукционный дом»</w:t>
      </w:r>
    </w:p>
    <w:p w14:paraId="602A42B2" w14:textId="7777777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по адресу www.lot-online.ru. </w:t>
      </w:r>
    </w:p>
    <w:p w14:paraId="504DA152" w14:textId="7777777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>Организатор торгов – АО «Российский аукционный дом».</w:t>
      </w:r>
    </w:p>
    <w:p w14:paraId="193E44D1" w14:textId="271912B7" w:rsidR="00646EA3" w:rsidRDefault="00646EA3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EA3">
        <w:rPr>
          <w:rFonts w:ascii="Times New Roman" w:hAnsi="Times New Roman" w:cs="Times New Roman"/>
          <w:b/>
          <w:bCs/>
          <w:sz w:val="24"/>
          <w:szCs w:val="24"/>
        </w:rPr>
        <w:t xml:space="preserve">Срок приема заявок продлен по </w:t>
      </w:r>
      <w:r w:rsidR="00736DA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A370B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36DA5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="00A370B2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646EA3">
        <w:rPr>
          <w:rFonts w:ascii="Times New Roman" w:hAnsi="Times New Roman" w:cs="Times New Roman"/>
          <w:b/>
          <w:bCs/>
          <w:sz w:val="24"/>
          <w:szCs w:val="24"/>
        </w:rPr>
        <w:t xml:space="preserve"> до </w:t>
      </w:r>
      <w:r w:rsidR="00C007B8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646EA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007B8">
        <w:rPr>
          <w:rFonts w:ascii="Times New Roman" w:hAnsi="Times New Roman" w:cs="Times New Roman"/>
          <w:b/>
          <w:bCs/>
          <w:sz w:val="24"/>
          <w:szCs w:val="24"/>
        </w:rPr>
        <w:t>59</w:t>
      </w:r>
      <w:r w:rsidRPr="00646EA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646EA3">
        <w:rPr>
          <w:rFonts w:ascii="Times New Roman" w:hAnsi="Times New Roman" w:cs="Times New Roman"/>
          <w:b/>
          <w:bCs/>
          <w:sz w:val="24"/>
          <w:szCs w:val="24"/>
        </w:rPr>
        <w:t>мск</w:t>
      </w:r>
      <w:proofErr w:type="spellEnd"/>
      <w:r w:rsidRPr="00646EA3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2C45DB45" w14:textId="720CB8E1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Задаток должен поступить на счет Организатора торгов не позднее </w:t>
      </w:r>
      <w:r w:rsidR="00736DA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A370B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36DA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370B2">
        <w:rPr>
          <w:rFonts w:ascii="Times New Roman" w:hAnsi="Times New Roman" w:cs="Times New Roman"/>
          <w:b/>
          <w:bCs/>
          <w:sz w:val="24"/>
          <w:szCs w:val="24"/>
        </w:rPr>
        <w:t>2.2024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F9BEEF" w14:textId="7FF5A929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Допуск претендентов к электронному аукциону осуществляется </w:t>
      </w:r>
      <w:r w:rsidR="00736DA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D40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370B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36DA5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A370B2">
        <w:rPr>
          <w:rFonts w:ascii="Times New Roman" w:hAnsi="Times New Roman" w:cs="Times New Roman"/>
          <w:b/>
          <w:bCs/>
          <w:sz w:val="24"/>
          <w:szCs w:val="24"/>
        </w:rPr>
        <w:t>.2024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1E9AA3" w14:textId="77777777" w:rsidR="004B1CD6" w:rsidRPr="002A0B80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A0B80">
        <w:rPr>
          <w:rFonts w:ascii="Times New Roman" w:hAnsi="Times New Roman" w:cs="Times New Roman"/>
          <w:bCs/>
          <w:sz w:val="20"/>
          <w:szCs w:val="20"/>
        </w:rPr>
        <w:t xml:space="preserve"> (Указанное в настоящем информационном сообщении время – Московское)</w:t>
      </w:r>
    </w:p>
    <w:p w14:paraId="171F2174" w14:textId="77777777" w:rsidR="004B1CD6" w:rsidRPr="002A0B80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A0B80">
        <w:rPr>
          <w:rFonts w:ascii="Times New Roman" w:hAnsi="Times New Roman" w:cs="Times New Roman"/>
          <w:bCs/>
          <w:sz w:val="20"/>
          <w:szCs w:val="20"/>
        </w:rPr>
        <w:t xml:space="preserve">(При исчислении сроков, указанных </w:t>
      </w:r>
      <w:proofErr w:type="gramStart"/>
      <w:r w:rsidRPr="002A0B80">
        <w:rPr>
          <w:rFonts w:ascii="Times New Roman" w:hAnsi="Times New Roman" w:cs="Times New Roman"/>
          <w:bCs/>
          <w:sz w:val="20"/>
          <w:szCs w:val="20"/>
        </w:rPr>
        <w:t>в настоящем информационном сообщении</w:t>
      </w:r>
      <w:proofErr w:type="gramEnd"/>
      <w:r w:rsidRPr="002A0B80">
        <w:rPr>
          <w:rFonts w:ascii="Times New Roman" w:hAnsi="Times New Roman" w:cs="Times New Roman"/>
          <w:bCs/>
          <w:sz w:val="20"/>
          <w:szCs w:val="20"/>
        </w:rPr>
        <w:t xml:space="preserve"> принимается время сервера </w:t>
      </w:r>
    </w:p>
    <w:p w14:paraId="2053287F" w14:textId="77777777" w:rsidR="004B1CD6" w:rsidRPr="002A0B80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A0B80">
        <w:rPr>
          <w:rFonts w:ascii="Times New Roman" w:hAnsi="Times New Roman" w:cs="Times New Roman"/>
          <w:bCs/>
          <w:sz w:val="20"/>
          <w:szCs w:val="20"/>
        </w:rPr>
        <w:t>электронной торговой площадки)</w:t>
      </w:r>
    </w:p>
    <w:p w14:paraId="3145634F" w14:textId="7777777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68527" w14:textId="167177D7" w:rsidR="00F666D6" w:rsidRPr="007E500E" w:rsidRDefault="00F666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666D6" w:rsidRPr="007E500E" w:rsidSect="00A874BF">
      <w:pgSz w:w="11906" w:h="16838"/>
      <w:pgMar w:top="142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E242E"/>
    <w:multiLevelType w:val="hybridMultilevel"/>
    <w:tmpl w:val="83803E94"/>
    <w:lvl w:ilvl="0" w:tplc="16BEC6A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173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147F4"/>
    <w:rsid w:val="00026F31"/>
    <w:rsid w:val="00030EB6"/>
    <w:rsid w:val="000312F0"/>
    <w:rsid w:val="000319A4"/>
    <w:rsid w:val="00047BD3"/>
    <w:rsid w:val="00062930"/>
    <w:rsid w:val="00064FBD"/>
    <w:rsid w:val="0007063E"/>
    <w:rsid w:val="00082154"/>
    <w:rsid w:val="00082796"/>
    <w:rsid w:val="00084AF9"/>
    <w:rsid w:val="0009246A"/>
    <w:rsid w:val="000A06D8"/>
    <w:rsid w:val="000A599F"/>
    <w:rsid w:val="000C2152"/>
    <w:rsid w:val="000C6B3A"/>
    <w:rsid w:val="000D0EC4"/>
    <w:rsid w:val="00101388"/>
    <w:rsid w:val="00113DAC"/>
    <w:rsid w:val="001216AC"/>
    <w:rsid w:val="001474B1"/>
    <w:rsid w:val="00150953"/>
    <w:rsid w:val="00165474"/>
    <w:rsid w:val="00167B3C"/>
    <w:rsid w:val="0018634B"/>
    <w:rsid w:val="001A21AC"/>
    <w:rsid w:val="001A2FA2"/>
    <w:rsid w:val="001A39ED"/>
    <w:rsid w:val="001A73DC"/>
    <w:rsid w:val="001B3C81"/>
    <w:rsid w:val="001B467C"/>
    <w:rsid w:val="001C3F26"/>
    <w:rsid w:val="001D7575"/>
    <w:rsid w:val="001E09E7"/>
    <w:rsid w:val="00227D03"/>
    <w:rsid w:val="002323B9"/>
    <w:rsid w:val="00234247"/>
    <w:rsid w:val="00242987"/>
    <w:rsid w:val="00251500"/>
    <w:rsid w:val="00252CB0"/>
    <w:rsid w:val="0025627E"/>
    <w:rsid w:val="002658AA"/>
    <w:rsid w:val="0027057F"/>
    <w:rsid w:val="002851D3"/>
    <w:rsid w:val="002C7AD5"/>
    <w:rsid w:val="002D19C6"/>
    <w:rsid w:val="002E54AB"/>
    <w:rsid w:val="002E5738"/>
    <w:rsid w:val="002E7DD8"/>
    <w:rsid w:val="002F2B69"/>
    <w:rsid w:val="0031308A"/>
    <w:rsid w:val="00317C61"/>
    <w:rsid w:val="003213E6"/>
    <w:rsid w:val="00340B4B"/>
    <w:rsid w:val="003514B1"/>
    <w:rsid w:val="00355DBB"/>
    <w:rsid w:val="00374166"/>
    <w:rsid w:val="0038059A"/>
    <w:rsid w:val="00382041"/>
    <w:rsid w:val="003B5744"/>
    <w:rsid w:val="003B7368"/>
    <w:rsid w:val="003D6B7B"/>
    <w:rsid w:val="003D7388"/>
    <w:rsid w:val="003E2445"/>
    <w:rsid w:val="003F3EEB"/>
    <w:rsid w:val="00406233"/>
    <w:rsid w:val="00412A65"/>
    <w:rsid w:val="00434508"/>
    <w:rsid w:val="004504F3"/>
    <w:rsid w:val="004537F3"/>
    <w:rsid w:val="0046747F"/>
    <w:rsid w:val="004735E2"/>
    <w:rsid w:val="004838E0"/>
    <w:rsid w:val="004B1CD6"/>
    <w:rsid w:val="004C0E0A"/>
    <w:rsid w:val="004E3591"/>
    <w:rsid w:val="005048FC"/>
    <w:rsid w:val="0052501E"/>
    <w:rsid w:val="00533BDB"/>
    <w:rsid w:val="005413A4"/>
    <w:rsid w:val="0054176D"/>
    <w:rsid w:val="005417F1"/>
    <w:rsid w:val="005663D7"/>
    <w:rsid w:val="0057789E"/>
    <w:rsid w:val="00584860"/>
    <w:rsid w:val="005959ED"/>
    <w:rsid w:val="005C62F2"/>
    <w:rsid w:val="005D3EB1"/>
    <w:rsid w:val="005E60F4"/>
    <w:rsid w:val="005E7A34"/>
    <w:rsid w:val="005F2710"/>
    <w:rsid w:val="00613B1D"/>
    <w:rsid w:val="006301D2"/>
    <w:rsid w:val="00641D17"/>
    <w:rsid w:val="00646EA3"/>
    <w:rsid w:val="00673B4E"/>
    <w:rsid w:val="00680C24"/>
    <w:rsid w:val="006A4190"/>
    <w:rsid w:val="006B112D"/>
    <w:rsid w:val="006C09C8"/>
    <w:rsid w:val="006D2A30"/>
    <w:rsid w:val="006D2A60"/>
    <w:rsid w:val="006E14EF"/>
    <w:rsid w:val="006F3453"/>
    <w:rsid w:val="00723027"/>
    <w:rsid w:val="00723480"/>
    <w:rsid w:val="00723D34"/>
    <w:rsid w:val="00736139"/>
    <w:rsid w:val="00736DA5"/>
    <w:rsid w:val="00750FFB"/>
    <w:rsid w:val="0075777F"/>
    <w:rsid w:val="0076464E"/>
    <w:rsid w:val="00775530"/>
    <w:rsid w:val="0079659C"/>
    <w:rsid w:val="007A12F8"/>
    <w:rsid w:val="007B0067"/>
    <w:rsid w:val="007B7DF6"/>
    <w:rsid w:val="007E0F4C"/>
    <w:rsid w:val="007E1BA0"/>
    <w:rsid w:val="007E500E"/>
    <w:rsid w:val="007F65B0"/>
    <w:rsid w:val="0081655C"/>
    <w:rsid w:val="0082302D"/>
    <w:rsid w:val="00832A20"/>
    <w:rsid w:val="00836CE1"/>
    <w:rsid w:val="00846748"/>
    <w:rsid w:val="008600C0"/>
    <w:rsid w:val="008632AE"/>
    <w:rsid w:val="008657AC"/>
    <w:rsid w:val="008A0BB2"/>
    <w:rsid w:val="008B3699"/>
    <w:rsid w:val="008B62C0"/>
    <w:rsid w:val="008E06A6"/>
    <w:rsid w:val="008E12BD"/>
    <w:rsid w:val="00904174"/>
    <w:rsid w:val="00914EB9"/>
    <w:rsid w:val="0092088A"/>
    <w:rsid w:val="00941AC8"/>
    <w:rsid w:val="00961A61"/>
    <w:rsid w:val="00962519"/>
    <w:rsid w:val="00966BAD"/>
    <w:rsid w:val="00967860"/>
    <w:rsid w:val="00977B2A"/>
    <w:rsid w:val="00986DCF"/>
    <w:rsid w:val="009A6008"/>
    <w:rsid w:val="009B40DB"/>
    <w:rsid w:val="009B526A"/>
    <w:rsid w:val="009E235C"/>
    <w:rsid w:val="009F033E"/>
    <w:rsid w:val="00A06973"/>
    <w:rsid w:val="00A07020"/>
    <w:rsid w:val="00A1089B"/>
    <w:rsid w:val="00A30BDC"/>
    <w:rsid w:val="00A370B2"/>
    <w:rsid w:val="00A5020E"/>
    <w:rsid w:val="00A50B86"/>
    <w:rsid w:val="00A50DE6"/>
    <w:rsid w:val="00A540A6"/>
    <w:rsid w:val="00A56D46"/>
    <w:rsid w:val="00A760CB"/>
    <w:rsid w:val="00A874BF"/>
    <w:rsid w:val="00AB13DC"/>
    <w:rsid w:val="00AB2BB2"/>
    <w:rsid w:val="00AC2171"/>
    <w:rsid w:val="00AD0FA8"/>
    <w:rsid w:val="00AD2316"/>
    <w:rsid w:val="00AD4042"/>
    <w:rsid w:val="00AE2251"/>
    <w:rsid w:val="00B26D1E"/>
    <w:rsid w:val="00B55588"/>
    <w:rsid w:val="00B5777D"/>
    <w:rsid w:val="00BB17D9"/>
    <w:rsid w:val="00BF46D6"/>
    <w:rsid w:val="00C007B8"/>
    <w:rsid w:val="00C10887"/>
    <w:rsid w:val="00C15CB4"/>
    <w:rsid w:val="00C206A8"/>
    <w:rsid w:val="00C261E2"/>
    <w:rsid w:val="00C452C3"/>
    <w:rsid w:val="00C568AA"/>
    <w:rsid w:val="00CC10BC"/>
    <w:rsid w:val="00CC710F"/>
    <w:rsid w:val="00CE3746"/>
    <w:rsid w:val="00D10963"/>
    <w:rsid w:val="00D12F30"/>
    <w:rsid w:val="00D33F0D"/>
    <w:rsid w:val="00D37C78"/>
    <w:rsid w:val="00D50FA3"/>
    <w:rsid w:val="00D50FB2"/>
    <w:rsid w:val="00D74EE9"/>
    <w:rsid w:val="00D77884"/>
    <w:rsid w:val="00D77BC5"/>
    <w:rsid w:val="00D97427"/>
    <w:rsid w:val="00DB351A"/>
    <w:rsid w:val="00DD7739"/>
    <w:rsid w:val="00DE0183"/>
    <w:rsid w:val="00DE69E7"/>
    <w:rsid w:val="00DF5560"/>
    <w:rsid w:val="00E0193D"/>
    <w:rsid w:val="00E078B1"/>
    <w:rsid w:val="00E1613E"/>
    <w:rsid w:val="00E41125"/>
    <w:rsid w:val="00E50F6D"/>
    <w:rsid w:val="00E72605"/>
    <w:rsid w:val="00E96450"/>
    <w:rsid w:val="00EC2063"/>
    <w:rsid w:val="00EC3F7F"/>
    <w:rsid w:val="00F13845"/>
    <w:rsid w:val="00F20410"/>
    <w:rsid w:val="00F21DF1"/>
    <w:rsid w:val="00F34B57"/>
    <w:rsid w:val="00F373D9"/>
    <w:rsid w:val="00F45F97"/>
    <w:rsid w:val="00F528C6"/>
    <w:rsid w:val="00F579B4"/>
    <w:rsid w:val="00F666D6"/>
    <w:rsid w:val="00F81A56"/>
    <w:rsid w:val="00F84712"/>
    <w:rsid w:val="00F85A99"/>
    <w:rsid w:val="00F919ED"/>
    <w:rsid w:val="00FC6ACD"/>
    <w:rsid w:val="00FE3662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526C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paragraph" w:styleId="a7">
    <w:name w:val="List Paragraph"/>
    <w:basedOn w:val="a"/>
    <w:uiPriority w:val="34"/>
    <w:qFormat/>
    <w:rsid w:val="00BB17D9"/>
    <w:pPr>
      <w:spacing w:after="200" w:line="276" w:lineRule="auto"/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736D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абзац"/>
    <w:basedOn w:val="a"/>
    <w:rsid w:val="00736DA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fd3JUewwELEJQxZT7k/+cyDUGn00Hey3o82jdQFI5Lo=</DigestValue>
    </Reference>
    <Reference Type="http://www.w3.org/2000/09/xmldsig#Object" URI="#idOfficeObject">
      <DigestMethod Algorithm="urn:ietf:params:xml:ns:cpxmlsec:algorithms:gostr34112012-256"/>
      <DigestValue>MAg3rgy+fnIyX2/G9WYxntahCqirQILtJX2TLY3RCY8=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QYR1VC6yohm6iHS8wL2gYBlcL0caXOJnapvfvkVxSwg=</DigestValue>
    </Reference>
  </SignedInfo>
  <SignatureValue>NLNIAXVr/V+mbjjFU35s3LuGBci89i9cer5HxCgPRL7PCKBLp1nfQKUxhxAU3fBi
PxzEzKTyXHWTRt9dGPDIWA==</SignatureValue>
  <KeyInfo>
    <X509Data>
      <X509Certificate>MIIIbDCCCBmgAwIBAgIRBNZd0QAAsWSRRrqE+8ZH3uwwCgYIKoUDBwEBAwIwggGE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g9GAIjAeFw0yNDAxMjMxMjM3MTdaFw0yNTAxMjMxMjMxMTNaMIHYMSYwJAYJKoZI
hvcNAQkBFhdzYW1hcmFAYXVjdGlvbi1ob3VzZS5ydTEaMBgGCCqFAwOBAwEBEgw2
MzE2MjYyODYwMzIxFjAUBgUqhQNkAxILMDEwNDk0NjMyMTgxLjAsBgNVBCoMJdCc
0LDRgNGC0LAg0JLQu9Cw0LTQuNGB0LvQsNCy0L7QstC90LAxETAPBgNVBAQMCNCT
0LXQudGBMTcwNQYDVQQDDC7Qk9C10LnRgSDQnNCw0YDRgtCwINCS0LvQsNC00LjR
gdC70LDQstC+0LLQvdCwMGYwHwYIKoUDBwEBAQEwEwYHKoUDAgIkAAYIKoUDBwEB
AgIDQwAEQNnfREHr6nWHpluAvrWn/8dEHN8m0/yzapLaNdJ7diTAXasYcf3dOefX
EiFg3OEBW4wtP8vmQ7WscPxGG2l0t22jggUGMIIFAjAMBgUqhQNkcgQDAgEBMA4G
A1UdDwEB/wQEAwIE8DAiBgNVHREEGzAZgRdzYW1hcmFAYXVjdGlvbi1ob3VzZS5y
dTATBgNVHSAEDDAKMAgGBiqFA2RxATAvBgNVHSUEKDAmBggrBgEFBQcDAgYHKoUD
AgIiBgYIKwYBBQUHAwQGByqFAwMHCAEwgdkGCCsGAQUFBwEBBIHMMIHJMDgGCCsG
AQUFBzABhixodHRwOi8vcGtpLnNrYmtvbnR1ci5ydS9vY3NwY2FxMjAxMi9vY3Nw
LnNyZjBFBggrBgEFBQcwAoY5aHR0cDovL2NkcC5za2Jrb250dXIucnUvY2VydGlm
aWNhdGVzL3NrYmtvbnR1ci1xLTIwMjIuY3J0MEYGCCsGAQUFBzAChjpodHRwOi8v
Y2RwMi5za2Jrb250dXIucnUvY2VydGlmaWNhdGVzL3NrYmtvbnR1ci1xLTIwMjIu
Y3J0MCsGA1UdEAQkMCKADzIwMjQwMTIzMTIzNzE2WoEPMjAyNTAxMjMxMjMxMTNa
MIIBMwYFKoUDZHAEggEoMIIBJAwrItCa0YDQuNC/0YLQvtCf0YDQviBDU1AiICjQ
stC10YDRgdC40Y8gNC4wKQxTItCj0LTQvtGB0YLQvtCy0LXRgNGP0Y7RidC40Lkg
0YbQtdC90YLRgCAi0JrRgNC40L/RgtC+0J/RgNC+INCj0KYiINCy0LXRgNGB0LjQ
uCAyLjAMT9Ch0LXRgNGC0LjRhNC40LrQsNGCINGB0L7QvtGC0LLQtdGC0YHRgtCy
0LjRjyDihJYg0KHQpC8xMjQtNDcxNyDQvtGCIDE1LjAxLjIwMjQMT9Ch0LXRgNGC
0LjRhNC40LrQsNGCINGB0L7QvtGC0LLQtdGC0YHRgtCy0LjRjyDihJYg0KHQpC8x
MjgtNDI3MCDQvtGCIDEzLjA3LjIwMjIwIwYFKoUDZG8EGgwYItCa0YDQuNC/0YLQ
vtCf0YDQviBDU1AiMHoGA1UdHwRzMHEwNqA0oDKGMGh0dHA6Ly9jZHAuc2tia29u
dHVyLnJ1L2NkcC9za2Jrb250dXItcS0yMDIyLmNybDA3oDWgM4YxaHR0cDovL2Nk
cDIuc2tia29udHVyLnJ1L2NkcC9za2Jrb250dXItcS0yMDIyLmNybDCCAXYGA1Ud
IwSCAW0wggFpgBTPm1x+DaftitMrSHNKL7TbmV5xYqGCAUOkggE/MIIBOzEhMB8G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htC40YTRgNGLINCg0L7RgdGB0LjQuIIKNGUnwwAAAAAG0zAdBgNVHQ4EFgQUoMMX
cAZYkjqfRB74pyGZuXRYF14wCgYIKoUDBwEBAwIDQQDK2VuQwd9KwASiSHz8uNsz
avs5QfCPk2TgzV4PJ6RPrpl1wpQyeya7SVQQP1UR0YBaxN0md7vB2rIFd8Edkg0R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MckALZdaY5Dgjdd7SRJ0zorRJe4=</DigestValue>
      </Reference>
      <Reference URI="/word/fontTable.xml?ContentType=application/vnd.openxmlformats-officedocument.wordprocessingml.fontTable+xml">
        <DigestMethod Algorithm="http://www.w3.org/2000/09/xmldsig#sha1"/>
        <DigestValue>CUn54sKmhq5GwVCAmvXMmj+PCgM=</DigestValue>
      </Reference>
      <Reference URI="/word/numbering.xml?ContentType=application/vnd.openxmlformats-officedocument.wordprocessingml.numbering+xml">
        <DigestMethod Algorithm="http://www.w3.org/2000/09/xmldsig#sha1"/>
        <DigestValue>58UIRCSA44nKzTXO58rz/6VhRgk=</DigestValue>
      </Reference>
      <Reference URI="/word/settings.xml?ContentType=application/vnd.openxmlformats-officedocument.wordprocessingml.settings+xml">
        <DigestMethod Algorithm="http://www.w3.org/2000/09/xmldsig#sha1"/>
        <DigestValue>oJUiSZEAG/yg7Z9kb4KDUXg15cM=</DigestValue>
      </Reference>
      <Reference URI="/word/styles.xml?ContentType=application/vnd.openxmlformats-officedocument.wordprocessingml.styles+xml">
        <DigestMethod Algorithm="http://www.w3.org/2000/09/xmldsig#sha1"/>
        <DigestValue>MllsZFWvEadMCzQANsAADgHEiR8=</DigestValue>
      </Reference>
      <Reference URI="/word/theme/theme1.xml?ContentType=application/vnd.openxmlformats-officedocument.theme+xml">
        <DigestMethod Algorithm="http://www.w3.org/2000/09/xmldsig#sha1"/>
        <DigestValue>ZAqUUOL5GbohwIiQ+LoLKykX2pQ=</DigestValue>
      </Reference>
      <Reference URI="/word/webSettings.xml?ContentType=application/vnd.openxmlformats-officedocument.wordprocessingml.webSettings+xml">
        <DigestMethod Algorithm="http://www.w3.org/2000/09/xmldsig#sha1"/>
        <DigestValue>kUYUF/SvhaU2o/r3vpXjYofHtPo=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2024-11-13T15:48:13Z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16.0.18129/26</OfficeVersion>
          <ApplicationVersion>16.0.18129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2024-11-13T15:48:13Z</xd:SigningTime>
          <xd:SigningCertificate>
            <xd:Cert>
              <xd:CertDigest>
                <DigestMethod Algorithm="http://www.w3.org/2000/09/xmldsig#sha1"/>
                <DigestValue>sgLpPTtDsL1LErQpjFKheVLwcrM=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1646071381413391207610079580922753572588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2318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Moscow Rad</cp:lastModifiedBy>
  <cp:revision>6</cp:revision>
  <cp:lastPrinted>2022-06-22T14:25:00Z</cp:lastPrinted>
  <dcterms:created xsi:type="dcterms:W3CDTF">2024-11-13T14:55:00Z</dcterms:created>
  <dcterms:modified xsi:type="dcterms:W3CDTF">2024-11-13T15:10:00Z</dcterms:modified>
</cp:coreProperties>
</file>