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B8F63E" w14:textId="02A227E0" w:rsidR="004D2E0B" w:rsidRPr="004D2E0B" w:rsidRDefault="00BE7B38" w:rsidP="004D2E0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E7B3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г. Санкт-Петербург, пер. </w:t>
      </w:r>
      <w:proofErr w:type="spellStart"/>
      <w:r w:rsidRPr="00BE7B38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BE7B38">
        <w:rPr>
          <w:rFonts w:ascii="Times New Roman" w:hAnsi="Times New Roman" w:cs="Times New Roman"/>
          <w:color w:val="000000"/>
          <w:sz w:val="24"/>
          <w:szCs w:val="24"/>
        </w:rPr>
        <w:t>, д. 5, лит.</w:t>
      </w:r>
      <w:proofErr w:type="gramEnd"/>
      <w:r w:rsidRPr="00BE7B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E7B38">
        <w:rPr>
          <w:rFonts w:ascii="Times New Roman" w:hAnsi="Times New Roman" w:cs="Times New Roman"/>
          <w:color w:val="000000"/>
          <w:sz w:val="24"/>
          <w:szCs w:val="24"/>
        </w:rPr>
        <w:t>В, (812) 334-26-04, 8(800) 777-57-57, oleynik@auction-house.ru), действующее на основании договора с Обществом с ограниченной ответственностью Коммерческий банк «Гефест» (ООО КБ «Гефест»), адрес регистрации: 171506, Тверская область, г. Кимры, ул. Урицкого, д. 19, ИНН 6910003357, ОГРН 1026900001347, конкурсным управляющим (ликвидатором) которого на основании решения Арбитражного суда Тверской области от 19 апреля 2024 г. по делу №А66-4038/2024 является</w:t>
      </w:r>
      <w:proofErr w:type="gramEnd"/>
      <w:r w:rsidRPr="00BE7B38">
        <w:rPr>
          <w:rFonts w:ascii="Times New Roman" w:hAnsi="Times New Roman" w:cs="Times New Roman"/>
          <w:color w:val="000000"/>
          <w:sz w:val="24"/>
          <w:szCs w:val="24"/>
        </w:rPr>
        <w:t xml:space="preserve"> государственная корпорация «Агентство по страхованию вкладов» (109240, г. Москва, ул. Высоцкого, д. 4),</w:t>
      </w:r>
      <w:r w:rsidR="0036283C" w:rsidRPr="003628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D2E0B" w:rsidRPr="004D2E0B">
        <w:rPr>
          <w:rFonts w:ascii="Times New Roman" w:hAnsi="Times New Roman" w:cs="Times New Roman"/>
          <w:color w:val="000000"/>
          <w:sz w:val="24"/>
          <w:szCs w:val="24"/>
        </w:rPr>
        <w:t xml:space="preserve">сообщает о внесении изменений в сообщение о проведении торгов </w:t>
      </w:r>
      <w:r w:rsidR="00FD57B7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FD57B7" w:rsidRPr="005802AE">
        <w:rPr>
          <w:rFonts w:ascii="Times New Roman" w:hAnsi="Times New Roman" w:cs="Times New Roman"/>
          <w:color w:val="000000"/>
          <w:sz w:val="24"/>
          <w:szCs w:val="24"/>
        </w:rPr>
        <w:t xml:space="preserve">сообщение № </w:t>
      </w:r>
      <w:r w:rsidR="00FD57B7" w:rsidRPr="00FD57B7">
        <w:rPr>
          <w:rFonts w:ascii="Times New Roman" w:hAnsi="Times New Roman" w:cs="Times New Roman"/>
          <w:color w:val="000000"/>
          <w:sz w:val="24"/>
          <w:szCs w:val="24"/>
        </w:rPr>
        <w:t>2030272235</w:t>
      </w:r>
      <w:r w:rsidR="00FD57B7" w:rsidRPr="002C5213">
        <w:rPr>
          <w:rFonts w:ascii="Times New Roman" w:hAnsi="Times New Roman" w:cs="Times New Roman"/>
          <w:color w:val="000000"/>
          <w:sz w:val="24"/>
          <w:szCs w:val="24"/>
        </w:rPr>
        <w:t xml:space="preserve"> в газете АО «Коммерсантъ» от </w:t>
      </w:r>
      <w:r w:rsidR="00FD57B7"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="00FD57B7" w:rsidRPr="002C521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D57B7">
        <w:rPr>
          <w:rFonts w:ascii="Times New Roman" w:hAnsi="Times New Roman" w:cs="Times New Roman"/>
          <w:color w:val="000000"/>
          <w:sz w:val="24"/>
          <w:szCs w:val="24"/>
        </w:rPr>
        <w:t>07</w:t>
      </w:r>
      <w:r w:rsidR="00FD57B7" w:rsidRPr="002C5213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FD57B7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FD57B7" w:rsidRPr="002C5213">
        <w:rPr>
          <w:rFonts w:ascii="Times New Roman" w:hAnsi="Times New Roman" w:cs="Times New Roman"/>
          <w:color w:val="000000"/>
          <w:sz w:val="24"/>
          <w:szCs w:val="24"/>
        </w:rPr>
        <w:t xml:space="preserve"> №</w:t>
      </w:r>
      <w:r w:rsidR="00FD57B7">
        <w:rPr>
          <w:rFonts w:ascii="Times New Roman" w:hAnsi="Times New Roman" w:cs="Times New Roman"/>
          <w:color w:val="000000"/>
          <w:sz w:val="24"/>
          <w:szCs w:val="24"/>
        </w:rPr>
        <w:t>123</w:t>
      </w:r>
      <w:r w:rsidR="00FD57B7" w:rsidRPr="002C5213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FD57B7">
        <w:rPr>
          <w:rFonts w:ascii="Times New Roman" w:hAnsi="Times New Roman" w:cs="Times New Roman"/>
          <w:color w:val="000000"/>
          <w:sz w:val="24"/>
          <w:szCs w:val="24"/>
        </w:rPr>
        <w:t>7813</w:t>
      </w:r>
      <w:r w:rsidR="00FD57B7" w:rsidRPr="002C5213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FD57B7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r w:rsidR="004D2E0B" w:rsidRPr="004D2E0B">
        <w:rPr>
          <w:rFonts w:ascii="Times New Roman" w:hAnsi="Times New Roman" w:cs="Times New Roman"/>
          <w:color w:val="000000"/>
          <w:sz w:val="24"/>
          <w:szCs w:val="24"/>
        </w:rPr>
        <w:t xml:space="preserve">лоты </w:t>
      </w:r>
      <w:r w:rsidR="004D2E0B">
        <w:rPr>
          <w:rFonts w:ascii="Times New Roman" w:hAnsi="Times New Roman" w:cs="Times New Roman"/>
          <w:color w:val="000000"/>
          <w:sz w:val="24"/>
          <w:szCs w:val="24"/>
        </w:rPr>
        <w:t>9, 18</w:t>
      </w:r>
      <w:r w:rsidR="004D2E0B" w:rsidRPr="004D2E0B">
        <w:rPr>
          <w:rFonts w:ascii="Times New Roman" w:hAnsi="Times New Roman" w:cs="Times New Roman"/>
          <w:color w:val="000000"/>
          <w:sz w:val="24"/>
          <w:szCs w:val="24"/>
        </w:rPr>
        <w:t xml:space="preserve"> в сообщении следует читать в следующей редакции:</w:t>
      </w:r>
    </w:p>
    <w:p w14:paraId="57CB8715" w14:textId="1ECA7CC6" w:rsidR="004D2E0B" w:rsidRPr="004D2E0B" w:rsidRDefault="004D2E0B" w:rsidP="004D2E0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2E0B"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4D2E0B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4D2E0B">
        <w:rPr>
          <w:rFonts w:ascii="Times New Roman" w:hAnsi="Times New Roman" w:cs="Times New Roman"/>
          <w:color w:val="000000"/>
          <w:sz w:val="24"/>
          <w:szCs w:val="24"/>
        </w:rPr>
        <w:t>ООО «</w:t>
      </w:r>
      <w:proofErr w:type="spellStart"/>
      <w:r w:rsidRPr="004D2E0B">
        <w:rPr>
          <w:rFonts w:ascii="Times New Roman" w:hAnsi="Times New Roman" w:cs="Times New Roman"/>
          <w:color w:val="000000"/>
          <w:sz w:val="24"/>
          <w:szCs w:val="24"/>
        </w:rPr>
        <w:t>Вимбер</w:t>
      </w:r>
      <w:proofErr w:type="spellEnd"/>
      <w:r w:rsidRPr="004D2E0B">
        <w:rPr>
          <w:rFonts w:ascii="Times New Roman" w:hAnsi="Times New Roman" w:cs="Times New Roman"/>
          <w:color w:val="000000"/>
          <w:sz w:val="24"/>
          <w:szCs w:val="24"/>
        </w:rPr>
        <w:t xml:space="preserve">», ИНН 7816598067, КД </w:t>
      </w:r>
      <w:bookmarkStart w:id="0" w:name="_GoBack"/>
      <w:bookmarkEnd w:id="0"/>
      <w:r w:rsidRPr="004D2E0B">
        <w:rPr>
          <w:rFonts w:ascii="Times New Roman" w:hAnsi="Times New Roman" w:cs="Times New Roman"/>
          <w:color w:val="000000"/>
          <w:sz w:val="24"/>
          <w:szCs w:val="24"/>
        </w:rPr>
        <w:t>КЮ-0004/23 от 28.07.2023, КЮ-0009/23 от 06.12.2023 (</w:t>
      </w:r>
      <w:r w:rsidRPr="004D2E0B">
        <w:rPr>
          <w:rFonts w:ascii="Times New Roman" w:hAnsi="Times New Roman" w:cs="Times New Roman"/>
          <w:b/>
          <w:color w:val="000000"/>
          <w:sz w:val="24"/>
          <w:szCs w:val="24"/>
        </w:rPr>
        <w:t>27 443 669,80</w:t>
      </w:r>
      <w:r w:rsidRPr="004D2E0B">
        <w:rPr>
          <w:rFonts w:ascii="Times New Roman" w:hAnsi="Times New Roman" w:cs="Times New Roman"/>
          <w:color w:val="000000"/>
          <w:sz w:val="24"/>
          <w:szCs w:val="24"/>
        </w:rPr>
        <w:t xml:space="preserve"> руб.)</w:t>
      </w:r>
      <w:r w:rsidRPr="004D2E0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C20E011" w14:textId="68F3B5AC" w:rsidR="00E64749" w:rsidRPr="00257B84" w:rsidRDefault="004D2E0B" w:rsidP="004D2E0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D2E0B"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Pr="004D2E0B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4D2E0B">
        <w:rPr>
          <w:rFonts w:ascii="Times New Roman" w:hAnsi="Times New Roman" w:cs="Times New Roman"/>
          <w:color w:val="000000"/>
          <w:sz w:val="24"/>
          <w:szCs w:val="24"/>
        </w:rPr>
        <w:t>ООО «Аляска», ИНН 7801403237, КД КЛЮ-0014/16 от 09.09.2016, КЮ-0015/16 от 28.09.2016, КЮ-0018/16 от 28.10.2016, требование за РКО, определение АС г. Санкт-Петербурга и Ленинградской области от 01.03.2019 по делу А56-115941/2017 о включении требований в РТК 3-й очереди, определение АС г. Санкт-Петербурга и Ленинградской области от 20.03.2019 по делу А56-115941/2017 о включении требований в РТК</w:t>
      </w:r>
      <w:proofErr w:type="gramEnd"/>
      <w:r w:rsidRPr="004D2E0B">
        <w:rPr>
          <w:rFonts w:ascii="Times New Roman" w:hAnsi="Times New Roman" w:cs="Times New Roman"/>
          <w:color w:val="000000"/>
          <w:sz w:val="24"/>
          <w:szCs w:val="24"/>
        </w:rPr>
        <w:t xml:space="preserve"> 3-й очереди, постановление 13 ААС от 22.07.2019 по делу А56-115941/2017, находится в стадии банкротства (</w:t>
      </w:r>
      <w:r w:rsidRPr="004D2E0B">
        <w:rPr>
          <w:rFonts w:ascii="Times New Roman" w:hAnsi="Times New Roman" w:cs="Times New Roman"/>
          <w:b/>
          <w:color w:val="000000"/>
          <w:sz w:val="24"/>
          <w:szCs w:val="24"/>
        </w:rPr>
        <w:t>22 797 198,00</w:t>
      </w:r>
      <w:r w:rsidRPr="004D2E0B">
        <w:rPr>
          <w:rFonts w:ascii="Times New Roman" w:hAnsi="Times New Roman" w:cs="Times New Roman"/>
          <w:color w:val="000000"/>
          <w:sz w:val="24"/>
          <w:szCs w:val="24"/>
        </w:rPr>
        <w:t xml:space="preserve"> руб.)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E64749" w:rsidRPr="00257B84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941086C" w15:done="0"/>
  <w15:commentEx w15:paraId="2110973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941086C" w16cid:durableId="26B7774B"/>
  <w16cid:commentId w16cid:paraId="2110973A" w16cid:durableId="26B7774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65C"/>
    <w:rsid w:val="000020D3"/>
    <w:rsid w:val="00026434"/>
    <w:rsid w:val="000444A3"/>
    <w:rsid w:val="0006462E"/>
    <w:rsid w:val="000D17F6"/>
    <w:rsid w:val="000E7620"/>
    <w:rsid w:val="00101C72"/>
    <w:rsid w:val="001231C7"/>
    <w:rsid w:val="0015099D"/>
    <w:rsid w:val="0015664A"/>
    <w:rsid w:val="00166810"/>
    <w:rsid w:val="001C5445"/>
    <w:rsid w:val="001D79B8"/>
    <w:rsid w:val="001E391B"/>
    <w:rsid w:val="001F039D"/>
    <w:rsid w:val="001F3BA5"/>
    <w:rsid w:val="002236B6"/>
    <w:rsid w:val="00227FA8"/>
    <w:rsid w:val="00241AE7"/>
    <w:rsid w:val="00257B84"/>
    <w:rsid w:val="00257C48"/>
    <w:rsid w:val="00263976"/>
    <w:rsid w:val="00271B4B"/>
    <w:rsid w:val="002A0EEF"/>
    <w:rsid w:val="002F7F81"/>
    <w:rsid w:val="003121F1"/>
    <w:rsid w:val="00321062"/>
    <w:rsid w:val="0036283C"/>
    <w:rsid w:val="0037642D"/>
    <w:rsid w:val="003A3A06"/>
    <w:rsid w:val="003B140A"/>
    <w:rsid w:val="003B1B4A"/>
    <w:rsid w:val="003E3D90"/>
    <w:rsid w:val="003F07A5"/>
    <w:rsid w:val="004022FF"/>
    <w:rsid w:val="00414C69"/>
    <w:rsid w:val="00437C57"/>
    <w:rsid w:val="00467D6B"/>
    <w:rsid w:val="004B3DEF"/>
    <w:rsid w:val="004D047C"/>
    <w:rsid w:val="004D2E0B"/>
    <w:rsid w:val="004F4B2C"/>
    <w:rsid w:val="004F7CF8"/>
    <w:rsid w:val="00500FD3"/>
    <w:rsid w:val="0050499E"/>
    <w:rsid w:val="00510C4E"/>
    <w:rsid w:val="005246E8"/>
    <w:rsid w:val="005455C8"/>
    <w:rsid w:val="005620FB"/>
    <w:rsid w:val="005A1D56"/>
    <w:rsid w:val="005C4186"/>
    <w:rsid w:val="005C7CC5"/>
    <w:rsid w:val="005D634E"/>
    <w:rsid w:val="005F1F68"/>
    <w:rsid w:val="00641FB6"/>
    <w:rsid w:val="0066094B"/>
    <w:rsid w:val="00662676"/>
    <w:rsid w:val="00666B67"/>
    <w:rsid w:val="0068442D"/>
    <w:rsid w:val="00687205"/>
    <w:rsid w:val="006B19FE"/>
    <w:rsid w:val="006E2E38"/>
    <w:rsid w:val="006E39B2"/>
    <w:rsid w:val="006E63AA"/>
    <w:rsid w:val="006F5364"/>
    <w:rsid w:val="007229EA"/>
    <w:rsid w:val="007649B8"/>
    <w:rsid w:val="00786CA6"/>
    <w:rsid w:val="007A1297"/>
    <w:rsid w:val="007A1F5D"/>
    <w:rsid w:val="007B55CF"/>
    <w:rsid w:val="007E01D0"/>
    <w:rsid w:val="00803558"/>
    <w:rsid w:val="008042A2"/>
    <w:rsid w:val="00821DB5"/>
    <w:rsid w:val="00822A0F"/>
    <w:rsid w:val="00830106"/>
    <w:rsid w:val="0084561E"/>
    <w:rsid w:val="00863967"/>
    <w:rsid w:val="00865FD7"/>
    <w:rsid w:val="008738D2"/>
    <w:rsid w:val="00886E3A"/>
    <w:rsid w:val="008F5357"/>
    <w:rsid w:val="009230FB"/>
    <w:rsid w:val="0094362A"/>
    <w:rsid w:val="00950CC9"/>
    <w:rsid w:val="00964EC1"/>
    <w:rsid w:val="00965D4E"/>
    <w:rsid w:val="009725E3"/>
    <w:rsid w:val="009C353B"/>
    <w:rsid w:val="009C4FD4"/>
    <w:rsid w:val="009E6456"/>
    <w:rsid w:val="009E647D"/>
    <w:rsid w:val="009E7E5E"/>
    <w:rsid w:val="00A14649"/>
    <w:rsid w:val="00A40CC7"/>
    <w:rsid w:val="00A46D67"/>
    <w:rsid w:val="00A52559"/>
    <w:rsid w:val="00A95FD6"/>
    <w:rsid w:val="00AB284E"/>
    <w:rsid w:val="00AE468F"/>
    <w:rsid w:val="00AF25EA"/>
    <w:rsid w:val="00B308A6"/>
    <w:rsid w:val="00B4083B"/>
    <w:rsid w:val="00B40D21"/>
    <w:rsid w:val="00B919C6"/>
    <w:rsid w:val="00BA096F"/>
    <w:rsid w:val="00BC165C"/>
    <w:rsid w:val="00BC3796"/>
    <w:rsid w:val="00BD0E8E"/>
    <w:rsid w:val="00BD567B"/>
    <w:rsid w:val="00BE7B38"/>
    <w:rsid w:val="00C11EFF"/>
    <w:rsid w:val="00C61EC3"/>
    <w:rsid w:val="00CB3A06"/>
    <w:rsid w:val="00CC76B5"/>
    <w:rsid w:val="00CC7913"/>
    <w:rsid w:val="00CD4A4C"/>
    <w:rsid w:val="00D62667"/>
    <w:rsid w:val="00D65721"/>
    <w:rsid w:val="00D71A4F"/>
    <w:rsid w:val="00D74052"/>
    <w:rsid w:val="00D969F5"/>
    <w:rsid w:val="00DA4083"/>
    <w:rsid w:val="00DB0400"/>
    <w:rsid w:val="00DE0234"/>
    <w:rsid w:val="00DE2F46"/>
    <w:rsid w:val="00E07CB9"/>
    <w:rsid w:val="00E614D3"/>
    <w:rsid w:val="00E64749"/>
    <w:rsid w:val="00E6557C"/>
    <w:rsid w:val="00E72AD4"/>
    <w:rsid w:val="00E83474"/>
    <w:rsid w:val="00E83A1A"/>
    <w:rsid w:val="00E85BEE"/>
    <w:rsid w:val="00EC3310"/>
    <w:rsid w:val="00EC59C2"/>
    <w:rsid w:val="00ED14F8"/>
    <w:rsid w:val="00F03080"/>
    <w:rsid w:val="00F048A5"/>
    <w:rsid w:val="00F146D2"/>
    <w:rsid w:val="00F16938"/>
    <w:rsid w:val="00F26FD5"/>
    <w:rsid w:val="00F519EB"/>
    <w:rsid w:val="00F60561"/>
    <w:rsid w:val="00F82F10"/>
    <w:rsid w:val="00FA27DE"/>
    <w:rsid w:val="00FA465D"/>
    <w:rsid w:val="00FC4FB9"/>
    <w:rsid w:val="00FD57B7"/>
    <w:rsid w:val="00FE3B08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A06"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A06"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8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F4534E-8D1C-45D0-B24E-5CBEFD97E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206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134</cp:revision>
  <dcterms:created xsi:type="dcterms:W3CDTF">2019-07-23T07:47:00Z</dcterms:created>
  <dcterms:modified xsi:type="dcterms:W3CDTF">2024-10-04T11:14:00Z</dcterms:modified>
</cp:coreProperties>
</file>