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70133" w14:textId="77777777" w:rsidR="00C6386E" w:rsidRDefault="00957EC1" w:rsidP="00C6386E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541E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9541E8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9541E8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9541E8">
        <w:rPr>
          <w:rFonts w:ascii="Times New Roman" w:hAnsi="Times New Roman" w:cs="Times New Roman"/>
          <w:sz w:val="20"/>
          <w:szCs w:val="20"/>
        </w:rPr>
        <w:t>(доб.421</w:t>
      </w:r>
      <w:r w:rsidRPr="009541E8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9541E8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9541E8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9541E8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C6386E">
        <w:rPr>
          <w:rFonts w:ascii="Times New Roman" w:hAnsi="Times New Roman" w:cs="Times New Roman"/>
          <w:sz w:val="20"/>
          <w:szCs w:val="20"/>
        </w:rPr>
        <w:t>), действующее на осн.</w:t>
      </w:r>
      <w:r w:rsidRPr="009541E8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9541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Ватулиным Алексеем</w:t>
      </w:r>
      <w:r w:rsidR="009541E8" w:rsidRPr="009541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Андреевич</w:t>
      </w:r>
      <w:r w:rsidR="009541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ем</w:t>
      </w:r>
      <w:r w:rsidR="009541E8" w:rsidRPr="009541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(</w:t>
      </w:r>
      <w:r w:rsidR="009541E8" w:rsidRPr="009541E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дата рождения: 13.04.1975, место рождения: г. Москва, место жительства: 123458, Москва, ул. Таллиннская, д. 19, корп. 1, кв. 286, ИНН 773401572149, СНИЛС006-799-524 87,</w:t>
      </w:r>
      <w:r w:rsidR="007259F2" w:rsidRPr="009541E8">
        <w:rPr>
          <w:rFonts w:ascii="Times New Roman" w:hAnsi="Times New Roman" w:cs="Times New Roman"/>
          <w:sz w:val="20"/>
          <w:szCs w:val="20"/>
        </w:rPr>
        <w:t xml:space="preserve"> </w:t>
      </w:r>
      <w:r w:rsidR="00C6386E">
        <w:rPr>
          <w:rFonts w:ascii="Times New Roman" w:hAnsi="Times New Roman" w:cs="Times New Roman"/>
          <w:sz w:val="20"/>
          <w:szCs w:val="20"/>
        </w:rPr>
        <w:t>далее</w:t>
      </w:r>
      <w:r w:rsidR="00D0065A" w:rsidRPr="009541E8">
        <w:rPr>
          <w:rFonts w:ascii="Times New Roman" w:hAnsi="Times New Roman" w:cs="Times New Roman"/>
          <w:sz w:val="20"/>
          <w:szCs w:val="20"/>
        </w:rPr>
        <w:t>-Должник</w:t>
      </w:r>
      <w:r w:rsidR="006C56E0" w:rsidRPr="009541E8">
        <w:rPr>
          <w:rFonts w:ascii="Times New Roman" w:hAnsi="Times New Roman" w:cs="Times New Roman"/>
          <w:sz w:val="20"/>
          <w:szCs w:val="20"/>
        </w:rPr>
        <w:t>),</w:t>
      </w:r>
      <w:r w:rsidR="00A2392C" w:rsidRPr="009541E8">
        <w:rPr>
          <w:rFonts w:ascii="Times New Roman" w:hAnsi="Times New Roman" w:cs="Times New Roman"/>
          <w:sz w:val="20"/>
          <w:szCs w:val="20"/>
        </w:rPr>
        <w:t xml:space="preserve"> </w:t>
      </w:r>
      <w:r w:rsidR="00806B4B" w:rsidRPr="009541E8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9541E8" w:rsidRPr="009541E8">
        <w:rPr>
          <w:rFonts w:ascii="Times New Roman" w:hAnsi="Times New Roman" w:cs="Times New Roman"/>
          <w:b/>
          <w:sz w:val="20"/>
          <w:szCs w:val="20"/>
        </w:rPr>
        <w:t>Османовой Венеры Тельмановны (</w:t>
      </w:r>
      <w:r w:rsidR="009541E8" w:rsidRPr="009541E8">
        <w:rPr>
          <w:rFonts w:ascii="Times New Roman" w:hAnsi="Times New Roman" w:cs="Times New Roman"/>
          <w:sz w:val="20"/>
          <w:szCs w:val="20"/>
        </w:rPr>
        <w:t xml:space="preserve">ИНН 026490974860, </w:t>
      </w:r>
      <w:r w:rsidR="00C6386E">
        <w:rPr>
          <w:rFonts w:ascii="Times New Roman" w:hAnsi="Times New Roman" w:cs="Times New Roman"/>
          <w:sz w:val="20"/>
          <w:szCs w:val="20"/>
        </w:rPr>
        <w:t>СНИЛС 148-863-719 17, рег. №</w:t>
      </w:r>
      <w:r w:rsidR="009541E8" w:rsidRPr="009541E8">
        <w:rPr>
          <w:rFonts w:ascii="Times New Roman" w:hAnsi="Times New Roman" w:cs="Times New Roman"/>
          <w:sz w:val="20"/>
          <w:szCs w:val="20"/>
        </w:rPr>
        <w:t xml:space="preserve"> 16395, адрес для корреспонденции: 115184, г. Москва, пер. Руновский, д. 12, </w:t>
      </w:r>
      <w:r w:rsidR="004C69AB">
        <w:rPr>
          <w:rFonts w:ascii="Times New Roman" w:hAnsi="Times New Roman" w:cs="Times New Roman"/>
          <w:sz w:val="20"/>
          <w:szCs w:val="20"/>
        </w:rPr>
        <w:t>далее–</w:t>
      </w:r>
      <w:r w:rsidR="009541E8" w:rsidRPr="009541E8">
        <w:rPr>
          <w:rFonts w:ascii="Times New Roman" w:hAnsi="Times New Roman" w:cs="Times New Roman"/>
          <w:sz w:val="20"/>
          <w:szCs w:val="20"/>
        </w:rPr>
        <w:t xml:space="preserve">Финансовый управляющий), член </w:t>
      </w:r>
      <w:r w:rsidR="004C69AB">
        <w:rPr>
          <w:rFonts w:ascii="Times New Roman" w:hAnsi="Times New Roman" w:cs="Times New Roman"/>
          <w:sz w:val="20"/>
          <w:szCs w:val="20"/>
        </w:rPr>
        <w:t>САУ</w:t>
      </w:r>
      <w:r w:rsidR="009541E8" w:rsidRPr="009541E8">
        <w:rPr>
          <w:rFonts w:ascii="Times New Roman" w:hAnsi="Times New Roman" w:cs="Times New Roman"/>
          <w:sz w:val="20"/>
          <w:szCs w:val="20"/>
        </w:rPr>
        <w:t xml:space="preserve"> "Национальный Центр Реструктуризации и Банкротства" (ИНН 7813175</w:t>
      </w:r>
      <w:r w:rsidR="009541E8">
        <w:rPr>
          <w:rFonts w:ascii="Times New Roman" w:hAnsi="Times New Roman" w:cs="Times New Roman"/>
          <w:sz w:val="20"/>
          <w:szCs w:val="20"/>
        </w:rPr>
        <w:t xml:space="preserve">754, </w:t>
      </w:r>
      <w:r w:rsidR="009541E8" w:rsidRPr="009541E8">
        <w:rPr>
          <w:rFonts w:ascii="Times New Roman" w:hAnsi="Times New Roman" w:cs="Times New Roman"/>
          <w:sz w:val="20"/>
          <w:szCs w:val="20"/>
        </w:rPr>
        <w:t xml:space="preserve">ОГРН 1027806876173, адрес для корреспонденции: 123056, г. Москва, Вн. Тер. Муниципальный округ Пресненский, ул. Большая Грузинская, д. 61, стр. 2, помещ. 19/9, тел. (812) 454-55-36, 454-55-37, www.ncrb-au.ru), </w:t>
      </w:r>
      <w:r w:rsidR="00C6386E">
        <w:rPr>
          <w:rFonts w:ascii="Times New Roman" w:hAnsi="Times New Roman" w:cs="Times New Roman"/>
          <w:sz w:val="20"/>
          <w:szCs w:val="20"/>
        </w:rPr>
        <w:t>действующей на осн.</w:t>
      </w:r>
      <w:r w:rsidR="009541E8" w:rsidRPr="00F27FDA">
        <w:rPr>
          <w:rFonts w:ascii="Times New Roman" w:hAnsi="Times New Roman" w:cs="Times New Roman"/>
          <w:sz w:val="20"/>
          <w:szCs w:val="20"/>
        </w:rPr>
        <w:t xml:space="preserve"> решения Арбитражного суда г. Москвы от 15.11.2018 года по делу №А40-181725/18, </w:t>
      </w:r>
      <w:r w:rsidRPr="00F27FDA">
        <w:rPr>
          <w:rFonts w:ascii="Times New Roman" w:hAnsi="Times New Roman" w:cs="Times New Roman"/>
          <w:sz w:val="20"/>
          <w:szCs w:val="20"/>
        </w:rPr>
        <w:t>сообщает о</w:t>
      </w:r>
      <w:r w:rsidRPr="00F27F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F27FDA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17.10.2024</w:t>
      </w:r>
      <w:r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F27F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F27FDA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F27FDA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293E3C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F27F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F27FDA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F27FDA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09.09</w:t>
      </w:r>
      <w:r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E3656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5D4FF0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F27FDA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 15</w:t>
      </w:r>
      <w:r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27FDA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E3656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5D4FF0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F27FDA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F27FDA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</w:t>
      </w:r>
      <w:r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27FDA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93B7C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E9604A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F27FDA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F27F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C6386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F586DFE" w14:textId="03E5E962" w:rsidR="00293E3C" w:rsidRPr="00C6386E" w:rsidRDefault="00976F25" w:rsidP="00C6386E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541E8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9541E8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9541E8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9541E8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203371" w:rsidRPr="009541E8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</w:t>
      </w:r>
      <w:r w:rsidR="00203371" w:rsidRPr="00F27FDA">
        <w:rPr>
          <w:rFonts w:ascii="Times New Roman" w:hAnsi="Times New Roman" w:cs="Times New Roman"/>
          <w:sz w:val="20"/>
          <w:szCs w:val="20"/>
        </w:rPr>
        <w:t>Лот)</w:t>
      </w:r>
      <w:r w:rsidR="003A7D50" w:rsidRPr="00F27FDA">
        <w:rPr>
          <w:rFonts w:ascii="Times New Roman" w:hAnsi="Times New Roman" w:cs="Times New Roman"/>
          <w:sz w:val="20"/>
          <w:szCs w:val="20"/>
        </w:rPr>
        <w:t>:</w:t>
      </w:r>
      <w:r w:rsidRPr="00F27F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759B50C" w14:textId="2E80A31C" w:rsidR="009541E8" w:rsidRPr="009541E8" w:rsidRDefault="00E11F59" w:rsidP="009541E8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1: </w:t>
      </w:r>
      <w:r w:rsidR="009541E8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Земельный участок,</w:t>
      </w:r>
      <w:r w:rsidR="009541E8" w:rsidRPr="00F27F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категория земель: земли с/х назначения, вид разрешенного использования: индивидуальное садоводство</w:t>
      </w:r>
      <w:r w:rsidR="009541E8">
        <w:rPr>
          <w:rFonts w:ascii="Times New Roman" w:hAnsi="Times New Roman" w:cs="Times New Roman"/>
          <w:color w:val="000000" w:themeColor="text1"/>
          <w:sz w:val="20"/>
          <w:szCs w:val="20"/>
        </w:rPr>
        <w:t>, пл.</w:t>
      </w:r>
      <w:r w:rsidR="009541E8" w:rsidRPr="009541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1 192+/-12 кв.м.</w:t>
      </w:r>
      <w:r w:rsidR="009541E8">
        <w:rPr>
          <w:rFonts w:ascii="Times New Roman" w:hAnsi="Times New Roman" w:cs="Times New Roman"/>
          <w:color w:val="000000" w:themeColor="text1"/>
          <w:sz w:val="20"/>
          <w:szCs w:val="20"/>
        </w:rPr>
        <w:t>, кад.</w:t>
      </w:r>
      <w:r w:rsidR="009541E8" w:rsidRPr="009541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№ 50:11:0050109:129, местоположение установлено относительно ориентира, расположенного в границах участка. Почтовый адрес ориентира: обл. Московская, р-н Красногорский, с/о Петрово-Дальневский, с</w:t>
      </w:r>
      <w:r w:rsidR="009541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нт "Зеленый Ветер-1", уч-к 176. </w:t>
      </w:r>
      <w:r w:rsidR="009541E8" w:rsidRPr="009541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Обременение:</w:t>
      </w:r>
      <w:r w:rsidR="009541E8" w:rsidRPr="009541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залог в пользу ПАО «ВЫБОРГ-БАНК; запрещение регистрации № 50:11:0050109:129-50/119/2021-2 от 05.05.2021, основание: Постановление о запрете на совершение действий по регистрации, № 263877313/7757, 93167/21/77057, выдан 04.05.2021, ОСП по Северо-Западному АО; арест № 50:11:0050109:129-50/148/2021-1 от 11.02.2021, основание: Постановление, выдан 23.12.2020, Никулинский районный суд г. Москвы, в соответствии с выпиской из ЕРГН от 30.08.2024.</w:t>
      </w:r>
    </w:p>
    <w:p w14:paraId="4451E14F" w14:textId="7551816A" w:rsidR="009541E8" w:rsidRPr="009541E8" w:rsidRDefault="009541E8" w:rsidP="009541E8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541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Дом,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назначение: жилое, пл.</w:t>
      </w:r>
      <w:r w:rsidRPr="009541E8">
        <w:rPr>
          <w:rFonts w:ascii="Times New Roman" w:hAnsi="Times New Roman" w:cs="Times New Roman"/>
          <w:color w:val="000000" w:themeColor="text1"/>
          <w:sz w:val="20"/>
          <w:szCs w:val="20"/>
        </w:rPr>
        <w:t>185.3 кв.м., 3-х этажный, в т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ом числе подземных 1 кад.</w:t>
      </w:r>
      <w:r w:rsidRPr="009541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№ 50:11:0050109:211, </w:t>
      </w:r>
      <w:r w:rsidR="00F27FDA">
        <w:rPr>
          <w:rFonts w:ascii="Times New Roman" w:hAnsi="Times New Roman" w:cs="Times New Roman"/>
          <w:color w:val="000000" w:themeColor="text1"/>
          <w:sz w:val="20"/>
          <w:szCs w:val="20"/>
        </w:rPr>
        <w:t>адрес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: Московская обл.,</w:t>
      </w:r>
      <w:r w:rsidRPr="009541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Красногорский район, с. Дмитровское, с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.т. "Зеленый ветер-1", уч.176. </w:t>
      </w:r>
      <w:r w:rsidRPr="009541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Обременение:</w:t>
      </w:r>
      <w:r w:rsidRPr="009541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залог в пользу ПАО «ВЫБОРГ-БАНК; запрещение регистрации № 50:11:0050109:211-50/119/2021-2 от 05.05.2021; основание: Постановление о запрете на совершение действий по регистрации, № 263877313/7757, 93167/21/77057, выдан 04.05.2021, ОСП по Северо-Западному АО; арест № 50:11:0050109:211-50/148/2021-1 от 11.02.2021, основание: Постановление, выдан 23.12.2020, Никулинский районный суд г. Москвы, в соответствии с выпиской из ЕРГН от 29.08.2024.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541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Сведения о лицах, зарегистрированных в жилом доме по месту жительства/месту пребывания Организатору торгов не предоставлены.</w:t>
      </w:r>
    </w:p>
    <w:p w14:paraId="479D9DD7" w14:textId="17FE2A23" w:rsidR="004C69AB" w:rsidRDefault="009541E8" w:rsidP="00293E3C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541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Хозблок,</w:t>
      </w:r>
      <w:r w:rsidRPr="009541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назначение: нежилое, 2-х этажный,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в том числе подземных 0, пл. 144.7 кв.м., кад. № 50:11:0050109:209, адрес: Московская обл.</w:t>
      </w:r>
      <w:r w:rsidRPr="009541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Красногорский район, с. Дмитровское, </w:t>
      </w:r>
      <w:r w:rsidR="00293E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с.т. "Зеленый ветер-1", уч.176. </w:t>
      </w:r>
      <w:r w:rsidR="00293E3C" w:rsidRPr="00293E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</w:t>
      </w:r>
      <w:r w:rsidRPr="00293E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9541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залог в пользу ПАО «ВЫБОРГ-БАНК; запрещение регистрации № 50:11:0050109:209-50/119/2021-2 от 05.05.2021, основание: Постановление о запрете на совершение действий по регистрации № 263877313/7757, 93167/21/77057, выдан 04.05.2021, ОСП по Северо-Западному АО; арест № 50:11:0050109:209-50/148/2021-1 от 11.02.2021, основание: Постановление, выдан 23.12.2020, Никулинский районный суд г. Москвы, в соответствии с </w:t>
      </w:r>
      <w:r w:rsidR="00F27FDA">
        <w:rPr>
          <w:rFonts w:ascii="Times New Roman" w:hAnsi="Times New Roman" w:cs="Times New Roman"/>
          <w:color w:val="000000" w:themeColor="text1"/>
          <w:sz w:val="20"/>
          <w:szCs w:val="20"/>
        </w:rPr>
        <w:t>выпиской из ЕРГН от 29.08.2024.</w:t>
      </w:r>
      <w:r w:rsidR="00293E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Для сведения</w:t>
      </w:r>
      <w:r w:rsidRPr="009541E8">
        <w:rPr>
          <w:rFonts w:ascii="Times New Roman" w:hAnsi="Times New Roman" w:cs="Times New Roman"/>
          <w:color w:val="000000" w:themeColor="text1"/>
          <w:sz w:val="20"/>
          <w:szCs w:val="20"/>
        </w:rPr>
        <w:t>: На основании Постановления Преображенского районного суда г. Москвы от 12.03.2024г., по уголовному делу № 1-13/2022, УИД № 77RS0022-02-2021-007038-77 аресты с Имущества сняты.</w:t>
      </w:r>
      <w:r w:rsidR="00F27F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93E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Нач.</w:t>
      </w:r>
      <w:r w:rsidR="00E9604A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цена-</w:t>
      </w:r>
      <w:r w:rsidR="00F27FDA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29 307 000 </w:t>
      </w:r>
      <w:r w:rsidR="00E9604A" w:rsidRPr="00F27F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руб. </w:t>
      </w:r>
    </w:p>
    <w:p w14:paraId="34E85A2C" w14:textId="04BD2D88" w:rsidR="004C69AB" w:rsidRPr="004C69AB" w:rsidRDefault="004C69AB" w:rsidP="004C69AB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C69AB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</w:t>
      </w:r>
      <w:r>
        <w:rPr>
          <w:rFonts w:ascii="Times New Roman" w:hAnsi="Times New Roman" w:cs="Times New Roman"/>
          <w:sz w:val="20"/>
          <w:szCs w:val="20"/>
        </w:rPr>
        <w:t>адресу местонахождения в раб. дни с 10:00 до 16:00</w:t>
      </w:r>
      <w:r w:rsidRPr="004C69AB">
        <w:rPr>
          <w:rFonts w:ascii="Times New Roman" w:hAnsi="Times New Roman" w:cs="Times New Roman"/>
          <w:sz w:val="20"/>
          <w:szCs w:val="20"/>
        </w:rPr>
        <w:t>, эл. почта: vatulinaa.bankrot@gmail.com, тел. +7(910)370-14</w:t>
      </w:r>
      <w:r>
        <w:rPr>
          <w:rFonts w:ascii="Times New Roman" w:hAnsi="Times New Roman" w:cs="Times New Roman"/>
          <w:sz w:val="20"/>
          <w:szCs w:val="20"/>
        </w:rPr>
        <w:t>-65, а также у</w:t>
      </w:r>
      <w:r w:rsidRPr="004C69AB">
        <w:t xml:space="preserve"> </w:t>
      </w:r>
      <w:r w:rsidRPr="004C69AB">
        <w:rPr>
          <w:rFonts w:ascii="Times New Roman" w:hAnsi="Times New Roman" w:cs="Times New Roman"/>
          <w:sz w:val="20"/>
          <w:szCs w:val="20"/>
        </w:rPr>
        <w:t>Организатора торгов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4C69AB">
        <w:rPr>
          <w:rFonts w:ascii="Times New Roman" w:hAnsi="Times New Roman" w:cs="Times New Roman"/>
          <w:sz w:val="20"/>
          <w:szCs w:val="20"/>
        </w:rPr>
        <w:t xml:space="preserve">тел. 7985-171-90-57, эл. почта: </w:t>
      </w:r>
      <w:hyperlink r:id="rId8" w:history="1">
        <w:r w:rsidRPr="00FF6608">
          <w:rPr>
            <w:rStyle w:val="a3"/>
            <w:rFonts w:ascii="Times New Roman" w:hAnsi="Times New Roman" w:cs="Times New Roman"/>
            <w:sz w:val="20"/>
            <w:szCs w:val="20"/>
          </w:rPr>
          <w:t>orlov@auction-house.ru</w:t>
        </w:r>
      </w:hyperlink>
      <w:r>
        <w:rPr>
          <w:rFonts w:ascii="Times New Roman" w:hAnsi="Times New Roman" w:cs="Times New Roman"/>
          <w:sz w:val="20"/>
          <w:szCs w:val="20"/>
        </w:rPr>
        <w:t>.</w:t>
      </w:r>
    </w:p>
    <w:p w14:paraId="4679A135" w14:textId="7DEB6DA2" w:rsidR="006F7B12" w:rsidRPr="00F27FDA" w:rsidRDefault="00F27FDA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27FDA">
        <w:rPr>
          <w:rFonts w:ascii="Times New Roman" w:hAnsi="Times New Roman" w:cs="Times New Roman"/>
          <w:b/>
          <w:sz w:val="20"/>
          <w:szCs w:val="20"/>
        </w:rPr>
        <w:t>Задаток – 10</w:t>
      </w:r>
      <w:r w:rsidR="00293E3C">
        <w:rPr>
          <w:rFonts w:ascii="Times New Roman" w:hAnsi="Times New Roman" w:cs="Times New Roman"/>
          <w:b/>
          <w:sz w:val="20"/>
          <w:szCs w:val="20"/>
        </w:rPr>
        <w:t xml:space="preserve"> % от нач.</w:t>
      </w:r>
      <w:r w:rsidR="00957EC1" w:rsidRPr="00F27FDA">
        <w:rPr>
          <w:rFonts w:ascii="Times New Roman" w:hAnsi="Times New Roman" w:cs="Times New Roman"/>
          <w:b/>
          <w:sz w:val="20"/>
          <w:szCs w:val="20"/>
        </w:rPr>
        <w:t xml:space="preserve"> цены Лота</w:t>
      </w:r>
      <w:r w:rsidR="00293E3C">
        <w:rPr>
          <w:rFonts w:ascii="Times New Roman" w:hAnsi="Times New Roman" w:cs="Times New Roman"/>
          <w:b/>
          <w:sz w:val="20"/>
          <w:szCs w:val="20"/>
        </w:rPr>
        <w:t>. Шаг аукциона – 5% от нач.</w:t>
      </w:r>
      <w:r w:rsidR="00957EC1" w:rsidRPr="00F27FDA">
        <w:rPr>
          <w:rFonts w:ascii="Times New Roman" w:hAnsi="Times New Roman" w:cs="Times New Roman"/>
          <w:b/>
          <w:sz w:val="20"/>
          <w:szCs w:val="20"/>
        </w:rPr>
        <w:t xml:space="preserve"> цены Лота.</w:t>
      </w:r>
      <w:r w:rsidR="00957EC1" w:rsidRPr="00F27FDA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F27FDA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F27FDA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F27FDA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F27FDA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F27FDA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F27FD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F27FD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F27FD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F27FD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F27FD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F27FD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F27FDA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F27FDA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27FDA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F27FDA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F27FDA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F27FDA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F27FDA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</w:t>
      </w:r>
      <w:r w:rsidRPr="00F27FDA">
        <w:rPr>
          <w:rFonts w:ascii="Times New Roman" w:hAnsi="Times New Roman" w:cs="Times New Roman"/>
          <w:sz w:val="20"/>
          <w:szCs w:val="20"/>
        </w:rPr>
        <w:lastRenderedPageBreak/>
        <w:t xml:space="preserve">заявителя </w:t>
      </w:r>
      <w:r w:rsidR="00B16D5F" w:rsidRPr="00F27FDA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F27FDA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F27FDA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F27FDA">
        <w:rPr>
          <w:rFonts w:ascii="Times New Roman" w:hAnsi="Times New Roman" w:cs="Times New Roman"/>
          <w:sz w:val="20"/>
          <w:szCs w:val="20"/>
        </w:rPr>
        <w:t>.</w:t>
      </w:r>
      <w:r w:rsidR="000B4A0A" w:rsidRPr="00F27FD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BFF49B" w14:textId="26A151D7" w:rsidR="007D0D40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27FDA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F27FDA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F27FDA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F27FDA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F27FDA">
        <w:rPr>
          <w:rFonts w:ascii="Times New Roman" w:hAnsi="Times New Roman" w:cs="Times New Roman"/>
          <w:sz w:val="20"/>
          <w:szCs w:val="20"/>
        </w:rPr>
        <w:t>Результаты Т</w:t>
      </w:r>
      <w:r w:rsidRPr="00F27FDA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F27FDA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F27FDA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F27FDA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F27FDA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F27FDA">
        <w:rPr>
          <w:rFonts w:ascii="Times New Roman" w:hAnsi="Times New Roman" w:cs="Times New Roman"/>
          <w:sz w:val="20"/>
          <w:szCs w:val="20"/>
        </w:rPr>
        <w:t>елем Т</w:t>
      </w:r>
      <w:r w:rsidRPr="00F27FDA">
        <w:rPr>
          <w:rFonts w:ascii="Times New Roman" w:hAnsi="Times New Roman" w:cs="Times New Roman"/>
          <w:sz w:val="20"/>
          <w:szCs w:val="20"/>
        </w:rPr>
        <w:t>оргов. Проект договора купли-продажи размещен на ЭП. Договор купли-про</w:t>
      </w:r>
      <w:r w:rsidR="004A2328" w:rsidRPr="00F27FDA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F27FDA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F27FDA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F27FDA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Оплата – в течение 30 дней со дня подписания договора купли-продажи на спец. счет Должника: </w:t>
      </w:r>
      <w:r w:rsidR="00F27FDA" w:rsidRPr="00F27FDA">
        <w:rPr>
          <w:rFonts w:ascii="Times New Roman" w:hAnsi="Times New Roman" w:cs="Times New Roman"/>
          <w:sz w:val="20"/>
          <w:szCs w:val="20"/>
        </w:rPr>
        <w:t>р/с 40817810927004330126 в Банке ВТБ (ПАО), БИК 044525745, к/с 30101810345250000745.</w:t>
      </w:r>
    </w:p>
    <w:p w14:paraId="2636FEA3" w14:textId="714058AA" w:rsidR="00C6386E" w:rsidRPr="00E11F59" w:rsidRDefault="00C6386E" w:rsidP="00E9604A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386E">
        <w:rPr>
          <w:rFonts w:ascii="Times New Roman" w:hAnsi="Times New Roman" w:cs="Times New Roman"/>
          <w:color w:val="000000" w:themeColor="text1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Start w:id="0" w:name="_GoBack"/>
      <w:bookmarkEnd w:id="0"/>
    </w:p>
    <w:sectPr w:rsidR="00C6386E" w:rsidRPr="00E11F59" w:rsidSect="00293E3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D59A8"/>
    <w:rsid w:val="001E1176"/>
    <w:rsid w:val="001F6EA1"/>
    <w:rsid w:val="00201387"/>
    <w:rsid w:val="00203371"/>
    <w:rsid w:val="00220D13"/>
    <w:rsid w:val="002429C4"/>
    <w:rsid w:val="00273968"/>
    <w:rsid w:val="00283E08"/>
    <w:rsid w:val="00293E3C"/>
    <w:rsid w:val="002C6D19"/>
    <w:rsid w:val="002F1D2C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C69AB"/>
    <w:rsid w:val="004D3C66"/>
    <w:rsid w:val="004D7C19"/>
    <w:rsid w:val="00504BF6"/>
    <w:rsid w:val="00515D05"/>
    <w:rsid w:val="00516D9A"/>
    <w:rsid w:val="0052651C"/>
    <w:rsid w:val="00535CDE"/>
    <w:rsid w:val="00540DCD"/>
    <w:rsid w:val="0056183E"/>
    <w:rsid w:val="005643D9"/>
    <w:rsid w:val="00573F80"/>
    <w:rsid w:val="00576710"/>
    <w:rsid w:val="00590CF4"/>
    <w:rsid w:val="005B1636"/>
    <w:rsid w:val="005D4FF0"/>
    <w:rsid w:val="005E5FF3"/>
    <w:rsid w:val="005E75C0"/>
    <w:rsid w:val="005F3E56"/>
    <w:rsid w:val="0063654A"/>
    <w:rsid w:val="00677E82"/>
    <w:rsid w:val="00680552"/>
    <w:rsid w:val="006B3DF3"/>
    <w:rsid w:val="006C56E0"/>
    <w:rsid w:val="006F7B12"/>
    <w:rsid w:val="0071333C"/>
    <w:rsid w:val="007259F2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302E"/>
    <w:rsid w:val="008C564C"/>
    <w:rsid w:val="008C5FBC"/>
    <w:rsid w:val="008D6ED6"/>
    <w:rsid w:val="00925A25"/>
    <w:rsid w:val="00927D1C"/>
    <w:rsid w:val="00934544"/>
    <w:rsid w:val="009459D9"/>
    <w:rsid w:val="009541E8"/>
    <w:rsid w:val="00957EC1"/>
    <w:rsid w:val="00976F25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56860"/>
    <w:rsid w:val="00A732CD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55CA3"/>
    <w:rsid w:val="00B834B2"/>
    <w:rsid w:val="00BD7A1A"/>
    <w:rsid w:val="00BF24D4"/>
    <w:rsid w:val="00BF542C"/>
    <w:rsid w:val="00C034D0"/>
    <w:rsid w:val="00C070E8"/>
    <w:rsid w:val="00C211B4"/>
    <w:rsid w:val="00C61B76"/>
    <w:rsid w:val="00C6386E"/>
    <w:rsid w:val="00C67993"/>
    <w:rsid w:val="00C73D45"/>
    <w:rsid w:val="00CD6E02"/>
    <w:rsid w:val="00CD732D"/>
    <w:rsid w:val="00D0065A"/>
    <w:rsid w:val="00D243AB"/>
    <w:rsid w:val="00D65807"/>
    <w:rsid w:val="00D72275"/>
    <w:rsid w:val="00D958F9"/>
    <w:rsid w:val="00DC07EF"/>
    <w:rsid w:val="00DC4C1B"/>
    <w:rsid w:val="00E041CA"/>
    <w:rsid w:val="00E11F59"/>
    <w:rsid w:val="00E25D9D"/>
    <w:rsid w:val="00E34EFE"/>
    <w:rsid w:val="00E53419"/>
    <w:rsid w:val="00E60680"/>
    <w:rsid w:val="00E60808"/>
    <w:rsid w:val="00E66E78"/>
    <w:rsid w:val="00E9604A"/>
    <w:rsid w:val="00EB0684"/>
    <w:rsid w:val="00ED140F"/>
    <w:rsid w:val="00ED2E0B"/>
    <w:rsid w:val="00EF4F55"/>
    <w:rsid w:val="00F27FDA"/>
    <w:rsid w:val="00F42103"/>
    <w:rsid w:val="00F60D9A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3FA09-6247-4E29-8F14-CC8EB7AEA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15</cp:revision>
  <cp:lastPrinted>2024-09-02T11:57:00Z</cp:lastPrinted>
  <dcterms:created xsi:type="dcterms:W3CDTF">2022-12-06T07:35:00Z</dcterms:created>
  <dcterms:modified xsi:type="dcterms:W3CDTF">2024-09-02T11:57:00Z</dcterms:modified>
</cp:coreProperties>
</file>