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767008FC" w:rsidR="00572B76" w:rsidRPr="00A949FE" w:rsidRDefault="00815CDA" w:rsidP="00A949FE">
            <w:pPr>
              <w:snapToGrid w:val="0"/>
              <w:spacing w:after="0" w:line="240" w:lineRule="auto"/>
              <w:rPr>
                <w:rStyle w:val="databind"/>
                <w:rFonts w:ascii="Times New Roman" w:hAnsi="Times New Roman"/>
                <w:i w:val="0"/>
                <w:iCs w:val="0"/>
                <w:color w:val="auto"/>
              </w:rPr>
            </w:pPr>
            <w:bookmarkStart w:id="0" w:name="linkContainere55"/>
            <w:bookmarkEnd w:id="0"/>
            <w:r w:rsidRPr="00815CDA">
              <w:rPr>
                <w:rFonts w:ascii="Times New Roman" w:hAnsi="Times New Roman"/>
              </w:rPr>
              <w:t xml:space="preserve">г. </w:t>
            </w:r>
            <w:r w:rsidR="00C106C7" w:rsidRPr="00C106C7">
              <w:rPr>
                <w:rFonts w:ascii="Times New Roman" w:hAnsi="Times New Roman"/>
              </w:rPr>
              <w:t>Нефтекамск</w:t>
            </w:r>
          </w:p>
        </w:tc>
        <w:tc>
          <w:tcPr>
            <w:tcW w:w="4994" w:type="dxa"/>
            <w:shd w:val="clear" w:color="auto" w:fill="auto"/>
            <w:vAlign w:val="center"/>
          </w:tcPr>
          <w:p w14:paraId="745B0AB8" w14:textId="4F62A16D"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F309DF">
              <w:rPr>
                <w:rFonts w:ascii="Times New Roman" w:hAnsi="Times New Roman"/>
              </w:rPr>
              <w:t>4</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24673E2F"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 xml:space="preserve">Финансовый управляющий </w:t>
      </w:r>
      <w:proofErr w:type="spellStart"/>
      <w:r w:rsidR="00B714DB" w:rsidRPr="00B714DB">
        <w:rPr>
          <w:rFonts w:ascii="Times New Roman" w:hAnsi="Times New Roman"/>
          <w:b/>
          <w:bCs/>
        </w:rPr>
        <w:t>Баюршина</w:t>
      </w:r>
      <w:proofErr w:type="spellEnd"/>
      <w:r w:rsidR="00B714DB" w:rsidRPr="00B714DB">
        <w:rPr>
          <w:rFonts w:ascii="Times New Roman" w:hAnsi="Times New Roman"/>
          <w:b/>
          <w:bCs/>
        </w:rPr>
        <w:t xml:space="preserve"> Дмитрия Александровича (дата/место рождения: 30.10.1985, гор. Нефтекамск Республики Башкортостан, СНИЛС 128-361-992 79, ИНН 026408299461, адрес регистрации: 452689, Республика Башкортостан, Нефтекамск, ул. Дзержинского, д. 1Б, кв. 401-2)</w:t>
      </w:r>
      <w:r w:rsidR="00B714DB">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626CE2" w:rsidRPr="00626CE2">
        <w:rPr>
          <w:rFonts w:ascii="Times New Roman" w:hAnsi="Times New Roman"/>
        </w:rPr>
        <w:t xml:space="preserve">решения </w:t>
      </w:r>
      <w:r w:rsidR="00B714DB" w:rsidRPr="00B714DB">
        <w:rPr>
          <w:rFonts w:ascii="Times New Roman" w:hAnsi="Times New Roman"/>
        </w:rPr>
        <w:t xml:space="preserve"> Арбитражного суда Республики Башкортостан от 05.08.2024 по делу № А07-27621/2023</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 xml:space="preserve">именуемый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0F03EE9E" w:rsidR="001706AC" w:rsidRDefault="00EB35D2" w:rsidP="00572B76">
      <w:pPr>
        <w:pStyle w:val="paragraph"/>
        <w:jc w:val="both"/>
        <w:rPr>
          <w:sz w:val="22"/>
          <w:szCs w:val="22"/>
        </w:rPr>
      </w:pPr>
      <w:r w:rsidRPr="00EB35D2">
        <w:rPr>
          <w:b/>
          <w:bCs/>
          <w:sz w:val="22"/>
          <w:szCs w:val="22"/>
        </w:rPr>
        <w:t>Квартира, расположенная по адресу: Республика Башкортостан, город Нефтекамск, ул. Строителей, дом 73, кв. 59, состоящая из 1 комнаты, общая площадь 35,2 кв.м., в том числе жилая 18,4 кв. м., кадастровый номер: 02:66:010102:2465.</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0FC44D44" w:rsidR="002042A2" w:rsidRPr="002042A2" w:rsidRDefault="00E21F32" w:rsidP="002042A2">
            <w:pPr>
              <w:pStyle w:val="a5"/>
              <w:jc w:val="both"/>
              <w:rPr>
                <w:rFonts w:ascii="Times New Roman" w:hAnsi="Times New Roman"/>
                <w:sz w:val="20"/>
                <w:szCs w:val="20"/>
                <w:lang w:eastAsia="ru-RU"/>
              </w:rPr>
            </w:pPr>
            <w:r w:rsidRPr="00E21F32">
              <w:rPr>
                <w:rFonts w:ascii="Times New Roman" w:hAnsi="Times New Roman"/>
                <w:sz w:val="20"/>
                <w:szCs w:val="20"/>
                <w:lang w:eastAsia="ru-RU"/>
              </w:rPr>
              <w:t xml:space="preserve">Финансовый управляющий </w:t>
            </w:r>
            <w:proofErr w:type="spellStart"/>
            <w:r w:rsidRPr="00E21F32">
              <w:rPr>
                <w:rFonts w:ascii="Times New Roman" w:hAnsi="Times New Roman"/>
                <w:sz w:val="20"/>
                <w:szCs w:val="20"/>
                <w:lang w:eastAsia="ru-RU"/>
              </w:rPr>
              <w:t>Баюршина</w:t>
            </w:r>
            <w:proofErr w:type="spellEnd"/>
            <w:r w:rsidRPr="00E21F32">
              <w:rPr>
                <w:rFonts w:ascii="Times New Roman" w:hAnsi="Times New Roman"/>
                <w:sz w:val="20"/>
                <w:szCs w:val="20"/>
                <w:lang w:eastAsia="ru-RU"/>
              </w:rPr>
              <w:t xml:space="preserve"> Дмитрия Александровича (дата/место рождения: 30.10.1985, гор. Нефтекамск Республики Башкортостан, СНИЛС 128-361-992 79, ИНН 026408299461, адрес регистрации: 452689, Республика Башкортостан, Нефтекамск, ул. Дзержинского, д. 1Б, кв. 401-2)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550A78A2" w14:textId="77777777" w:rsidR="00A11229" w:rsidRPr="00A11229" w:rsidRDefault="00A11229" w:rsidP="00A11229">
            <w:pPr>
              <w:pStyle w:val="a5"/>
              <w:jc w:val="both"/>
              <w:rPr>
                <w:rFonts w:ascii="Times New Roman" w:hAnsi="Times New Roman"/>
                <w:sz w:val="20"/>
                <w:szCs w:val="20"/>
                <w:lang w:eastAsia="ru-RU"/>
              </w:rPr>
            </w:pPr>
            <w:r w:rsidRPr="00A11229">
              <w:rPr>
                <w:rFonts w:ascii="Times New Roman" w:hAnsi="Times New Roman"/>
                <w:sz w:val="20"/>
                <w:szCs w:val="20"/>
                <w:lang w:eastAsia="ru-RU"/>
              </w:rPr>
              <w:t>Счет получателя: 40817810850182655166;</w:t>
            </w:r>
          </w:p>
          <w:p w14:paraId="450C3D51" w14:textId="77777777" w:rsidR="00344347" w:rsidRDefault="00A11229" w:rsidP="00344347">
            <w:pPr>
              <w:pStyle w:val="a5"/>
              <w:spacing w:line="276" w:lineRule="auto"/>
              <w:jc w:val="both"/>
              <w:rPr>
                <w:rFonts w:ascii="Times New Roman" w:hAnsi="Times New Roman"/>
                <w:sz w:val="20"/>
                <w:szCs w:val="20"/>
                <w:lang w:eastAsia="ru-RU"/>
              </w:rPr>
            </w:pPr>
            <w:r w:rsidRPr="00A11229">
              <w:rPr>
                <w:rFonts w:ascii="Times New Roman" w:hAnsi="Times New Roman"/>
                <w:sz w:val="20"/>
                <w:szCs w:val="20"/>
                <w:lang w:eastAsia="ru-RU"/>
              </w:rPr>
              <w:t>Ф.И.О. получателя:</w:t>
            </w:r>
            <w:r w:rsidR="00344347">
              <w:rPr>
                <w:rFonts w:ascii="Times New Roman" w:hAnsi="Times New Roman"/>
                <w:sz w:val="20"/>
                <w:szCs w:val="20"/>
                <w:lang w:eastAsia="ru-RU"/>
              </w:rPr>
              <w:t xml:space="preserve"> </w:t>
            </w:r>
          </w:p>
          <w:p w14:paraId="24837695" w14:textId="7C077479" w:rsidR="00DD1DB3" w:rsidRPr="00B91954" w:rsidRDefault="00A11229" w:rsidP="00344347">
            <w:pPr>
              <w:pStyle w:val="a5"/>
              <w:spacing w:line="276" w:lineRule="auto"/>
              <w:jc w:val="both"/>
              <w:rPr>
                <w:rFonts w:ascii="Times New Roman" w:hAnsi="Times New Roman"/>
                <w:sz w:val="20"/>
                <w:szCs w:val="20"/>
                <w:lang w:eastAsia="ru-RU"/>
              </w:rPr>
            </w:pPr>
            <w:proofErr w:type="spellStart"/>
            <w:r w:rsidRPr="00A11229">
              <w:rPr>
                <w:rFonts w:ascii="Times New Roman" w:hAnsi="Times New Roman"/>
                <w:sz w:val="20"/>
                <w:szCs w:val="20"/>
                <w:lang w:eastAsia="ru-RU"/>
              </w:rPr>
              <w:t>Баюршин</w:t>
            </w:r>
            <w:proofErr w:type="spellEnd"/>
            <w:r w:rsidRPr="00A11229">
              <w:rPr>
                <w:rFonts w:ascii="Times New Roman" w:hAnsi="Times New Roman"/>
                <w:sz w:val="20"/>
                <w:szCs w:val="20"/>
                <w:lang w:eastAsia="ru-RU"/>
              </w:rPr>
              <w:t xml:space="preserve"> Дмитрий Александрович.</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1743</Words>
  <Characters>9939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115</cp:revision>
  <dcterms:created xsi:type="dcterms:W3CDTF">2023-09-06T13:32:00Z</dcterms:created>
  <dcterms:modified xsi:type="dcterms:W3CDTF">2024-09-04T13:32:00Z</dcterms:modified>
</cp:coreProperties>
</file>