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3696B50F" w:rsidR="00ED4212" w:rsidRPr="0007133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07133B">
        <w:rPr>
          <w:rFonts w:ascii="Times New Roman" w:hAnsi="Times New Roman" w:cs="Times New Roman"/>
          <w:b/>
          <w:bCs/>
        </w:rPr>
        <w:t xml:space="preserve"> ,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BE47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E453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53D0ED2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BE47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E47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453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BA273A9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3DB9A08" w:rsidR="00D24941" w:rsidRPr="00BE4723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710CF393" w14:textId="28102D21" w:rsidR="00BE4723" w:rsidRPr="00BE4723" w:rsidRDefault="00BE4723" w:rsidP="00BE4723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</w:t>
      </w:r>
      <w:r w:rsidRPr="00BE4723">
        <w:rPr>
          <w:rFonts w:ascii="Times New Roman" w:eastAsia="TimesNewRomanPSMT" w:hAnsi="Times New Roman" w:cs="Times New Roman"/>
        </w:rPr>
        <w:t>40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 xml:space="preserve">000 +/- 1750 </w:t>
      </w:r>
      <w:r w:rsidRPr="00BE4723">
        <w:rPr>
          <w:rFonts w:ascii="Times New Roman" w:hAnsi="Times New Roman" w:cs="Times New Roman"/>
          <w:shd w:val="clear" w:color="auto" w:fill="FFFFFF"/>
        </w:rPr>
        <w:t>кв.м., к</w:t>
      </w:r>
      <w:r w:rsidRPr="00BE4723">
        <w:rPr>
          <w:rFonts w:ascii="Times New Roman" w:eastAsia="TimesNewRomanPSMT" w:hAnsi="Times New Roman" w:cs="Times New Roman"/>
        </w:rPr>
        <w:t xml:space="preserve">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добычи кирпичных глин II участка Заводского месторождения,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кадастровый номер: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01:03:2702002:668,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Респ. Адыгея, р-н Красногвардейский, с. Красногвардейское, В границах СПК "Родина", бригада № 2, поле № III, полевого севооборота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01-01-09/007/2012-414 от 28.07.2012 г.</w:t>
      </w:r>
    </w:p>
    <w:p w14:paraId="7474482F" w14:textId="54E9605B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BE4723">
        <w:rPr>
          <w:rFonts w:ascii="Times New Roman" w:eastAsia="TimesNewRomanPSMT" w:hAnsi="Times New Roman" w:cs="Times New Roman"/>
          <w:b/>
          <w:bCs/>
        </w:rPr>
        <w:t>Лот № 2</w:t>
      </w:r>
    </w:p>
    <w:p w14:paraId="2B65CB0C" w14:textId="43F039B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>азначение: нежилое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1 456,6 кв. 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комплекс нежилых строений, в котором находится мельница, склад, гараж и прочие строения и сооружения</w:t>
      </w:r>
      <w:r w:rsidRPr="00BE4723">
        <w:rPr>
          <w:rFonts w:ascii="Times New Roman" w:eastAsia="TimesNewRomanPSMT" w:hAnsi="Times New Roman" w:cs="Times New Roman"/>
        </w:rPr>
        <w:t>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э</w:t>
      </w:r>
      <w:r w:rsidRPr="00BE4723">
        <w:rPr>
          <w:rFonts w:ascii="Times New Roman" w:eastAsia="TimesNewRomanPSMT" w:hAnsi="Times New Roman" w:cs="Times New Roman"/>
        </w:rPr>
        <w:t>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01:03:2300073:70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Республика Адыгея, Красногвардейский район, а. Хатукай, ул. Шовгенова, д. 1 Б,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01-01-09/007/2012-315 от 21.07.2012</w:t>
      </w:r>
      <w:r w:rsidR="000230F3">
        <w:rPr>
          <w:rFonts w:ascii="Times New Roman" w:eastAsia="TimesNewRomanPSMT" w:hAnsi="Times New Roman" w:cs="Times New Roman"/>
        </w:rPr>
        <w:t xml:space="preserve"> г.</w:t>
      </w:r>
    </w:p>
    <w:p w14:paraId="7B2B49C5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BA1688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 xml:space="preserve">Объект № 2 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Земельный участок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23 784 кв.м., </w:t>
      </w:r>
      <w:r w:rsidRPr="00BE4723">
        <w:rPr>
          <w:rFonts w:ascii="Times New Roman" w:eastAsia="TimesNewRomanPSMT" w:hAnsi="Times New Roman" w:cs="Times New Roman"/>
        </w:rPr>
        <w:t>категория земель: земли населенных пунктов, вид разрешенного использования: для хозяйственной деятельности,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01:03:2300073:22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Шовгенова, 1Б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01-01-09/007/2012-316 от 21.07.2012 г.</w:t>
      </w:r>
    </w:p>
    <w:p w14:paraId="6BFF44EF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Сведения о вещных правах на объект недвижимости, не зарегистрированных в реестре прав, ограничений прав и обременений недвижимого имущества: Вид права: </w:t>
      </w:r>
      <w:r w:rsidRPr="00BE4723">
        <w:rPr>
          <w:rFonts w:ascii="Times New Roman" w:eastAsia="TimesNewRomanPSMT" w:hAnsi="Times New Roman" w:cs="Times New Roman"/>
        </w:rPr>
        <w:lastRenderedPageBreak/>
        <w:t>Собственность; Правообладатель: Физическое лицо; документа-основания: свидетельство о государственной регистрации права от 13.05.2008 серия: 01-АА № 167875. Ограничения прав на земельный участок, предусмотренные статьей 56 Земельного кодекса Российской Федерации на основании описания местоположения границ от 31.07.2020 № б/н выдан: Кадастровый инженер Чистякова Надежда Николаевна.</w:t>
      </w:r>
    </w:p>
    <w:p w14:paraId="696E160D" w14:textId="77777777" w:rsidR="00F310D4" w:rsidRDefault="00F310D4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AF0A29A" w14:textId="48185B29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 3</w:t>
      </w:r>
    </w:p>
    <w:p w14:paraId="1A45750D" w14:textId="764B5B08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76,2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нежилое здание-гараж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01:03:1100001:460,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Pr="00BE4723">
        <w:rPr>
          <w:rFonts w:ascii="Times New Roman" w:eastAsia="TimesNewRomanPSMT" w:hAnsi="Times New Roman" w:cs="Times New Roman"/>
        </w:rPr>
        <w:t xml:space="preserve"> 01-01-09/008/2006-139 от 27.11.2006 г.</w:t>
      </w:r>
    </w:p>
    <w:p w14:paraId="75A829BE" w14:textId="21CDFC0E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E4723">
        <w:rPr>
          <w:rFonts w:ascii="Times New Roman" w:hAnsi="Times New Roman" w:cs="Times New Roman"/>
        </w:rPr>
        <w:br/>
      </w:r>
      <w:r w:rsidRPr="00BE4723">
        <w:rPr>
          <w:rFonts w:ascii="Times New Roman" w:hAnsi="Times New Roman" w:cs="Times New Roman"/>
          <w:shd w:val="clear" w:color="auto" w:fill="FFFFFF"/>
        </w:rPr>
        <w:t>Объект № 2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 517,4 кв.м., наименование:</w:t>
      </w:r>
      <w:r w:rsidRPr="00BE4723">
        <w:rPr>
          <w:rFonts w:ascii="Times New Roman" w:eastAsia="TimesNewRomanPSMT" w:hAnsi="Times New Roman" w:cs="Times New Roman"/>
        </w:rPr>
        <w:t xml:space="preserve"> </w:t>
      </w:r>
      <w:r w:rsidRPr="000E6BA8">
        <w:rPr>
          <w:rFonts w:ascii="Times New Roman" w:eastAsia="TimesNewRomanPSMT" w:hAnsi="Times New Roman" w:cs="Times New Roman"/>
          <w:b/>
          <w:bCs/>
        </w:rPr>
        <w:t>формовочный цех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01:03:1100001:461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01-01-09/008/2006-142 от 27.11.2006 г.</w:t>
      </w:r>
    </w:p>
    <w:p w14:paraId="4F565CCD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</w:p>
    <w:p w14:paraId="3F330B33" w14:textId="71E30C6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3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Здание, </w:t>
      </w:r>
      <w:r w:rsidRPr="00BE4723">
        <w:rPr>
          <w:rFonts w:ascii="Times New Roman" w:hAnsi="Times New Roman" w:cs="Times New Roman"/>
          <w:shd w:val="clear" w:color="auto" w:fill="FFFFFF"/>
        </w:rPr>
        <w:t>назначение нежилое,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795,8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Pr="000E6BA8">
        <w:rPr>
          <w:rFonts w:ascii="Times New Roman" w:eastAsia="TimesNewRomanPSMT" w:hAnsi="Times New Roman" w:cs="Times New Roman"/>
          <w:b/>
          <w:bCs/>
        </w:rPr>
        <w:t>кольцевая печь</w:t>
      </w:r>
      <w:r w:rsidRPr="00BE4723">
        <w:rPr>
          <w:rFonts w:ascii="Times New Roman" w:eastAsia="TimesNewRomanPSMT" w:hAnsi="Times New Roman" w:cs="Times New Roman"/>
        </w:rPr>
        <w:t>, Литер: Ж. Этажность: 2,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01:03:0000000:532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расположенное по адресу: Российская Федерация, Республика Адыгея, Красногвардейский район, с. Красногвардейское, в границах СПК "Родина", севернее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="000230F3">
        <w:rPr>
          <w:rFonts w:ascii="Times New Roman" w:hAnsi="Times New Roman" w:cs="Times New Roman"/>
          <w:bCs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01-01-09/008/2006-140 от 27.11.2006 г.</w:t>
      </w:r>
    </w:p>
    <w:p w14:paraId="24417E7E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F9E6EE0" w14:textId="119DFE90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4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Земельный участок,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</w:t>
      </w:r>
      <w:r w:rsidRPr="00BE4723">
        <w:rPr>
          <w:rFonts w:ascii="Times New Roman" w:eastAsia="TimesNewRomanPSMT" w:hAnsi="Times New Roman" w:cs="Times New Roman"/>
        </w:rPr>
        <w:t>27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143 +/</w:t>
      </w:r>
      <w:r w:rsidRPr="000230F3">
        <w:rPr>
          <w:rFonts w:ascii="Times New Roman" w:eastAsia="TimesNewRomanPSMT" w:hAnsi="Times New Roman" w:cs="Times New Roman"/>
          <w:b/>
          <w:bCs/>
        </w:rPr>
        <w:t>-</w:t>
      </w:r>
      <w:r w:rsidRPr="00BE4723">
        <w:rPr>
          <w:rFonts w:ascii="Times New Roman" w:eastAsia="TimesNewRomanPSMT" w:hAnsi="Times New Roman" w:cs="Times New Roman"/>
        </w:rPr>
        <w:t xml:space="preserve"> 577 </w:t>
      </w:r>
      <w:r w:rsidRPr="00BE4723">
        <w:rPr>
          <w:rFonts w:ascii="Times New Roman" w:hAnsi="Times New Roman" w:cs="Times New Roman"/>
          <w:shd w:val="clear" w:color="auto" w:fill="FFFFFF"/>
        </w:rPr>
        <w:t>кв.м, категория земель: земли сельскохозяйственного назначения, вид разрешенного использования: для обслуживания кирпичного завода,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01:03:2702002:132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>Местоположение установлено относительно ориентира, расположенного за пределами участка. Ориентир административное здание администрации МО "Красногвардейское сельское поселение". Участок находится примерно в 2700 м, по направлению на север от ориентира. Почтовый адрес ориентира: Адыгея респ., р-н Красногвардейский, с Красногвардейское, ул. 50 лет Октября, 29, в границах СПК "Родина"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AD1E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01-01-09/008/2006-144 от 01.08.2012 г.</w:t>
      </w:r>
    </w:p>
    <w:p w14:paraId="7C109609" w14:textId="77777777" w:rsid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eastAsia="TimesNewRomanPSMT" w:hAnsi="Times New Roman" w:cs="Times New Roman"/>
          <w:i/>
          <w:iCs/>
        </w:rPr>
        <w:t>Особые отметки:</w:t>
      </w:r>
      <w:r w:rsidRPr="00BE4723">
        <w:rPr>
          <w:rFonts w:ascii="Times New Roman" w:eastAsia="TimesNewRomanPSMT" w:hAnsi="Times New Roman" w:cs="Times New Roman"/>
        </w:rPr>
        <w:t xml:space="preserve"> ограничения прав на земельный участок, предусмотренные статьей 56 Земельного кодекса Российской Федерации; на основании: Постановления главы Красногвардейского района от 14.09.2006 г. № 343; карта (план) от 24.07.2014 № 02-0/1810 выдан: Управление Росреестра по Республике Адыгея; землеустроительное дело от 18.12.2015 № б/н выдан: ООО "Земельные ресурсы"; постановление Правительства Российской Федерации от 24.02.2009 № 160 описание местоположения границ от 31.07.2020 № б/н выдан: Кадастровый инженер Чистякова Н.Н.</w:t>
      </w:r>
    </w:p>
    <w:p w14:paraId="2936333D" w14:textId="77777777" w:rsidR="00AA2857" w:rsidRDefault="0078715E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CB2BE8">
        <w:rPr>
          <w:bCs/>
        </w:rPr>
        <w:t>Объект № 4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7BB725D1" w14:textId="3C32CDB2" w:rsidR="00AA2857" w:rsidRDefault="00AA2857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AA2857">
        <w:rPr>
          <w:bCs/>
        </w:rPr>
        <w:t xml:space="preserve">Покупатель по </w:t>
      </w:r>
      <w:r>
        <w:rPr>
          <w:bCs/>
        </w:rPr>
        <w:t>Объекту № 4</w:t>
      </w:r>
      <w:r w:rsidRPr="00AA2857">
        <w:rPr>
          <w:bCs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169190D" w14:textId="0622AF99" w:rsidR="00BE4723" w:rsidRPr="00BE4723" w:rsidRDefault="00BE4723" w:rsidP="00AA285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="TimesNewRomanPSMT"/>
        </w:rPr>
      </w:pPr>
      <w:r w:rsidRPr="00BE4723">
        <w:rPr>
          <w:shd w:val="clear" w:color="auto" w:fill="FFFFFF"/>
        </w:rPr>
        <w:t>Объект № 5</w:t>
      </w:r>
      <w:r w:rsidRPr="00BE4723">
        <w:rPr>
          <w:b/>
          <w:bCs/>
          <w:shd w:val="clear" w:color="auto" w:fill="FFFFFF"/>
        </w:rPr>
        <w:t xml:space="preserve"> Сооружение, </w:t>
      </w:r>
      <w:r w:rsidRPr="00BE4723">
        <w:rPr>
          <w:shd w:val="clear" w:color="auto" w:fill="FFFFFF"/>
        </w:rPr>
        <w:t xml:space="preserve">наименование: </w:t>
      </w:r>
      <w:r w:rsidRPr="00CB2BE8">
        <w:rPr>
          <w:b/>
          <w:bCs/>
          <w:shd w:val="clear" w:color="auto" w:fill="FFFFFF"/>
        </w:rPr>
        <w:t>сушильный навес</w:t>
      </w:r>
      <w:r w:rsidRPr="00BE4723">
        <w:rPr>
          <w:shd w:val="clear" w:color="auto" w:fill="FFFFFF"/>
        </w:rPr>
        <w:t xml:space="preserve">, общей площадью 3 006,3 кв.м., Литер Г12, этажность 1, </w:t>
      </w:r>
      <w:r w:rsidRPr="00BE4723">
        <w:rPr>
          <w:b/>
          <w:bCs/>
          <w:shd w:val="clear" w:color="auto" w:fill="FFFFFF"/>
        </w:rPr>
        <w:t>кадастровый номер: 01:03:2702002:908,</w:t>
      </w:r>
      <w:r w:rsidRPr="00BE4723">
        <w:rPr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bCs/>
        </w:rPr>
        <w:t xml:space="preserve">принадлежащее Должнику на праве собственности, что подтверждается </w:t>
      </w:r>
      <w:r w:rsidRPr="00BE4723">
        <w:rPr>
          <w:bCs/>
        </w:rPr>
        <w:lastRenderedPageBreak/>
        <w:t>записью в Едином государственном реестре недвижимости</w:t>
      </w:r>
      <w:r w:rsidRPr="00BE4723">
        <w:rPr>
          <w:rFonts w:eastAsia="TimesNewRomanPSMT"/>
        </w:rPr>
        <w:t xml:space="preserve"> №</w:t>
      </w:r>
      <w:r w:rsidR="00B5062B">
        <w:rPr>
          <w:rFonts w:eastAsia="TimesNewRomanPSMT"/>
        </w:rPr>
        <w:t xml:space="preserve"> </w:t>
      </w:r>
      <w:r w:rsidRPr="00BE4723">
        <w:rPr>
          <w:rFonts w:eastAsia="TimesNewRomanPSMT"/>
        </w:rPr>
        <w:t>01-01-09/001/2012-628 от 02.03.2012 г.</w:t>
      </w:r>
    </w:p>
    <w:p w14:paraId="57F2D87F" w14:textId="55E2446F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</w:rPr>
        <w:br/>
      </w:r>
      <w:r w:rsidRPr="00BE4723">
        <w:rPr>
          <w:rFonts w:ascii="Times New Roman" w:hAnsi="Times New Roman" w:cs="Times New Roman"/>
          <w:shd w:val="clear" w:color="auto" w:fill="FFFFFF"/>
        </w:rPr>
        <w:t>Объект № 6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Сооружение,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с</w:t>
      </w:r>
      <w:r w:rsidRPr="00CB2BE8">
        <w:rPr>
          <w:rFonts w:ascii="Times New Roman" w:eastAsia="TimesNewRomanPSMT" w:hAnsi="Times New Roman" w:cs="Times New Roman"/>
          <w:b/>
          <w:bCs/>
        </w:rPr>
        <w:t>ушильный навес</w:t>
      </w:r>
      <w:r w:rsidRPr="00BE4723">
        <w:rPr>
          <w:rFonts w:ascii="Times New Roman" w:eastAsia="TimesNewRomanPSMT" w:hAnsi="Times New Roman" w:cs="Times New Roman"/>
        </w:rPr>
        <w:t xml:space="preserve">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3 006,3 кв.м., </w:t>
      </w:r>
      <w:r w:rsidRPr="00BE4723">
        <w:rPr>
          <w:rFonts w:ascii="Times New Roman" w:eastAsia="TimesNewRomanPSMT" w:hAnsi="Times New Roman" w:cs="Times New Roman"/>
        </w:rPr>
        <w:t xml:space="preserve">Литер: Г13, этажность: 1, </w:t>
      </w:r>
      <w:r w:rsidRPr="00BE4723">
        <w:rPr>
          <w:rFonts w:ascii="Times New Roman" w:hAnsi="Times New Roman" w:cs="Times New Roman"/>
          <w:shd w:val="clear" w:color="auto" w:fill="FFFFFF"/>
        </w:rPr>
        <w:t>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: 01:03:2702002:909, </w:t>
      </w:r>
      <w:r w:rsidRPr="00BE4723">
        <w:rPr>
          <w:rFonts w:ascii="Times New Roman" w:hAnsi="Times New Roman" w:cs="Times New Roman"/>
          <w:shd w:val="clear" w:color="auto" w:fill="FFFFFF"/>
        </w:rPr>
        <w:t>расположенное по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 01-01-09/001/2012-627 от 02.03.2012 г. </w:t>
      </w:r>
    </w:p>
    <w:p w14:paraId="1A6852A3" w14:textId="77777777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</w:p>
    <w:p w14:paraId="2F36EA2B" w14:textId="64682BAA" w:rsidR="00BE4723" w:rsidRPr="00BE4723" w:rsidRDefault="00BE4723" w:rsidP="00BE4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shd w:val="clear" w:color="auto" w:fill="FFFFFF"/>
        </w:rPr>
        <w:t>Объект № 7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- назначение: нежилое, общей площадью 14,5 кв.м., 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домик охранника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eastAsia="TimesNewRomanPSMT" w:hAnsi="Times New Roman" w:cs="Times New Roman"/>
        </w:rPr>
        <w:t>Литер: Г9, этажность: 1,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01:03:1100001:454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Красногвардейское.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B506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01-01-09/001/2012-626 от 02.03.2012 г.</w:t>
      </w:r>
    </w:p>
    <w:p w14:paraId="65A6B95E" w14:textId="30F471BA" w:rsidR="00BE4723" w:rsidRPr="00BE4723" w:rsidRDefault="00BE4723" w:rsidP="00CB2BE8">
      <w:pPr>
        <w:widowControl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Обременения (ограничения) Лотов</w:t>
      </w:r>
      <w:r>
        <w:rPr>
          <w:rFonts w:ascii="Times New Roman" w:hAnsi="Times New Roman" w:cs="Times New Roman"/>
          <w:b/>
        </w:rPr>
        <w:t xml:space="preserve"> №1,2,3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48224295" w14:textId="19D3FFB6" w:rsidR="00BE4723" w:rsidRDefault="00BE4723" w:rsidP="00CB2BE8">
      <w:pPr>
        <w:widowControl w:val="0"/>
        <w:spacing w:line="276" w:lineRule="auto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 w:rsidRPr="00BE4723">
        <w:rPr>
          <w:rFonts w:ascii="Times New Roman" w:hAnsi="Times New Roman" w:cs="Times New Roman"/>
          <w:bCs/>
        </w:rPr>
        <w:t xml:space="preserve">залог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 w:rsidR="0078715E">
        <w:rPr>
          <w:rFonts w:ascii="Times New Roman" w:eastAsia="TimesNewRomanPSMT" w:hAnsi="Times New Roman" w:cs="Times New Roman"/>
        </w:rPr>
        <w:t>.</w:t>
      </w:r>
    </w:p>
    <w:p w14:paraId="1C9F83A5" w14:textId="77777777" w:rsidR="00F310D4" w:rsidRDefault="00F310D4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3F50DF9E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BE4723">
        <w:rPr>
          <w:rFonts w:eastAsia="Calibri"/>
          <w:b/>
          <w:bCs/>
        </w:rPr>
        <w:t>8 600</w:t>
      </w:r>
      <w:r w:rsidR="008254C0" w:rsidRPr="00BE4723">
        <w:rPr>
          <w:rFonts w:eastAsia="Calibri"/>
          <w:b/>
          <w:bCs/>
        </w:rPr>
        <w:t> 000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BE4723">
        <w:rPr>
          <w:b/>
          <w:bCs/>
        </w:rPr>
        <w:t>Восемь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8254C0" w:rsidRPr="00BE4723">
        <w:rPr>
          <w:b/>
          <w:bCs/>
        </w:rPr>
        <w:t>шесть</w:t>
      </w:r>
      <w:r w:rsidR="00BE4723">
        <w:rPr>
          <w:b/>
          <w:bCs/>
        </w:rPr>
        <w:t>сот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</w:p>
    <w:p w14:paraId="02526D39" w14:textId="77777777" w:rsid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4D2BAAE" w14:textId="2B792C81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>
        <w:rPr>
          <w:b/>
          <w:bCs/>
          <w:shd w:val="clear" w:color="auto" w:fill="FFFFFF"/>
          <w:lang w:eastAsia="ru-RU"/>
        </w:rPr>
        <w:t>2</w:t>
      </w:r>
      <w:r>
        <w:rPr>
          <w:rFonts w:eastAsia="Calibri"/>
          <w:b/>
          <w:bCs/>
        </w:rPr>
        <w:t>8 977</w:t>
      </w:r>
      <w:r w:rsidRPr="00BE4723">
        <w:rPr>
          <w:rFonts w:eastAsia="Calibri"/>
          <w:b/>
          <w:bCs/>
        </w:rPr>
        <w:t> 000</w:t>
      </w:r>
      <w:r w:rsidRPr="00BE4723">
        <w:rPr>
          <w:b/>
          <w:bCs/>
        </w:rPr>
        <w:t xml:space="preserve"> (</w:t>
      </w:r>
      <w:r>
        <w:rPr>
          <w:b/>
          <w:bCs/>
        </w:rPr>
        <w:t>Двадцать восемь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>
        <w:rPr>
          <w:b/>
          <w:bCs/>
        </w:rPr>
        <w:t>девятьсот семьдесят семь</w:t>
      </w:r>
      <w:r w:rsidRPr="00BE4723">
        <w:rPr>
          <w:b/>
          <w:bCs/>
        </w:rPr>
        <w:t xml:space="preserve"> тысяч) </w:t>
      </w:r>
      <w:r w:rsidRPr="00BE4723">
        <w:rPr>
          <w:b/>
        </w:rPr>
        <w:t>рублей 00 копеек (НДС не облагается).</w:t>
      </w:r>
    </w:p>
    <w:p w14:paraId="687C54EB" w14:textId="77777777" w:rsidR="00BE4723" w:rsidRDefault="00BE4723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76AFB09" w14:textId="59984778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344BEF">
        <w:rPr>
          <w:b/>
          <w:bCs/>
          <w:shd w:val="clear" w:color="auto" w:fill="FFFFFF"/>
          <w:lang w:eastAsia="ru-RU"/>
        </w:rPr>
        <w:t>3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344BEF">
        <w:rPr>
          <w:rFonts w:eastAsia="Calibri"/>
          <w:b/>
          <w:bCs/>
        </w:rPr>
        <w:t>40 631</w:t>
      </w:r>
      <w:r w:rsidRPr="00BE4723">
        <w:rPr>
          <w:rFonts w:eastAsia="Calibri"/>
          <w:b/>
          <w:bCs/>
        </w:rPr>
        <w:t> 000</w:t>
      </w:r>
      <w:r w:rsidRPr="00BE4723">
        <w:rPr>
          <w:b/>
          <w:bCs/>
        </w:rPr>
        <w:t xml:space="preserve"> (</w:t>
      </w:r>
      <w:r w:rsidR="00344BEF">
        <w:rPr>
          <w:b/>
          <w:bCs/>
        </w:rPr>
        <w:t>Сорок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шесть</w:t>
      </w:r>
      <w:r>
        <w:rPr>
          <w:b/>
          <w:bCs/>
        </w:rPr>
        <w:t>сот</w:t>
      </w:r>
      <w:r w:rsidR="00344BEF">
        <w:rPr>
          <w:b/>
          <w:bCs/>
        </w:rPr>
        <w:t xml:space="preserve"> тридцать одна</w:t>
      </w:r>
      <w:r w:rsidRPr="00BE4723">
        <w:rPr>
          <w:b/>
          <w:bCs/>
        </w:rPr>
        <w:t xml:space="preserve"> тысяч</w:t>
      </w:r>
      <w:r w:rsidR="00344BEF">
        <w:rPr>
          <w:b/>
          <w:bCs/>
        </w:rPr>
        <w:t>а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</w:p>
    <w:p w14:paraId="3A9C8814" w14:textId="77777777" w:rsidR="006A22A0" w:rsidRPr="00BE4723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55C829FE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5E6B9A6E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07133B">
        <w:rPr>
          <w:rFonts w:ascii="Times New Roman" w:hAnsi="Times New Roman" w:cs="Times New Roman"/>
          <w:b/>
          <w:bCs/>
        </w:rPr>
        <w:t>5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</w:t>
      </w:r>
      <w:r w:rsidRPr="004C1D5E">
        <w:rPr>
          <w:rFonts w:ascii="Times New Roman" w:hAnsi="Times New Roman" w:cs="Times New Roman"/>
        </w:rPr>
        <w:lastRenderedPageBreak/>
        <w:t>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5643431C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E4723" w:rsidRPr="0007133B">
        <w:rPr>
          <w:rFonts w:ascii="Times New Roman" w:hAnsi="Times New Roman" w:cs="Times New Roman"/>
        </w:rPr>
        <w:t>40817810450167360795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>(БЕРДСК)</w:t>
      </w:r>
      <w:r w:rsidR="0007133B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B5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nikolaychuk@sirius23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10</cp:revision>
  <cp:lastPrinted>2020-01-20T15:09:00Z</cp:lastPrinted>
  <dcterms:created xsi:type="dcterms:W3CDTF">2024-06-28T07:05:00Z</dcterms:created>
  <dcterms:modified xsi:type="dcterms:W3CDTF">2024-08-26T14:27:00Z</dcterms:modified>
</cp:coreProperties>
</file>