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DC" w:rsidRPr="00047307" w:rsidRDefault="00875BDC" w:rsidP="00875BDC">
      <w:pPr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 xml:space="preserve">Договор </w:t>
      </w:r>
    </w:p>
    <w:p w:rsidR="00875BDC" w:rsidRPr="00047307" w:rsidRDefault="00875BDC" w:rsidP="00875BDC">
      <w:pPr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>уступки права требования  (цессии)</w:t>
      </w:r>
    </w:p>
    <w:p w:rsidR="00875BDC" w:rsidRPr="00047307" w:rsidRDefault="00875BDC" w:rsidP="00875BDC">
      <w:pPr>
        <w:jc w:val="center"/>
        <w:rPr>
          <w:b/>
          <w:sz w:val="24"/>
          <w:szCs w:val="24"/>
        </w:rPr>
      </w:pPr>
    </w:p>
    <w:p w:rsidR="00875BDC" w:rsidRPr="00047307" w:rsidRDefault="00875BDC" w:rsidP="00875BDC">
      <w:pPr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г. Москва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047307">
        <w:rPr>
          <w:sz w:val="24"/>
          <w:szCs w:val="24"/>
        </w:rPr>
        <w:t xml:space="preserve">«__» </w:t>
      </w:r>
      <w:r w:rsidRPr="00047307">
        <w:rPr>
          <w:color w:val="000000"/>
          <w:spacing w:val="-2"/>
          <w:sz w:val="24"/>
          <w:szCs w:val="24"/>
        </w:rPr>
        <w:t>______ 202</w:t>
      </w:r>
      <w:r w:rsidR="00681437">
        <w:rPr>
          <w:color w:val="000000"/>
          <w:spacing w:val="-2"/>
          <w:sz w:val="24"/>
          <w:szCs w:val="24"/>
        </w:rPr>
        <w:t>4</w:t>
      </w:r>
      <w:r w:rsidRPr="00047307">
        <w:rPr>
          <w:color w:val="000000"/>
          <w:spacing w:val="-2"/>
          <w:sz w:val="24"/>
          <w:szCs w:val="24"/>
        </w:rPr>
        <w:t>года</w:t>
      </w:r>
    </w:p>
    <w:p w:rsidR="00875BDC" w:rsidRPr="00047307" w:rsidRDefault="00875BDC" w:rsidP="00875BDC">
      <w:pPr>
        <w:jc w:val="both"/>
        <w:rPr>
          <w:b/>
          <w:sz w:val="24"/>
          <w:szCs w:val="24"/>
        </w:rPr>
      </w:pPr>
    </w:p>
    <w:p w:rsidR="00875BDC" w:rsidRPr="00047307" w:rsidRDefault="00875BDC" w:rsidP="00875BDC">
      <w:pPr>
        <w:ind w:firstLine="567"/>
        <w:jc w:val="both"/>
        <w:rPr>
          <w:sz w:val="24"/>
          <w:szCs w:val="24"/>
        </w:rPr>
      </w:pPr>
      <w:proofErr w:type="gramStart"/>
      <w:r w:rsidRPr="00047307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047307">
        <w:rPr>
          <w:b/>
          <w:sz w:val="24"/>
          <w:szCs w:val="24"/>
        </w:rPr>
        <w:t>Квадра</w:t>
      </w:r>
      <w:proofErr w:type="spellEnd"/>
      <w:r w:rsidRPr="00047307">
        <w:rPr>
          <w:b/>
          <w:sz w:val="24"/>
          <w:szCs w:val="24"/>
        </w:rPr>
        <w:t xml:space="preserve">» </w:t>
      </w:r>
      <w:r w:rsidRPr="00047307">
        <w:rPr>
          <w:sz w:val="24"/>
          <w:szCs w:val="24"/>
        </w:rPr>
        <w:t>(</w:t>
      </w:r>
      <w:r w:rsidRPr="00047307">
        <w:rPr>
          <w:noProof/>
          <w:sz w:val="24"/>
          <w:szCs w:val="24"/>
        </w:rPr>
        <w:t>105005, г. Москва, ул. Фридриха Энгельса, 31/35</w:t>
      </w:r>
      <w:r w:rsidRPr="00047307">
        <w:rPr>
          <w:sz w:val="24"/>
          <w:szCs w:val="24"/>
        </w:rPr>
        <w:t xml:space="preserve">, ИНН </w:t>
      </w:r>
      <w:r w:rsidRPr="00047307">
        <w:rPr>
          <w:noProof/>
          <w:sz w:val="24"/>
          <w:szCs w:val="24"/>
        </w:rPr>
        <w:t>7701400289</w:t>
      </w:r>
      <w:r w:rsidRPr="00047307">
        <w:rPr>
          <w:sz w:val="24"/>
          <w:szCs w:val="24"/>
        </w:rPr>
        <w:t xml:space="preserve">, ОГРН </w:t>
      </w:r>
      <w:r w:rsidRPr="00047307">
        <w:rPr>
          <w:noProof/>
          <w:sz w:val="24"/>
          <w:szCs w:val="24"/>
        </w:rPr>
        <w:t>1147746755837</w:t>
      </w:r>
      <w:r w:rsidRPr="00047307">
        <w:rPr>
          <w:sz w:val="24"/>
          <w:szCs w:val="24"/>
        </w:rPr>
        <w:t>)</w:t>
      </w:r>
      <w:r w:rsidRPr="00047307">
        <w:rPr>
          <w:b/>
          <w:bCs/>
          <w:sz w:val="24"/>
          <w:szCs w:val="24"/>
        </w:rPr>
        <w:t>,</w:t>
      </w:r>
      <w:r w:rsidRPr="00047307">
        <w:rPr>
          <w:sz w:val="24"/>
          <w:szCs w:val="24"/>
        </w:rPr>
        <w:t xml:space="preserve"> в лице конкурсного управляющего </w:t>
      </w:r>
      <w:r w:rsidRPr="008B49CF">
        <w:rPr>
          <w:sz w:val="24"/>
          <w:szCs w:val="24"/>
        </w:rPr>
        <w:t>Вдовина Ивана Олеговича (член Ассоциация «Саморегулируемая организация арбитражных управляющих ЦФО»), действующий на основании Решения Арбитражного суда города Москвы от 2</w:t>
      </w:r>
      <w:r w:rsidR="004A21B3">
        <w:rPr>
          <w:sz w:val="24"/>
          <w:szCs w:val="24"/>
        </w:rPr>
        <w:t>6</w:t>
      </w:r>
      <w:r w:rsidRPr="008B49CF">
        <w:rPr>
          <w:sz w:val="24"/>
          <w:szCs w:val="24"/>
        </w:rPr>
        <w:t>.03.2019 г. по делу № А40-154522/2017 и определения Арбитражного суда города Москвы от 28.02.2023г. по делу №А40-154522/2017</w:t>
      </w:r>
      <w:r w:rsidRPr="00047307">
        <w:rPr>
          <w:sz w:val="24"/>
          <w:szCs w:val="24"/>
        </w:rPr>
        <w:t>, именуемое</w:t>
      </w:r>
      <w:proofErr w:type="gramEnd"/>
      <w:r w:rsidRPr="00047307">
        <w:rPr>
          <w:sz w:val="24"/>
          <w:szCs w:val="24"/>
        </w:rPr>
        <w:t xml:space="preserve"> в дальнейшем </w:t>
      </w:r>
      <w:r w:rsidRPr="00047307">
        <w:rPr>
          <w:b/>
          <w:sz w:val="24"/>
          <w:szCs w:val="24"/>
        </w:rPr>
        <w:t xml:space="preserve">«Цедент», </w:t>
      </w:r>
      <w:r w:rsidRPr="00047307">
        <w:rPr>
          <w:sz w:val="24"/>
          <w:szCs w:val="24"/>
        </w:rPr>
        <w:t>с одной стороны, и</w:t>
      </w:r>
    </w:p>
    <w:p w:rsidR="00875BDC" w:rsidRPr="00047307" w:rsidRDefault="00875BDC" w:rsidP="00875BDC">
      <w:pPr>
        <w:ind w:firstLine="567"/>
        <w:jc w:val="both"/>
        <w:rPr>
          <w:sz w:val="24"/>
          <w:szCs w:val="24"/>
        </w:rPr>
      </w:pPr>
      <w:r w:rsidRPr="00047307">
        <w:rPr>
          <w:bCs/>
          <w:sz w:val="24"/>
          <w:szCs w:val="24"/>
        </w:rPr>
        <w:t>_____________________________________________________________________</w:t>
      </w:r>
      <w:r>
        <w:rPr>
          <w:bCs/>
          <w:sz w:val="24"/>
          <w:szCs w:val="24"/>
        </w:rPr>
        <w:t>____</w:t>
      </w:r>
      <w:r w:rsidRPr="00047307">
        <w:rPr>
          <w:bCs/>
          <w:sz w:val="24"/>
          <w:szCs w:val="24"/>
        </w:rPr>
        <w:t xml:space="preserve">  </w:t>
      </w:r>
      <w:r w:rsidRPr="00047307">
        <w:rPr>
          <w:b/>
          <w:bCs/>
          <w:sz w:val="24"/>
          <w:szCs w:val="24"/>
        </w:rPr>
        <w:t xml:space="preserve">          </w:t>
      </w:r>
      <w:r w:rsidRPr="00047307">
        <w:rPr>
          <w:rFonts w:eastAsia="Lucida Sans Unicode" w:cs="Tahoma"/>
          <w:sz w:val="24"/>
          <w:szCs w:val="24"/>
        </w:rPr>
        <w:t xml:space="preserve"> в лице ____________________________, </w:t>
      </w:r>
      <w:proofErr w:type="gramStart"/>
      <w:r w:rsidRPr="00047307">
        <w:rPr>
          <w:rFonts w:eastAsia="Lucida Sans Unicode" w:cs="Tahoma"/>
          <w:sz w:val="24"/>
          <w:szCs w:val="24"/>
        </w:rPr>
        <w:t>действующего</w:t>
      </w:r>
      <w:proofErr w:type="gramEnd"/>
      <w:r w:rsidRPr="00047307">
        <w:rPr>
          <w:rFonts w:eastAsia="Lucida Sans Unicode" w:cs="Tahoma"/>
          <w:sz w:val="24"/>
          <w:szCs w:val="24"/>
        </w:rPr>
        <w:t xml:space="preserve"> на основании_______________, </w:t>
      </w:r>
      <w:r w:rsidRPr="00047307">
        <w:rPr>
          <w:sz w:val="24"/>
          <w:szCs w:val="24"/>
        </w:rPr>
        <w:t xml:space="preserve">именуемое в дальнейшем: </w:t>
      </w:r>
      <w:r w:rsidRPr="00047307">
        <w:rPr>
          <w:b/>
          <w:sz w:val="24"/>
          <w:szCs w:val="24"/>
        </w:rPr>
        <w:t xml:space="preserve">«Цессионарий», </w:t>
      </w:r>
      <w:r w:rsidRPr="00047307">
        <w:rPr>
          <w:sz w:val="24"/>
          <w:szCs w:val="24"/>
        </w:rPr>
        <w:t>с другой стороны, а при совместном упоминании именуемые «Стороны», заключили настоящий договор уступки права требования (цессии) (далее – Договор) о нижеследующем:</w:t>
      </w:r>
    </w:p>
    <w:p w:rsidR="00875BDC" w:rsidRPr="00047307" w:rsidRDefault="00606994" w:rsidP="00875BDC">
      <w:pPr>
        <w:tabs>
          <w:tab w:val="left" w:pos="1260"/>
          <w:tab w:val="num" w:pos="7530"/>
        </w:tabs>
        <w:ind w:firstLine="567"/>
        <w:jc w:val="both"/>
        <w:rPr>
          <w:sz w:val="24"/>
          <w:szCs w:val="24"/>
        </w:rPr>
      </w:pPr>
      <w:proofErr w:type="gramStart"/>
      <w:r w:rsidRPr="00606994">
        <w:rPr>
          <w:sz w:val="24"/>
          <w:szCs w:val="24"/>
        </w:rPr>
        <w:t>Настоящий Договор заключен Сторонами  в связи с проведенными торгами в  форме открытого аукциона с открытой формой предложения о цене имуществом ООО «</w:t>
      </w:r>
      <w:proofErr w:type="spellStart"/>
      <w:r w:rsidRPr="00606994">
        <w:rPr>
          <w:sz w:val="24"/>
          <w:szCs w:val="24"/>
        </w:rPr>
        <w:t>Квадра</w:t>
      </w:r>
      <w:proofErr w:type="spellEnd"/>
      <w:r w:rsidRPr="00606994">
        <w:rPr>
          <w:sz w:val="24"/>
          <w:szCs w:val="24"/>
        </w:rPr>
        <w:t>» в соответствии со статьями 110, 111, 112 Федерального закона от 26.10.2002 года № 127-ФЗ «О несостоятельности (банкротстве)», Предложениями о порядке, сроках и об условиях продажи имущества должника, на основании Протокола о результатах проведения торгов от «__» ________ 202</w:t>
      </w:r>
      <w:r>
        <w:rPr>
          <w:sz w:val="24"/>
          <w:szCs w:val="24"/>
        </w:rPr>
        <w:t>4</w:t>
      </w:r>
      <w:r w:rsidRPr="00606994">
        <w:rPr>
          <w:sz w:val="24"/>
          <w:szCs w:val="24"/>
        </w:rPr>
        <w:t xml:space="preserve"> года.</w:t>
      </w:r>
      <w:proofErr w:type="gramEnd"/>
    </w:p>
    <w:p w:rsidR="00875BDC" w:rsidRPr="00047307" w:rsidRDefault="00875BDC" w:rsidP="00875BDC">
      <w:pPr>
        <w:tabs>
          <w:tab w:val="left" w:pos="1260"/>
          <w:tab w:val="num" w:pos="7530"/>
        </w:tabs>
        <w:jc w:val="both"/>
        <w:rPr>
          <w:sz w:val="24"/>
          <w:szCs w:val="24"/>
        </w:rPr>
      </w:pPr>
    </w:p>
    <w:p w:rsidR="00875BDC" w:rsidRPr="00047307" w:rsidRDefault="00875BDC" w:rsidP="00875BDC">
      <w:pPr>
        <w:numPr>
          <w:ilvl w:val="0"/>
          <w:numId w:val="1"/>
        </w:numPr>
        <w:tabs>
          <w:tab w:val="clear" w:pos="1068"/>
          <w:tab w:val="num" w:pos="0"/>
        </w:tabs>
        <w:autoSpaceDE/>
        <w:autoSpaceDN/>
        <w:ind w:left="0" w:firstLine="0"/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>ПРЕДМЕТ ДОГОВОРА</w:t>
      </w:r>
    </w:p>
    <w:p w:rsidR="00875BDC" w:rsidRPr="00047307" w:rsidRDefault="00875BDC" w:rsidP="00606994">
      <w:pPr>
        <w:pStyle w:val="a5"/>
        <w:numPr>
          <w:ilvl w:val="1"/>
          <w:numId w:val="1"/>
        </w:numPr>
        <w:shd w:val="clear" w:color="auto" w:fill="FFFFFF"/>
        <w:tabs>
          <w:tab w:val="clear" w:pos="1678"/>
          <w:tab w:val="left" w:pos="0"/>
          <w:tab w:val="left" w:pos="1134"/>
        </w:tabs>
        <w:spacing w:line="274" w:lineRule="exact"/>
        <w:ind w:left="0" w:firstLine="567"/>
        <w:jc w:val="both"/>
      </w:pPr>
      <w:r w:rsidRPr="00047307">
        <w:rPr>
          <w:color w:val="000000"/>
          <w:spacing w:val="-1"/>
        </w:rPr>
        <w:t xml:space="preserve">В силу настоящего Договора и в соответствии со статьями 382-390 Гражданского кодекса РФ </w:t>
      </w:r>
      <w:r w:rsidRPr="00047307">
        <w:t>Цедент уступает, а Цессионарий принимает в полном объеме п</w:t>
      </w:r>
      <w:r w:rsidRPr="00047307">
        <w:rPr>
          <w:color w:val="000000"/>
          <w:shd w:val="clear" w:color="auto" w:fill="FFFFFF"/>
        </w:rPr>
        <w:t xml:space="preserve">раво требования дебиторской задолженности </w:t>
      </w:r>
      <w:r w:rsidR="00681437" w:rsidRPr="00681437">
        <w:rPr>
          <w:color w:val="000000"/>
          <w:shd w:val="clear" w:color="auto" w:fill="FFFFFF"/>
        </w:rPr>
        <w:t xml:space="preserve">к </w:t>
      </w:r>
      <w:proofErr w:type="spellStart"/>
      <w:r w:rsidR="00606994">
        <w:rPr>
          <w:color w:val="000000"/>
          <w:shd w:val="clear" w:color="auto" w:fill="FFFFFF"/>
        </w:rPr>
        <w:t>Скотникову</w:t>
      </w:r>
      <w:proofErr w:type="spellEnd"/>
      <w:r w:rsidR="00606994">
        <w:rPr>
          <w:color w:val="000000"/>
          <w:shd w:val="clear" w:color="auto" w:fill="FFFFFF"/>
        </w:rPr>
        <w:t xml:space="preserve"> Вячеславу Вячеславовичу</w:t>
      </w:r>
      <w:r w:rsidR="00681437" w:rsidRPr="00681437">
        <w:rPr>
          <w:color w:val="000000"/>
          <w:shd w:val="clear" w:color="auto" w:fill="FFFFFF"/>
        </w:rPr>
        <w:t xml:space="preserve"> </w:t>
      </w:r>
      <w:r w:rsidR="00606994" w:rsidRPr="00606994">
        <w:rPr>
          <w:color w:val="000000"/>
          <w:shd w:val="clear" w:color="auto" w:fill="FFFFFF"/>
        </w:rPr>
        <w:t>(10.10.1989 г.р., ИНН 773377587906) на общую сумму 21 666 279 рублей 99 копеек</w:t>
      </w:r>
      <w:bookmarkStart w:id="0" w:name="_GoBack"/>
      <w:bookmarkEnd w:id="0"/>
      <w:r w:rsidRPr="00047307">
        <w:rPr>
          <w:color w:val="000000"/>
          <w:shd w:val="clear" w:color="auto" w:fill="FFFFFF"/>
        </w:rPr>
        <w:t xml:space="preserve">. </w:t>
      </w:r>
    </w:p>
    <w:p w:rsidR="00875BDC" w:rsidRPr="00047307" w:rsidRDefault="00875BDC" w:rsidP="00875BDC">
      <w:pPr>
        <w:pStyle w:val="a5"/>
        <w:shd w:val="clear" w:color="auto" w:fill="FFFFFF"/>
        <w:tabs>
          <w:tab w:val="left" w:pos="0"/>
          <w:tab w:val="left" w:pos="1134"/>
        </w:tabs>
        <w:spacing w:line="274" w:lineRule="exact"/>
        <w:ind w:left="0" w:firstLine="567"/>
        <w:jc w:val="both"/>
      </w:pPr>
      <w:r w:rsidRPr="00047307"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047307">
        <w:rPr>
          <w:color w:val="000000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047307">
        <w:t>.</w:t>
      </w:r>
    </w:p>
    <w:p w:rsidR="00875BDC" w:rsidRPr="00047307" w:rsidRDefault="00875BDC" w:rsidP="00875BDC">
      <w:pPr>
        <w:widowControl w:val="0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710"/>
          <w:tab w:val="left" w:pos="1080"/>
          <w:tab w:val="left" w:pos="1134"/>
        </w:tabs>
        <w:adjustRightInd w:val="0"/>
        <w:spacing w:line="274" w:lineRule="exact"/>
        <w:ind w:left="0" w:right="5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Право требования переходит к Цессионарию в том виде, в котором оно существует на момент уступки. Право требования переходит к Цессионарию в объеме и на условиях, указанных в </w:t>
      </w:r>
      <w:proofErr w:type="spellStart"/>
      <w:r w:rsidRPr="00047307">
        <w:rPr>
          <w:color w:val="000000"/>
          <w:sz w:val="24"/>
          <w:szCs w:val="24"/>
        </w:rPr>
        <w:t>п.п</w:t>
      </w:r>
      <w:proofErr w:type="spellEnd"/>
      <w:r w:rsidRPr="00047307">
        <w:rPr>
          <w:color w:val="000000"/>
          <w:sz w:val="24"/>
          <w:szCs w:val="24"/>
        </w:rPr>
        <w:t xml:space="preserve">. 1.1. настоящего Договора, исключительно после полной оплаты по настоящему Договору, т.е. с момента поступления денежных средств на расчетный счет, указанный в сообщении о проведении торгов: </w:t>
      </w:r>
      <w:r w:rsidRPr="00047307">
        <w:rPr>
          <w:sz w:val="24"/>
          <w:szCs w:val="24"/>
        </w:rPr>
        <w:t>Получатель: ООО «</w:t>
      </w:r>
      <w:proofErr w:type="spellStart"/>
      <w:r w:rsidRPr="00047307">
        <w:rPr>
          <w:sz w:val="24"/>
          <w:szCs w:val="24"/>
        </w:rPr>
        <w:t>Квадра</w:t>
      </w:r>
      <w:proofErr w:type="spellEnd"/>
      <w:r w:rsidRPr="00047307">
        <w:rPr>
          <w:sz w:val="24"/>
          <w:szCs w:val="24"/>
        </w:rPr>
        <w:t>», ИНН 7701400289</w:t>
      </w:r>
      <w:r w:rsidRPr="00047307">
        <w:rPr>
          <w:spacing w:val="-4"/>
          <w:sz w:val="24"/>
          <w:szCs w:val="24"/>
        </w:rPr>
        <w:t xml:space="preserve">;  КПП </w:t>
      </w:r>
      <w:r w:rsidRPr="00047307">
        <w:rPr>
          <w:sz w:val="24"/>
          <w:szCs w:val="24"/>
        </w:rPr>
        <w:t>770101001</w:t>
      </w:r>
      <w:r w:rsidRPr="00047307">
        <w:rPr>
          <w:spacing w:val="-4"/>
          <w:sz w:val="24"/>
          <w:szCs w:val="24"/>
        </w:rPr>
        <w:t xml:space="preserve">; </w:t>
      </w:r>
      <w:proofErr w:type="gramStart"/>
      <w:r w:rsidRPr="00047307">
        <w:rPr>
          <w:sz w:val="24"/>
          <w:szCs w:val="24"/>
        </w:rPr>
        <w:t>р</w:t>
      </w:r>
      <w:proofErr w:type="gramEnd"/>
      <w:r w:rsidRPr="00047307">
        <w:rPr>
          <w:sz w:val="24"/>
          <w:szCs w:val="24"/>
        </w:rPr>
        <w:t>/с 40702810438000001461 в ПАО Сбербанк г. Москва; к/с 30101810400000000225; БИК 044525225.</w:t>
      </w:r>
      <w:r w:rsidRPr="00047307">
        <w:rPr>
          <w:color w:val="000000"/>
          <w:sz w:val="24"/>
          <w:szCs w:val="24"/>
        </w:rPr>
        <w:t xml:space="preserve">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1.3. Цедент обязан передать Цессионарию все</w:t>
      </w:r>
      <w:r w:rsidRPr="00047307">
        <w:rPr>
          <w:i/>
          <w:iCs/>
          <w:color w:val="000000"/>
          <w:sz w:val="24"/>
          <w:szCs w:val="24"/>
        </w:rPr>
        <w:t xml:space="preserve"> </w:t>
      </w:r>
      <w:r w:rsidRPr="00047307">
        <w:rPr>
          <w:color w:val="000000"/>
          <w:sz w:val="24"/>
          <w:szCs w:val="24"/>
        </w:rPr>
        <w:t>документы, удостоверяющие передаваемое по настоящему Договору право требования в срок не позднее 10 (Десяти) дней после полной оплаты по настоящему Договору.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068"/>
          <w:tab w:val="num" w:pos="0"/>
          <w:tab w:val="left" w:pos="710"/>
        </w:tabs>
        <w:autoSpaceDE w:val="0"/>
        <w:autoSpaceDN w:val="0"/>
        <w:adjustRightInd w:val="0"/>
        <w:spacing w:line="274" w:lineRule="exact"/>
        <w:ind w:left="0" w:right="19" w:firstLine="0"/>
        <w:jc w:val="center"/>
        <w:rPr>
          <w:b/>
          <w:color w:val="000000"/>
        </w:rPr>
      </w:pPr>
      <w:r w:rsidRPr="00047307">
        <w:rPr>
          <w:b/>
          <w:color w:val="000000"/>
        </w:rPr>
        <w:t>СТОИМОСТЬ И ПОРЯДОК ОПЛАТЫ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1134"/>
        </w:tabs>
        <w:ind w:left="0" w:firstLine="567"/>
        <w:jc w:val="both"/>
      </w:pPr>
      <w:r w:rsidRPr="00047307">
        <w:rPr>
          <w:color w:val="000000"/>
        </w:rPr>
        <w:t xml:space="preserve">Стоимость уступаемого права составляет </w:t>
      </w:r>
      <w:r w:rsidRPr="00047307">
        <w:t xml:space="preserve">________________________ рублей (НДС не облагается). 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tabs>
          <w:tab w:val="clear" w:pos="1678"/>
          <w:tab w:val="num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47307">
        <w:t>Цессионарием внесен задаток для участия в торгах в размере ______________ рублей (НДС не облагается). Задаток для участия в торгах засчитан Цедентом в счет оплаты стоимости Имущества.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num" w:pos="0"/>
          <w:tab w:val="left" w:pos="710"/>
          <w:tab w:val="left" w:pos="1134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>2.3. О</w:t>
      </w:r>
      <w:r w:rsidRPr="00047307">
        <w:rPr>
          <w:color w:val="000000"/>
          <w:sz w:val="24"/>
          <w:szCs w:val="24"/>
        </w:rPr>
        <w:t xml:space="preserve">плату </w:t>
      </w:r>
      <w:r w:rsidRPr="00047307">
        <w:rPr>
          <w:sz w:val="24"/>
          <w:szCs w:val="24"/>
        </w:rPr>
        <w:t>оставшейся части</w:t>
      </w:r>
      <w:r w:rsidRPr="00047307">
        <w:rPr>
          <w:color w:val="000000"/>
          <w:sz w:val="24"/>
          <w:szCs w:val="24"/>
        </w:rPr>
        <w:t xml:space="preserve"> передаваемого права </w:t>
      </w:r>
      <w:r w:rsidRPr="00047307">
        <w:rPr>
          <w:sz w:val="24"/>
          <w:szCs w:val="24"/>
        </w:rPr>
        <w:t xml:space="preserve">в размере __________________ </w:t>
      </w:r>
      <w:r w:rsidRPr="00047307">
        <w:rPr>
          <w:sz w:val="24"/>
          <w:szCs w:val="24"/>
        </w:rPr>
        <w:lastRenderedPageBreak/>
        <w:t xml:space="preserve">рублей (НДС не облагается на основании </w:t>
      </w:r>
      <w:proofErr w:type="spellStart"/>
      <w:r w:rsidRPr="00047307">
        <w:rPr>
          <w:bCs/>
          <w:sz w:val="24"/>
          <w:szCs w:val="24"/>
        </w:rPr>
        <w:t>пп</w:t>
      </w:r>
      <w:proofErr w:type="spellEnd"/>
      <w:r w:rsidRPr="00047307">
        <w:rPr>
          <w:bCs/>
          <w:sz w:val="24"/>
          <w:szCs w:val="24"/>
        </w:rPr>
        <w:t xml:space="preserve">. 15 п. 2 ст. 146 НК </w:t>
      </w:r>
      <w:proofErr w:type="gramStart"/>
      <w:r w:rsidRPr="00047307">
        <w:rPr>
          <w:bCs/>
          <w:sz w:val="24"/>
          <w:szCs w:val="24"/>
        </w:rPr>
        <w:t>РФ</w:t>
      </w:r>
      <w:r w:rsidRPr="00047307">
        <w:rPr>
          <w:sz w:val="24"/>
          <w:szCs w:val="24"/>
        </w:rPr>
        <w:t xml:space="preserve">) </w:t>
      </w:r>
      <w:proofErr w:type="gramEnd"/>
      <w:r w:rsidRPr="00047307">
        <w:rPr>
          <w:color w:val="000000"/>
          <w:sz w:val="24"/>
          <w:szCs w:val="24"/>
        </w:rPr>
        <w:t xml:space="preserve">Цессионарий обязан произвести </w:t>
      </w:r>
      <w:r w:rsidRPr="00047307">
        <w:rPr>
          <w:sz w:val="24"/>
          <w:szCs w:val="24"/>
        </w:rPr>
        <w:t xml:space="preserve">в срок не позднее 30 (Тридцати) дней с даты заключения настоящего Договора путем перечисления денежных средств </w:t>
      </w:r>
      <w:r w:rsidRPr="00047307">
        <w:rPr>
          <w:color w:val="000000"/>
          <w:sz w:val="24"/>
          <w:szCs w:val="24"/>
        </w:rPr>
        <w:t>на расчетный счет, указанный в сообщении о проведении торгов с учетом суммы ранее перечисленного задатка на участие в торгах</w:t>
      </w:r>
      <w:r w:rsidRPr="00047307">
        <w:rPr>
          <w:sz w:val="24"/>
          <w:szCs w:val="24"/>
        </w:rPr>
        <w:t xml:space="preserve">.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center"/>
        <w:rPr>
          <w:b/>
          <w:color w:val="000000"/>
          <w:sz w:val="24"/>
          <w:szCs w:val="24"/>
        </w:rPr>
      </w:pPr>
      <w:r w:rsidRPr="00047307">
        <w:rPr>
          <w:b/>
          <w:color w:val="000000"/>
          <w:sz w:val="24"/>
          <w:szCs w:val="24"/>
        </w:rPr>
        <w:t>3. ОБЯЗАННОСТИ СТОРОН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3.1. Цедент обязан: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3.1.1. В срок не позднее 5 (Пяти) дней с даты поступления денежных сре</w:t>
      </w:r>
      <w:proofErr w:type="gramStart"/>
      <w:r w:rsidRPr="00047307">
        <w:rPr>
          <w:color w:val="000000"/>
          <w:sz w:val="24"/>
          <w:szCs w:val="24"/>
        </w:rPr>
        <w:t>дств в р</w:t>
      </w:r>
      <w:proofErr w:type="gramEnd"/>
      <w:r w:rsidRPr="00047307">
        <w:rPr>
          <w:color w:val="000000"/>
          <w:sz w:val="24"/>
          <w:szCs w:val="24"/>
        </w:rPr>
        <w:t>азмере, указанном в п. 2.3. настоящего Договора, и не позднее дня подписания Акта приема-передачи документов передать Цессионарию все документы, удостоверяющие право требования к Должнику.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3.1.2. Письменно уведомить должника о состоявшемся переходе права требования по Договору, о чем незамедлительно сообщить Цессионарию. Уведомление осуществляется путем направления заказного почтового отправления с уведомлением </w:t>
      </w:r>
      <w:proofErr w:type="gramStart"/>
      <w:r w:rsidRPr="00047307">
        <w:rPr>
          <w:color w:val="000000"/>
          <w:sz w:val="24"/>
          <w:szCs w:val="24"/>
        </w:rPr>
        <w:t>о</w:t>
      </w:r>
      <w:proofErr w:type="gramEnd"/>
      <w:r w:rsidRPr="00047307">
        <w:rPr>
          <w:color w:val="000000"/>
          <w:sz w:val="24"/>
          <w:szCs w:val="24"/>
        </w:rPr>
        <w:t xml:space="preserve"> </w:t>
      </w:r>
      <w:proofErr w:type="gramStart"/>
      <w:r w:rsidRPr="00047307">
        <w:rPr>
          <w:color w:val="000000"/>
          <w:sz w:val="24"/>
          <w:szCs w:val="24"/>
        </w:rPr>
        <w:t>его</w:t>
      </w:r>
      <w:proofErr w:type="gramEnd"/>
      <w:r w:rsidRPr="00047307">
        <w:rPr>
          <w:color w:val="000000"/>
          <w:sz w:val="24"/>
          <w:szCs w:val="24"/>
        </w:rPr>
        <w:t xml:space="preserve"> вручению адресату.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3.2. Цессионарий обязан: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3.2.1. Перечислить денежные средства в размере указанном в п. 2.3. настоящего Договора в срок не позднее 30 (Тридцати) дней </w:t>
      </w:r>
      <w:proofErr w:type="gramStart"/>
      <w:r w:rsidRPr="00047307">
        <w:rPr>
          <w:sz w:val="24"/>
          <w:szCs w:val="24"/>
        </w:rPr>
        <w:t>с даты подписания</w:t>
      </w:r>
      <w:proofErr w:type="gramEnd"/>
      <w:r w:rsidRPr="00047307">
        <w:rPr>
          <w:sz w:val="24"/>
          <w:szCs w:val="24"/>
        </w:rPr>
        <w:t xml:space="preserve"> настоящего Договора.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 Конкурсный управляющий обязан в срок не позднее 10 (Десяти) дней </w:t>
      </w:r>
      <w:proofErr w:type="gramStart"/>
      <w:r w:rsidRPr="00047307">
        <w:rPr>
          <w:sz w:val="24"/>
          <w:szCs w:val="24"/>
        </w:rPr>
        <w:t>с даты</w:t>
      </w:r>
      <w:proofErr w:type="gramEnd"/>
      <w:r w:rsidRPr="00047307">
        <w:rPr>
          <w:sz w:val="24"/>
          <w:szCs w:val="24"/>
        </w:rPr>
        <w:t xml:space="preserve"> полной оплаты Цессионарием приобретенного права требования обратиться в Арбитражный суд с заявлением о процессуальном преемстве на основании настоящего Договора.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 Цедент вправе: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3.3.1. Расторгнуть настоящий Договор в одностороннем порядке в случае нарушения Цессионарием положений </w:t>
      </w:r>
      <w:proofErr w:type="spellStart"/>
      <w:r w:rsidRPr="00047307">
        <w:rPr>
          <w:sz w:val="24"/>
          <w:szCs w:val="24"/>
        </w:rPr>
        <w:t>п.п</w:t>
      </w:r>
      <w:proofErr w:type="spellEnd"/>
      <w:r w:rsidRPr="00047307">
        <w:rPr>
          <w:sz w:val="24"/>
          <w:szCs w:val="24"/>
        </w:rPr>
        <w:t>. 2.1.-2.3. настоящего Договора. Договор считается расторгнутым с момента направления письменного уведомления Цедентом по адресу Цессионария, указанному в п. 6 настоящего Договора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/>
        <w:jc w:val="center"/>
        <w:rPr>
          <w:b/>
        </w:rPr>
      </w:pPr>
      <w:r w:rsidRPr="00047307">
        <w:rPr>
          <w:b/>
          <w:color w:val="000000"/>
        </w:rPr>
        <w:t>ОТВЕТСТВЕННОСТЬ СТОРОН</w:t>
      </w:r>
      <w:r w:rsidRPr="00047307">
        <w:rPr>
          <w:b/>
        </w:rPr>
        <w:t>. ПРЕКРАЩЕНИЕ ДЕЙСТВИЯ ДОГОВОРА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4.1. Цедент несет ответственность за достоверность передаваемых в соответствии с настоящим Договором документов и гарантирует </w:t>
      </w:r>
      <w:r w:rsidRPr="00047307">
        <w:rPr>
          <w:sz w:val="24"/>
          <w:szCs w:val="24"/>
        </w:rPr>
        <w:t xml:space="preserve">действительность </w:t>
      </w:r>
      <w:r w:rsidRPr="00047307">
        <w:rPr>
          <w:color w:val="000000"/>
          <w:sz w:val="24"/>
          <w:szCs w:val="24"/>
        </w:rPr>
        <w:t>уступленного Цессионарию права.</w:t>
      </w:r>
    </w:p>
    <w:p w:rsidR="00875BDC" w:rsidRPr="00047307" w:rsidRDefault="00875BDC" w:rsidP="00875B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7307">
        <w:rPr>
          <w:rFonts w:ascii="Times New Roman" w:hAnsi="Times New Roman" w:cs="Times New Roman"/>
          <w:sz w:val="24"/>
          <w:szCs w:val="24"/>
        </w:rPr>
        <w:t>4.2. В случае неисполнения или ненадлежащего исполнения Цессионарием обязанности по оплате передаваемого права Цедент вправе в одностороннем порядке расторгнуть настоящий Договор. Договор считается расторгнутым со дня направления Цедентом письменного уведомления Цессионарию о расторжении Договора по адресу, указанному в п. 6 настоящего Договора.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line="274" w:lineRule="exact"/>
        <w:ind w:left="0" w:right="5" w:firstLine="0"/>
        <w:jc w:val="center"/>
        <w:rPr>
          <w:b/>
          <w:color w:val="000000"/>
        </w:rPr>
      </w:pPr>
      <w:r w:rsidRPr="00047307">
        <w:rPr>
          <w:b/>
          <w:color w:val="000000"/>
        </w:rPr>
        <w:t>ЗАКЛЮЧИТЕЛЬНЫЕ ПОЛОЖЕНИЯ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5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pacing w:val="-1"/>
          <w:sz w:val="24"/>
          <w:szCs w:val="24"/>
        </w:rPr>
        <w:t xml:space="preserve">5.1. </w:t>
      </w:r>
      <w:r w:rsidRPr="00047307">
        <w:rPr>
          <w:color w:val="000000"/>
          <w:sz w:val="24"/>
          <w:szCs w:val="24"/>
        </w:rPr>
        <w:t xml:space="preserve">Все споры и разногласия по настоящему Договору решаются между Сторонами в претензионном порядке. </w:t>
      </w:r>
      <w:r w:rsidRPr="00047307">
        <w:rPr>
          <w:sz w:val="24"/>
          <w:szCs w:val="24"/>
        </w:rPr>
        <w:t xml:space="preserve">Сторона, получившая претензию, обязана дать ответ в течение 5 (Пяти) рабочих дней </w:t>
      </w:r>
      <w:proofErr w:type="gramStart"/>
      <w:r w:rsidRPr="00047307">
        <w:rPr>
          <w:sz w:val="24"/>
          <w:szCs w:val="24"/>
        </w:rPr>
        <w:t>с даты</w:t>
      </w:r>
      <w:proofErr w:type="gramEnd"/>
      <w:r w:rsidRPr="00047307">
        <w:rPr>
          <w:sz w:val="24"/>
          <w:szCs w:val="24"/>
        </w:rPr>
        <w:t xml:space="preserve"> ее получения. В</w:t>
      </w:r>
      <w:r w:rsidRPr="00047307">
        <w:rPr>
          <w:color w:val="000000"/>
          <w:sz w:val="24"/>
          <w:szCs w:val="24"/>
        </w:rPr>
        <w:t xml:space="preserve"> случае </w:t>
      </w:r>
      <w:proofErr w:type="spellStart"/>
      <w:r w:rsidRPr="00047307">
        <w:rPr>
          <w:color w:val="000000"/>
          <w:sz w:val="24"/>
          <w:szCs w:val="24"/>
        </w:rPr>
        <w:t>недостижения</w:t>
      </w:r>
      <w:proofErr w:type="spellEnd"/>
      <w:r w:rsidRPr="00047307">
        <w:rPr>
          <w:color w:val="000000"/>
          <w:sz w:val="24"/>
          <w:szCs w:val="24"/>
        </w:rPr>
        <w:t xml:space="preserve"> согласия споры и разногласия решаются в судебном порядке.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5.2. Настоящий Договор вступает в силу с момента подписания его Сторонами и действует до полного исполнения Сторонами обязательств по Договору.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5.3. Настоящий Договор составлен в трех экземплярах, имеющих равную юридическую силу, по одному для каждой из Сторон, один – для Арбитражного суда. </w:t>
      </w:r>
    </w:p>
    <w:p w:rsidR="00875BDC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jc w:val="center"/>
        <w:rPr>
          <w:b/>
          <w:color w:val="000000"/>
          <w:sz w:val="24"/>
          <w:szCs w:val="24"/>
        </w:rPr>
      </w:pPr>
      <w:r w:rsidRPr="00047307">
        <w:rPr>
          <w:b/>
          <w:color w:val="000000"/>
          <w:sz w:val="24"/>
          <w:szCs w:val="24"/>
        </w:rPr>
        <w:t>6. АДРЕСА И РЕКВИЗИТЫ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875BDC" w:rsidRPr="00925778" w:rsidTr="00900677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</w:t>
            </w:r>
            <w:r w:rsidRPr="00925778">
              <w:rPr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Квадра</w:t>
            </w:r>
            <w:proofErr w:type="spellEnd"/>
            <w:r w:rsidRPr="00925778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105005, г. Москва, ул. Фридриха Энгельса, 31/35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7701400289</w:t>
            </w:r>
            <w:r w:rsidRPr="00925778">
              <w:rPr>
                <w:sz w:val="24"/>
                <w:szCs w:val="24"/>
                <w:lang w:eastAsia="en-US"/>
              </w:rPr>
              <w:t>/</w:t>
            </w:r>
            <w:r w:rsidRPr="00381CA0">
              <w:rPr>
                <w:sz w:val="24"/>
                <w:szCs w:val="24"/>
              </w:rPr>
              <w:t>770101001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Сп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40702810038000036823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в </w:t>
            </w:r>
            <w:r w:rsidRPr="00381CA0">
              <w:rPr>
                <w:sz w:val="24"/>
                <w:szCs w:val="24"/>
              </w:rPr>
              <w:t>ПАО Сбербанк г. Москва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30101810400000000225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044525225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sz w:val="24"/>
                <w:szCs w:val="24"/>
                <w:lang w:eastAsia="en-US"/>
              </w:rPr>
              <w:t>И.О. Вдовин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jc w:val="center"/>
        <w:rPr>
          <w:b/>
          <w:color w:val="000000"/>
          <w:sz w:val="24"/>
          <w:szCs w:val="24"/>
        </w:rPr>
      </w:pPr>
    </w:p>
    <w:p w:rsidR="00E33BE0" w:rsidRDefault="00E33BE0"/>
    <w:sectPr w:rsidR="00E3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ABA"/>
    <w:multiLevelType w:val="hybridMultilevel"/>
    <w:tmpl w:val="0C626600"/>
    <w:lvl w:ilvl="0" w:tplc="5DB20A3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96509"/>
    <w:multiLevelType w:val="multilevel"/>
    <w:tmpl w:val="AF0AB6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13"/>
    <w:rsid w:val="004A21B3"/>
    <w:rsid w:val="00606994"/>
    <w:rsid w:val="00681437"/>
    <w:rsid w:val="00875BDC"/>
    <w:rsid w:val="00C36913"/>
    <w:rsid w:val="00E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5BDC"/>
    <w:pPr>
      <w:spacing w:after="120"/>
    </w:pPr>
  </w:style>
  <w:style w:type="character" w:customStyle="1" w:styleId="a4">
    <w:name w:val="Основной текст Знак"/>
    <w:basedOn w:val="a0"/>
    <w:link w:val="a3"/>
    <w:rsid w:val="0087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75B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75B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5BDC"/>
    <w:pPr>
      <w:autoSpaceDE/>
      <w:autoSpaceDN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5BDC"/>
    <w:pPr>
      <w:spacing w:after="120"/>
    </w:pPr>
  </w:style>
  <w:style w:type="character" w:customStyle="1" w:styleId="a4">
    <w:name w:val="Основной текст Знак"/>
    <w:basedOn w:val="a0"/>
    <w:link w:val="a3"/>
    <w:rsid w:val="0087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75B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75B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5BDC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</dc:creator>
  <cp:keywords/>
  <dc:description/>
  <cp:lastModifiedBy>Вдовин</cp:lastModifiedBy>
  <cp:revision>5</cp:revision>
  <dcterms:created xsi:type="dcterms:W3CDTF">2023-09-19T08:54:00Z</dcterms:created>
  <dcterms:modified xsi:type="dcterms:W3CDTF">2024-08-21T11:28:00Z</dcterms:modified>
</cp:coreProperties>
</file>