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BEE0" w14:textId="3CC9BA7C" w:rsidR="00170CDA" w:rsidRPr="00CA1999" w:rsidRDefault="00854DC7" w:rsidP="001B4E05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2F24EB" w:rsidRPr="002F24EB">
        <w:rPr>
          <w:b/>
          <w:shd w:val="clear" w:color="auto" w:fill="FFFFFF"/>
        </w:rPr>
        <w:t>Сидельников</w:t>
      </w:r>
      <w:r w:rsidR="002F24EB">
        <w:rPr>
          <w:b/>
          <w:shd w:val="clear" w:color="auto" w:fill="FFFFFF"/>
        </w:rPr>
        <w:t xml:space="preserve">а </w:t>
      </w:r>
      <w:r w:rsidR="002F24EB" w:rsidRPr="002F24EB">
        <w:rPr>
          <w:b/>
          <w:shd w:val="clear" w:color="auto" w:fill="FFFFFF"/>
        </w:rPr>
        <w:t>Павл</w:t>
      </w:r>
      <w:r w:rsidR="002F24EB">
        <w:rPr>
          <w:b/>
          <w:shd w:val="clear" w:color="auto" w:fill="FFFFFF"/>
        </w:rPr>
        <w:t>а</w:t>
      </w:r>
      <w:r w:rsidR="002F24EB" w:rsidRPr="002F24EB">
        <w:rPr>
          <w:b/>
          <w:shd w:val="clear" w:color="auto" w:fill="FFFFFF"/>
        </w:rPr>
        <w:t xml:space="preserve"> Валерьевич</w:t>
      </w:r>
      <w:r w:rsidR="002F24EB">
        <w:rPr>
          <w:b/>
          <w:shd w:val="clear" w:color="auto" w:fill="FFFFFF"/>
        </w:rPr>
        <w:t>а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2F473C" w:rsidRPr="008C6FB0">
        <w:t xml:space="preserve">ИНН </w:t>
      </w:r>
      <w:r w:rsidR="002F24EB" w:rsidRPr="002F24EB">
        <w:t>510402005601</w:t>
      </w:r>
      <w:r w:rsidR="002F473C" w:rsidRPr="008C6FB0">
        <w:t xml:space="preserve">, СНИЛС </w:t>
      </w:r>
      <w:r w:rsidR="002F24EB" w:rsidRPr="002F24EB">
        <w:t>076-015-181 42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 xml:space="preserve">в лице финансового управляющего </w:t>
      </w:r>
      <w:r w:rsidR="002F24EB" w:rsidRPr="00797C46">
        <w:rPr>
          <w:b/>
          <w:bCs/>
        </w:rPr>
        <w:t>Барнашевой Дарьи Вячеславовны</w:t>
      </w:r>
      <w:r w:rsidR="002F24EB" w:rsidRPr="00797C46">
        <w:t xml:space="preserve"> (ИНН 635007494339, СНИЛС 152-516-074 39), адрес для корреспонденции: 443110, а/я 4016, e-mail: </w:t>
      </w:r>
      <w:hyperlink r:id="rId5" w:history="1">
        <w:r w:rsidR="002F24EB" w:rsidRPr="00797C46">
          <w:t>arbitr746@gmail.com</w:t>
        </w:r>
      </w:hyperlink>
      <w:r w:rsidR="002F24EB" w:rsidRPr="0025293B">
        <w:t>, тел. +7 927 777 73 44 -</w:t>
      </w:r>
      <w:r w:rsidR="002F24EB" w:rsidRPr="00797C46">
        <w:t xml:space="preserve"> член СРО: Ассоциация Евросибирская саморегулируемая организация арбитражных управляющих (ОГРН 1050204056319, ИНН 0274107073, адрес: 115114, г Москва, наб Шлюзовая, д 8, стр 1, 301), действующего в соответствии с Решением Арбитражного суда Республики Татарстан от 26.02.2024 по делу № А65-37317/2023</w:t>
      </w:r>
      <w:r w:rsidR="00170CDA" w:rsidRPr="00CA1999">
        <w:t>.</w:t>
      </w: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0F232629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A4AC9">
        <w:rPr>
          <w:rFonts w:eastAsia="Times New Roman"/>
          <w:b/>
          <w:bCs/>
          <w:color w:val="0070C0"/>
        </w:rPr>
        <w:t>24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BA4AC9">
        <w:rPr>
          <w:rFonts w:eastAsia="Times New Roman"/>
          <w:b/>
          <w:bCs/>
          <w:color w:val="0070C0"/>
        </w:rPr>
        <w:t>сентября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FE45CF">
        <w:rPr>
          <w:rFonts w:eastAsia="Times New Roman"/>
          <w:b/>
          <w:bCs/>
          <w:color w:val="0070C0"/>
        </w:rPr>
        <w:t>4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1FEBAE0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BA4AC9">
        <w:rPr>
          <w:b/>
          <w:bCs/>
          <w:color w:val="0070C0"/>
        </w:rPr>
        <w:t>15 августа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bookmarkStart w:id="0" w:name="_Hlk155792439"/>
      <w:r w:rsidR="00BA4AC9">
        <w:rPr>
          <w:b/>
          <w:bCs/>
          <w:color w:val="0070C0"/>
        </w:rPr>
        <w:t>20</w:t>
      </w:r>
      <w:r w:rsidR="00CC3A66">
        <w:rPr>
          <w:b/>
          <w:bCs/>
          <w:color w:val="0070C0"/>
        </w:rPr>
        <w:t xml:space="preserve"> </w:t>
      </w:r>
      <w:r w:rsidR="00BA4AC9">
        <w:rPr>
          <w:b/>
          <w:bCs/>
          <w:color w:val="0070C0"/>
        </w:rPr>
        <w:t>сентября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0825C75B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="00AC0989">
        <w:rPr>
          <w:b/>
          <w:bCs/>
          <w:color w:val="0070C0"/>
        </w:rPr>
        <w:t>:</w:t>
      </w:r>
      <w:r w:rsidRPr="00D235CB">
        <w:rPr>
          <w:b/>
          <w:bCs/>
          <w:color w:val="0070C0"/>
        </w:rPr>
        <w:t xml:space="preserve">00 </w:t>
      </w:r>
      <w:r w:rsidRPr="00A40D10">
        <w:rPr>
          <w:b/>
          <w:bCs/>
        </w:rPr>
        <w:t xml:space="preserve">(МСК) </w:t>
      </w:r>
      <w:r w:rsidR="00BA4AC9">
        <w:rPr>
          <w:b/>
          <w:bCs/>
          <w:color w:val="0070C0"/>
        </w:rPr>
        <w:t>20</w:t>
      </w:r>
      <w:r w:rsidR="00CC3A66">
        <w:rPr>
          <w:b/>
          <w:bCs/>
          <w:color w:val="0070C0"/>
        </w:rPr>
        <w:t xml:space="preserve"> </w:t>
      </w:r>
      <w:r w:rsidR="00BA4AC9">
        <w:rPr>
          <w:b/>
          <w:bCs/>
          <w:color w:val="0070C0"/>
        </w:rPr>
        <w:t>сентября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 xml:space="preserve">2024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1B5952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A4AC9">
        <w:rPr>
          <w:b/>
          <w:bCs/>
          <w:color w:val="0070C0"/>
        </w:rPr>
        <w:t>23</w:t>
      </w:r>
      <w:r w:rsidR="00C907D6">
        <w:rPr>
          <w:b/>
          <w:bCs/>
          <w:color w:val="0070C0"/>
        </w:rPr>
        <w:t xml:space="preserve"> </w:t>
      </w:r>
      <w:r w:rsidR="00BA4AC9">
        <w:rPr>
          <w:b/>
          <w:bCs/>
          <w:color w:val="0070C0"/>
        </w:rPr>
        <w:t>сентября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1431AF15" w:rsidR="002F24EB" w:rsidRDefault="009B7279" w:rsidP="00CC3A66">
      <w:pPr>
        <w:ind w:firstLine="720"/>
        <w:jc w:val="both"/>
        <w:rPr>
          <w:rFonts w:eastAsia="Times New Roman"/>
        </w:rPr>
      </w:pPr>
      <w:bookmarkStart w:id="1" w:name="_Hlk147911727"/>
      <w:r w:rsidRPr="009B7279">
        <w:rPr>
          <w:rFonts w:eastAsia="Times New Roman"/>
        </w:rPr>
        <w:t xml:space="preserve">Ознакомление с предметом торгов осуществляется в рабочие дни по контактным данным </w:t>
      </w:r>
      <w:r w:rsidR="002F24EB" w:rsidRPr="002F24EB">
        <w:rPr>
          <w:rFonts w:eastAsia="Times New Roman"/>
        </w:rPr>
        <w:t xml:space="preserve">тел. </w:t>
      </w:r>
      <w:r w:rsidR="0034545B">
        <w:rPr>
          <w:rFonts w:eastAsia="Times New Roman"/>
        </w:rPr>
        <w:t>+</w:t>
      </w:r>
      <w:r w:rsidR="002F24EB" w:rsidRPr="002F24EB">
        <w:rPr>
          <w:rFonts w:eastAsia="Times New Roman"/>
        </w:rPr>
        <w:t>7 967 246 44 24, 8 800 777 57 57</w:t>
      </w:r>
      <w:r w:rsidR="002F24EB">
        <w:rPr>
          <w:rFonts w:eastAsia="Times New Roman"/>
        </w:rPr>
        <w:t xml:space="preserve"> </w:t>
      </w:r>
      <w:r w:rsidR="002F24EB" w:rsidRPr="002F24EB">
        <w:rPr>
          <w:rFonts w:eastAsia="Times New Roman"/>
        </w:rPr>
        <w:t xml:space="preserve">Айгуль Ахтямзянова, эл. адрес: </w:t>
      </w:r>
      <w:hyperlink r:id="rId7" w:history="1">
        <w:r w:rsidR="002F24EB" w:rsidRPr="00641F80">
          <w:rPr>
            <w:rStyle w:val="afb"/>
            <w:rFonts w:eastAsia="Times New Roman"/>
          </w:rPr>
          <w:t>kazan@auction-house.ru</w:t>
        </w:r>
      </w:hyperlink>
      <w:r w:rsidRPr="009B7279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2B868968" w14:textId="3E9A1FED" w:rsidR="009B1E45" w:rsidRDefault="005359EB" w:rsidP="00CC3A66">
      <w:pPr>
        <w:ind w:firstLine="720"/>
        <w:jc w:val="both"/>
        <w:rPr>
          <w:rFonts w:eastAsia="Times New Roman"/>
        </w:rPr>
      </w:pPr>
      <w:r>
        <w:t>А</w:t>
      </w:r>
      <w:r w:rsidRPr="005359EB">
        <w:t>втомобиль</w:t>
      </w:r>
      <w:r>
        <w:t xml:space="preserve"> расположен </w:t>
      </w:r>
      <w:r w:rsidR="00725268">
        <w:t>по адресу</w:t>
      </w:r>
      <w:r w:rsidRPr="005359EB">
        <w:t xml:space="preserve"> </w:t>
      </w:r>
      <w:r w:rsidR="002F24EB" w:rsidRPr="002F24EB">
        <w:t>Республика Татарстан, г. Нурлат, ул. Нефтяников, д. 6</w:t>
      </w:r>
      <w:r w:rsidR="00965F92" w:rsidRPr="00965F92">
        <w:t xml:space="preserve">. </w:t>
      </w:r>
      <w:r w:rsidR="002B4ED5">
        <w:t>К</w:t>
      </w:r>
      <w:r w:rsidR="002B4ED5" w:rsidRPr="002B4ED5">
        <w:t xml:space="preserve">онтакт по осмотру </w:t>
      </w:r>
      <w:r w:rsidR="002F24EB">
        <w:t>Павел Валерьевич</w:t>
      </w:r>
      <w:r w:rsidR="002B4ED5" w:rsidRPr="002B4ED5">
        <w:t xml:space="preserve">, </w:t>
      </w:r>
      <w:r w:rsidR="002B4ED5">
        <w:t>т</w:t>
      </w:r>
      <w:r w:rsidR="002B4ED5" w:rsidRPr="002B4ED5">
        <w:t>ел</w:t>
      </w:r>
      <w:r w:rsidR="002B4ED5">
        <w:t>.</w:t>
      </w:r>
      <w:r w:rsidR="002B4ED5" w:rsidRPr="002B4ED5">
        <w:t xml:space="preserve"> </w:t>
      </w:r>
      <w:r w:rsidR="002F24EB" w:rsidRPr="002F24EB">
        <w:t>+7 921 172 36 67.</w:t>
      </w:r>
      <w:bookmarkEnd w:id="1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B6DBBCA" w14:textId="77777777" w:rsidR="002F24EB" w:rsidRPr="0025293B" w:rsidRDefault="00CA1999" w:rsidP="002F24EB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>А</w:t>
      </w:r>
      <w:r w:rsidRPr="00627CB4">
        <w:rPr>
          <w:rFonts w:eastAsia="Times New Roman"/>
          <w:b/>
          <w:bCs/>
        </w:rPr>
        <w:t>втомобиль</w:t>
      </w:r>
      <w:r w:rsidR="002B4ED5" w:rsidRPr="002B4ED5">
        <w:rPr>
          <w:rFonts w:eastAsia="Times New Roman"/>
          <w:b/>
          <w:bCs/>
        </w:rPr>
        <w:t xml:space="preserve">, </w:t>
      </w:r>
      <w:r w:rsidR="002F24EB" w:rsidRPr="00225992">
        <w:rPr>
          <w:rFonts w:eastAsia="Times New Roman"/>
        </w:rPr>
        <w:t>марка, модель ТС</w:t>
      </w:r>
      <w:r w:rsidR="002F24EB" w:rsidRPr="002F24EB">
        <w:rPr>
          <w:rFonts w:eastAsia="Times New Roman"/>
          <w:b/>
          <w:bCs/>
        </w:rPr>
        <w:t>: LADA, GFK320 LADA VESTA</w:t>
      </w:r>
      <w:r w:rsidR="002F24EB" w:rsidRPr="00225992">
        <w:rPr>
          <w:rFonts w:eastAsia="Times New Roman"/>
        </w:rPr>
        <w:t xml:space="preserve">, Год выпуска: 2018, Цвет: черный, тип ТС: легковой, категория ТС: В, Кузов (кабина, прицеп) № </w:t>
      </w:r>
      <w:r w:rsidR="002F24EB" w:rsidRPr="0025293B">
        <w:rPr>
          <w:rFonts w:eastAsia="Times New Roman"/>
        </w:rPr>
        <w:t>XTAGFK320KY252067, идентификационный номер (VIN): XTAGFK320KY252067. Шасси (рама) № Отсутствует.</w:t>
      </w:r>
    </w:p>
    <w:p w14:paraId="7BCA0527" w14:textId="77777777" w:rsidR="002F24EB" w:rsidRPr="00366BE0" w:rsidRDefault="002F24EB" w:rsidP="002F24EB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 w:rsidRPr="0025293B">
        <w:rPr>
          <w:rFonts w:eastAsia="Times New Roman"/>
          <w:b/>
          <w:bCs/>
          <w:lang w:eastAsia="x-none"/>
        </w:rPr>
        <w:t>Ограничения/обременения:</w:t>
      </w:r>
      <w:r w:rsidRPr="0025293B">
        <w:rPr>
          <w:rFonts w:eastAsia="Times New Roman"/>
          <w:lang w:eastAsia="x-none"/>
        </w:rPr>
        <w:t xml:space="preserve"> </w:t>
      </w:r>
      <w:r w:rsidRPr="0025293B">
        <w:rPr>
          <w:rFonts w:eastAsia="Times New Roman"/>
        </w:rPr>
        <w:t>Имущество находится в залоге у</w:t>
      </w:r>
      <w:r w:rsidRPr="0025293B">
        <w:rPr>
          <w:rFonts w:eastAsia="Times New Roman"/>
          <w:bCs/>
        </w:rPr>
        <w:t xml:space="preserve"> ПАО СКБ Приморья «Примсоцбанк»</w:t>
      </w:r>
      <w:r w:rsidRPr="0025293B">
        <w:rPr>
          <w:rFonts w:eastAsia="Times New Roman"/>
        </w:rPr>
        <w:t>.</w:t>
      </w:r>
      <w:r w:rsidRPr="00366BE0">
        <w:rPr>
          <w:rFonts w:eastAsia="Times New Roman"/>
        </w:rPr>
        <w:t xml:space="preserve"> </w:t>
      </w:r>
    </w:p>
    <w:p w14:paraId="05B681BF" w14:textId="1034A208" w:rsidR="00B624B0" w:rsidRDefault="00B624B0" w:rsidP="002F24EB">
      <w:pPr>
        <w:tabs>
          <w:tab w:val="left" w:pos="851"/>
        </w:tabs>
        <w:ind w:firstLine="851"/>
        <w:jc w:val="both"/>
        <w:rPr>
          <w:b/>
          <w:bCs/>
        </w:rPr>
      </w:pPr>
    </w:p>
    <w:p w14:paraId="50F54333" w14:textId="7D9F7E4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A4AC9">
        <w:rPr>
          <w:b/>
          <w:bCs/>
          <w:color w:val="0070C0"/>
        </w:rPr>
        <w:t>764 100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A4AC9">
        <w:rPr>
          <w:color w:val="000000"/>
        </w:rPr>
        <w:t>Семьсот шестьдесят четыре тысяч</w:t>
      </w:r>
      <w:r w:rsidR="004A1534">
        <w:rPr>
          <w:color w:val="000000"/>
        </w:rPr>
        <w:t>и</w:t>
      </w:r>
      <w:r w:rsidR="00BA4AC9">
        <w:rPr>
          <w:color w:val="000000"/>
        </w:rPr>
        <w:t xml:space="preserve"> сто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9745BC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60CA2">
        <w:rPr>
          <w:b/>
          <w:bCs/>
          <w:color w:val="0070C0"/>
        </w:rPr>
        <w:t>76 410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460CA2">
        <w:rPr>
          <w:bCs/>
        </w:rPr>
        <w:t>Семьдесят шесть тысяч четыреста десять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76302D88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60CA2">
        <w:rPr>
          <w:b/>
          <w:bCs/>
          <w:color w:val="0070C0"/>
        </w:rPr>
        <w:t>38 205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460CA2">
        <w:rPr>
          <w:bCs/>
        </w:rPr>
        <w:t>Тридцать восемь тысяч двести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A2B9E67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460CA2">
        <w:rPr>
          <w:b/>
          <w:bCs/>
          <w:color w:val="0070C0"/>
        </w:rPr>
        <w:t>20 сентября</w:t>
      </w:r>
      <w:r w:rsidR="00FE45CF">
        <w:rPr>
          <w:b/>
          <w:bCs/>
          <w:color w:val="0070C0"/>
        </w:rPr>
        <w:t xml:space="preserve"> 2024</w:t>
      </w:r>
      <w:r w:rsidRPr="00B32B7C">
        <w:rPr>
          <w:b/>
          <w:bCs/>
          <w:color w:val="0070C0"/>
        </w:rPr>
        <w:t xml:space="preserve"> г. до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="00CF0CB5">
        <w:rPr>
          <w:b/>
          <w:bCs/>
          <w:color w:val="0070C0"/>
        </w:rPr>
        <w:t>:</w:t>
      </w:r>
      <w:r w:rsidRPr="00B32B7C">
        <w:rPr>
          <w:b/>
          <w:bCs/>
          <w:color w:val="0070C0"/>
        </w:rPr>
        <w:t>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5B8116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460CA2">
        <w:rPr>
          <w:b/>
          <w:bCs/>
          <w:color w:val="0070C0"/>
          <w:u w:val="single"/>
        </w:rPr>
        <w:t>15</w:t>
      </w:r>
      <w:r w:rsidR="00CC3A66">
        <w:rPr>
          <w:b/>
          <w:bCs/>
          <w:color w:val="0070C0"/>
          <w:u w:val="single"/>
        </w:rPr>
        <w:t xml:space="preserve"> </w:t>
      </w:r>
      <w:r w:rsidR="00460CA2">
        <w:rPr>
          <w:b/>
          <w:bCs/>
          <w:color w:val="0070C0"/>
          <w:u w:val="single"/>
        </w:rPr>
        <w:t>августа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E45CF">
        <w:rPr>
          <w:b/>
          <w:bCs/>
          <w:color w:val="0070C0"/>
          <w:u w:val="single"/>
        </w:rPr>
        <w:t>4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B4E05"/>
    <w:rsid w:val="001D7A9B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956E2"/>
    <w:rsid w:val="003A6EBE"/>
    <w:rsid w:val="003B1ED1"/>
    <w:rsid w:val="003B4E87"/>
    <w:rsid w:val="003C5A2E"/>
    <w:rsid w:val="003E5D2A"/>
    <w:rsid w:val="004042A9"/>
    <w:rsid w:val="00406DD5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A2AB2"/>
    <w:rsid w:val="006B559E"/>
    <w:rsid w:val="006C3761"/>
    <w:rsid w:val="00702538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379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173A1"/>
    <w:rsid w:val="00C24F36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C1C9A"/>
    <w:rsid w:val="00F1763E"/>
    <w:rsid w:val="00F4456C"/>
    <w:rsid w:val="00F84880"/>
    <w:rsid w:val="00F96182"/>
    <w:rsid w:val="00FC04F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zan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rbitr746@gmail.com" TargetMode="External"/><Relationship Id="rId10" Type="http://schemas.openxmlformats.org/officeDocument/2006/relationships/hyperlink" Target="https://catalog.lot-online.ru/images/docs/regulations/reglament_zadatok_bkr.pdf?_t=1658847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5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84</cp:revision>
  <cp:lastPrinted>2021-07-19T03:16:00Z</cp:lastPrinted>
  <dcterms:created xsi:type="dcterms:W3CDTF">2020-05-19T01:22:00Z</dcterms:created>
  <dcterms:modified xsi:type="dcterms:W3CDTF">2024-08-12T05:14:00Z</dcterms:modified>
</cp:coreProperties>
</file>