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381F93" w:rsidP="00381F93">
      <w:pPr>
        <w:jc w:val="both"/>
      </w:pPr>
      <w:bookmarkStart w:id="0" w:name="_GoBack"/>
      <w:r w:rsidRPr="00381F93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>, 8(800)777-57-57, a.stepina@auction-house.ru) (далее – Организатор торгов, ОТ), действующее на основании договора поручения с</w:t>
      </w:r>
      <w:r w:rsidRPr="00381F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81F9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СУ «СТИЛЬ-М» </w:t>
      </w:r>
      <w:r w:rsidRPr="00381F93">
        <w:rPr>
          <w:rFonts w:ascii="Times New Roman" w:eastAsia="Calibri" w:hAnsi="Times New Roman" w:cs="Times New Roman"/>
        </w:rPr>
        <w:t xml:space="preserve">(ИНН 7814371448, </w:t>
      </w:r>
      <w:r w:rsidRPr="00381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381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 w:rsidRPr="00381F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81F93">
        <w:rPr>
          <w:rFonts w:ascii="Times New Roman" w:eastAsia="Times New Roman" w:hAnsi="Times New Roman" w:cs="Times New Roman"/>
          <w:b/>
          <w:color w:val="000000"/>
          <w:lang w:eastAsia="ru-RU"/>
        </w:rPr>
        <w:t>Сулягина</w:t>
      </w:r>
      <w:proofErr w:type="spellEnd"/>
      <w:r w:rsidRPr="00381F9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С.Д.</w:t>
      </w:r>
      <w:r w:rsidRPr="00381F93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381F9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ИНН 784806283601, </w:t>
      </w:r>
      <w:r w:rsidRPr="00381F93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381F93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, член САУ «Авангард», 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АС г. Санкт-Петербурга и Ленинградской области от 09.03.2023 (резолютивная часть 28.02.2023) по делу №А56-17844/2022,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подлежит следующее имущество (далее – Лот): </w:t>
      </w:r>
      <w:r w:rsidRPr="00381F93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381F93">
        <w:rPr>
          <w:rFonts w:ascii="Calibri" w:eastAsia="Calibri" w:hAnsi="Calibri" w:cs="Times New Roman"/>
        </w:rPr>
        <w:t xml:space="preserve"> 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Типовое модульное здание, инвентарный номер 29, расположенное по адресу: Ленинградская обл., Всеволожский район,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Соржа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-Старая; Типовое модульное здание, инвентарный номер 30, расположенное по адресу: Ленинградская обл., Всеволожский район, уч.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Кудрово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; Типовое модульное здание, инвентарный номер 31, расположенное по адресу: Ленинградская обл., Всеволожский район, уч.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Кудрово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; Типовое модульное здание, инвентарный номер 32, расположенное по адресу: Ленинградская обл., Всеволожский район, уч.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Кудрово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; Типовое модульное здание, инвентарный номер 33, расположенное по адресу: Ленинградская обл., Всеволожский район, уч.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Кудрово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; Типовое модульное здание, инвентарный номер 35, расположенное по адресу: Ленинградская обл., Всеволожский район,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Соржа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 xml:space="preserve">-Старая; Офисное модульное здание, инвентарный номер 36, расположенное по адресу: Ленинградская обл., Всеволожский район, уч.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Кудрово</w:t>
      </w:r>
      <w:proofErr w:type="spellEnd"/>
      <w:r w:rsidRPr="00381F93">
        <w:rPr>
          <w:rFonts w:ascii="Times New Roman" w:eastAsia="Calibri" w:hAnsi="Times New Roman" w:cs="Times New Roman"/>
          <w:bCs/>
        </w:rPr>
        <w:t xml:space="preserve">. </w:t>
      </w:r>
      <w:r w:rsidRPr="00381F93">
        <w:rPr>
          <w:rFonts w:ascii="Times New Roman" w:eastAsia="Calibri" w:hAnsi="Times New Roman" w:cs="Times New Roman"/>
          <w:b/>
          <w:bCs/>
        </w:rPr>
        <w:t>Начальная цена -</w:t>
      </w:r>
      <w:r w:rsidRPr="00381F93">
        <w:rPr>
          <w:rFonts w:ascii="Calibri" w:eastAsia="Calibri" w:hAnsi="Calibri" w:cs="Times New Roman"/>
          <w:b/>
        </w:rPr>
        <w:t xml:space="preserve"> </w:t>
      </w:r>
      <w:r w:rsidRPr="00381F93">
        <w:rPr>
          <w:rFonts w:ascii="Times New Roman" w:eastAsia="Calibri" w:hAnsi="Times New Roman" w:cs="Times New Roman"/>
          <w:b/>
          <w:bCs/>
        </w:rPr>
        <w:t>16 029 900</w:t>
      </w:r>
      <w:r w:rsidRPr="00381F93">
        <w:rPr>
          <w:rFonts w:ascii="Times New Roman" w:eastAsia="Calibri" w:hAnsi="Times New Roman" w:cs="Times New Roman"/>
          <w:bCs/>
        </w:rPr>
        <w:t xml:space="preserve"> </w:t>
      </w:r>
      <w:r w:rsidRPr="00381F93">
        <w:rPr>
          <w:rFonts w:ascii="Times New Roman" w:eastAsia="Calibri" w:hAnsi="Times New Roman" w:cs="Times New Roman"/>
          <w:b/>
          <w:bCs/>
        </w:rPr>
        <w:t>руб.</w:t>
      </w:r>
      <w:r w:rsidRPr="00381F93">
        <w:rPr>
          <w:rFonts w:ascii="Times New Roman" w:eastAsia="Calibri" w:hAnsi="Times New Roman" w:cs="Times New Roman"/>
          <w:bCs/>
        </w:rPr>
        <w:t xml:space="preserve">  </w:t>
      </w:r>
      <w:r w:rsidRPr="00381F93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залог в пользу АО «Банк Город». Ознакомление с Лотом производится КУ по адресу местонахождения в раб. дни с 11:00 часов по 16:00 часов, эл. почта: </w:t>
      </w:r>
      <w:hyperlink r:id="rId4" w:history="1">
        <w:r w:rsidRPr="00381F93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suliagin.sem@gmail.com</w:t>
        </w:r>
      </w:hyperlink>
      <w:r w:rsidRPr="00381F93">
        <w:rPr>
          <w:rFonts w:ascii="Times New Roman" w:eastAsia="Times New Roman" w:hAnsi="Times New Roman" w:cs="Times New Roman"/>
          <w:lang w:eastAsia="ru-RU"/>
        </w:rPr>
        <w:t xml:space="preserve">, тел. +79819857277, а также ОТ: тел. +79219944182 (с 9.00 до 18.00 по Московскому времени в раб. дни), </w:t>
      </w:r>
      <w:hyperlink r:id="rId5" w:history="1">
        <w:r w:rsidRPr="00381F93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informspb@auction-house.ru</w:t>
        </w:r>
      </w:hyperlink>
      <w:r w:rsidRPr="00381F9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81F93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11.08.2024 с 17 час.00 мин. (</w:t>
      </w:r>
      <w:proofErr w:type="spellStart"/>
      <w:r w:rsidRPr="00381F9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81F93">
        <w:rPr>
          <w:rFonts w:ascii="Times New Roman" w:eastAsia="Times New Roman" w:hAnsi="Times New Roman" w:cs="Times New Roman"/>
          <w:b/>
          <w:lang w:eastAsia="ru-RU"/>
        </w:rPr>
        <w:t>).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37 к/ день с даты начала приёма заявок, без изменения начальной цены, со 2-го по 10-й периоды – 7 (семь) к/дней, величина снижения – 5% от начальной цены лота, установленной на первом периоде Торгов. </w:t>
      </w:r>
      <w:r w:rsidRPr="00381F93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– 8 816 445 руб. 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381F93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381F93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Договора на спец. счет Должника: р\с № 40702810412010030772 в Банк в Филиал "Корпоративный" ПАО "</w:t>
      </w:r>
      <w:proofErr w:type="spellStart"/>
      <w:r w:rsidRPr="00381F93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381F93">
        <w:rPr>
          <w:rFonts w:ascii="Times New Roman" w:eastAsia="Times New Roman" w:hAnsi="Times New Roman" w:cs="Times New Roman"/>
          <w:lang w:eastAsia="ru-RU"/>
        </w:rPr>
        <w:t>" (г. Москва), БИК 044525360, к/с № 30101810445250000360.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88"/>
    <w:rsid w:val="00381F93"/>
    <w:rsid w:val="009B3C88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C7569-D676-4977-9335-52DA2CC1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suliagin.se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2024-08-05T07:12:00Z</dcterms:created>
  <dcterms:modified xsi:type="dcterms:W3CDTF">2024-08-05T07:12:00Z</dcterms:modified>
</cp:coreProperties>
</file>