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Савин Алексей Михайлович (11.01.1972г.р., место рожд: с. Каменное Шумихинского р-на Курганской обл., адрес рег: 454031, Челябинская обл, Челябинск г, 50-летия ВЛКСМ ул, дом № 6, квартира 147, СНИЛС03226113396, ИНН 452401168536, паспорт РФ серия 3716, номер 684796, выдан 25.01.2017, кем выдан отделением УФМС России по Курганской области в Шумихинском районе, код подразделения 450-024),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11.08.2021г. по делу №А76-15298/2021,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24.05.2024г. по продаже имущества Савина Алексея Михайловича,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Mazda, модель: 3, VIN: JMZBK12F261365617, год изготовления: 2006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Савина Алексея Михайловича 40817810350175723534,</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Савин Алексей Михайлович (11.01.1972г.р., место рожд: с. Каменное Шумихинского р-на Курганской обл., адрес рег: 454031, Челябинская обл, Челябинск г, 50-летия ВЛКСМ ул, дом № 6, квартира 147, СНИЛС03226113396, ИНН 452401168536, паспорт РФ серия 3716, номер 684796, выдан 25.01.2017, кем выдан отделением УФМС России по Курганской области в Шумихинском районе, код подразделения 450-024)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Савина Алексея Михайловича 40817810350175723534,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Савина Алексея Михайловича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