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C0897" w14:textId="77777777" w:rsidR="00946BDC" w:rsidRPr="00946BDC" w:rsidRDefault="00946BDC" w:rsidP="00946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О ЗАДАТКЕ</w:t>
      </w:r>
    </w:p>
    <w:p w14:paraId="5CA25DD3" w14:textId="77777777" w:rsidR="00946BDC" w:rsidRPr="00946BDC" w:rsidRDefault="00946BDC" w:rsidP="00946B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счет обеспечения оплаты имущества, приобретаемого на торгах</w:t>
      </w:r>
    </w:p>
    <w:p w14:paraId="5BF640BE" w14:textId="77777777" w:rsidR="00946BDC" w:rsidRPr="00946BDC" w:rsidRDefault="00946BDC" w:rsidP="00946B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E91BE" w14:textId="76D720AC" w:rsidR="00946BDC" w:rsidRPr="00946BDC" w:rsidRDefault="00946BDC" w:rsidP="0094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Саратов </w:t>
      </w:r>
      <w:r w:rsidRPr="00946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6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9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2D3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C9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C9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46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946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__» ________ 2024 г.</w:t>
      </w:r>
    </w:p>
    <w:p w14:paraId="5CC9DBE5" w14:textId="77777777" w:rsidR="00946BDC" w:rsidRPr="00946BDC" w:rsidRDefault="00946BDC" w:rsidP="00946B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5D109" w14:textId="618291FD" w:rsidR="00946BDC" w:rsidRPr="007D6748" w:rsidRDefault="00946BDC" w:rsidP="00946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«Калининское ДРСУ № 1»,</w:t>
      </w: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конкурсного управляющего Нерсисяна Артура </w:t>
      </w:r>
      <w:proofErr w:type="spellStart"/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Гариковича</w:t>
      </w:r>
      <w:proofErr w:type="spellEnd"/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7E4871" w:rsidRPr="007D6748">
        <w:rPr>
          <w:rFonts w:ascii="Times New Roman" w:eastAsia="Calibri" w:hAnsi="Times New Roman" w:cs="Times New Roman"/>
        </w:rPr>
        <w:t>Решения Арбитражного суда Саратовской области от 06.10.2021г. (резолютивная часть от 29.09.2021г.) по делу № А57-19035/2021 и П</w:t>
      </w: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остановления Двенадцатого </w:t>
      </w:r>
      <w:r w:rsidR="007E4871"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рбитражного апелляционного суда от 15.01.2024 по делу № А57-19035/2021, именуемое в дальнейшем «</w:t>
      </w:r>
      <w:r w:rsidR="007E4871"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Продавец»</w:t>
      </w: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и___________________________________</w:t>
      </w:r>
      <w:r w:rsidRPr="007D6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_________________, действующего на основании ______________, именуемое в дальнейшем «Претендент», вместе именуемые «Стороны», заключили настоящий договор (далее – Договор) о нижеследующем:</w:t>
      </w:r>
    </w:p>
    <w:p w14:paraId="45310EE0" w14:textId="77777777" w:rsidR="00946BDC" w:rsidRPr="007D6748" w:rsidRDefault="00946BDC" w:rsidP="00946BDC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счет обеспечения участия в торгах по реализации имущества ООО «Калининское ДРСУ №1»: </w:t>
      </w:r>
      <w:r w:rsidRPr="007D6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№____:</w:t>
      </w: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цена – _______ руб. в составе: </w:t>
      </w:r>
    </w:p>
    <w:p w14:paraId="06148198" w14:textId="77777777" w:rsidR="00946BDC" w:rsidRPr="007D6748" w:rsidRDefault="00946BDC" w:rsidP="00946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C4C01" w14:textId="77777777" w:rsidR="00946BDC" w:rsidRPr="007D6748" w:rsidRDefault="00946BDC" w:rsidP="00946BD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обязуется внести по настоящему договору задаток в размере 20% от цены Лота №____, соответствующий сумме _____ руб., и обеспечить его поступление безналичным платежом на расчетный счет ООО «Калининское ДРСУ № 1»: Реквизиты для оплаты задатка: Получатель: ООО «Калининское ДРСУ №1», ИНН 6415901885, Счет: 40702810012030620986 в Филиале "Корпоративный" ПАО "Совкомбанк" (г. Москва), БИК 044525360, к/с 30101810445250000360.</w:t>
      </w:r>
    </w:p>
    <w:p w14:paraId="61BCAD82" w14:textId="77777777" w:rsidR="00946BDC" w:rsidRPr="007D6748" w:rsidRDefault="00946BDC" w:rsidP="00946BD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признания Претендента победителем торгов, перечисленный задаток засчитывается в счет оплаты цены имущества по заключенному договору купли-продажи.</w:t>
      </w:r>
    </w:p>
    <w:p w14:paraId="1E594AB1" w14:textId="77777777" w:rsidR="00946BDC" w:rsidRPr="007D6748" w:rsidRDefault="00946BDC" w:rsidP="00946BD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отказе Претендента от заключения договора купли-продажи задаток не возвращается.</w:t>
      </w:r>
    </w:p>
    <w:p w14:paraId="62932271" w14:textId="7EEBB0AD" w:rsidR="00946BDC" w:rsidRPr="007D6748" w:rsidRDefault="00946BDC" w:rsidP="00946B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случае непризнания Претендента победителем торгов </w:t>
      </w:r>
      <w:r w:rsidR="007E4871"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«Продавец» </w:t>
      </w: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вернуть задаток в течение 5-ти рабочих дней со дня подписания протокола о результатах проведения торгов. </w:t>
      </w:r>
    </w:p>
    <w:p w14:paraId="419D4774" w14:textId="77777777" w:rsidR="00946BDC" w:rsidRPr="00946BDC" w:rsidRDefault="00946BDC" w:rsidP="00946BD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составлен в двух экземплярах, имеющих одинаковую </w:t>
      </w:r>
      <w:r w:rsidRPr="00946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юридическую силу. </w:t>
      </w:r>
    </w:p>
    <w:p w14:paraId="49CB1763" w14:textId="77777777" w:rsidR="00946BDC" w:rsidRPr="00946BDC" w:rsidRDefault="00946BDC" w:rsidP="00946B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955"/>
      </w:tblGrid>
      <w:tr w:rsidR="00946BDC" w:rsidRPr="00946BDC" w14:paraId="3BC212E9" w14:textId="77777777" w:rsidTr="007D674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D2089" w14:textId="0536AA52" w:rsidR="00946BDC" w:rsidRPr="00946BDC" w:rsidRDefault="007D6748" w:rsidP="00946B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ED01" w14:textId="676DCECE" w:rsidR="00946BDC" w:rsidRPr="007D6748" w:rsidRDefault="007D6748" w:rsidP="007D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Претендент</w:t>
            </w:r>
          </w:p>
        </w:tc>
      </w:tr>
      <w:tr w:rsidR="00946BDC" w:rsidRPr="00946BDC" w14:paraId="23D5A266" w14:textId="77777777" w:rsidTr="007D6748">
        <w:trPr>
          <w:trHeight w:val="287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3C6E" w14:textId="77777777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«Калининское ДРСУ № 1»</w:t>
            </w:r>
          </w:p>
          <w:p w14:paraId="3086FBE3" w14:textId="77777777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412481, Саратовская обл., Калининский р-он, г. Калининск, ул. Дорожная, д. 2д/1</w:t>
            </w:r>
          </w:p>
          <w:p w14:paraId="457A0895" w14:textId="77777777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6415901885</w:t>
            </w:r>
          </w:p>
          <w:p w14:paraId="75A82327" w14:textId="77777777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адрес: 410028, г. Саратов, а/я 1564</w:t>
            </w:r>
          </w:p>
          <w:p w14:paraId="4E598601" w14:textId="77777777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28B9E" w14:textId="77777777" w:rsidR="007D6748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Счет: 40702810012030620986 в Филиале "Корпоративный" ПАО "Совкомбанк" г. Москва, БИК 044525360, </w:t>
            </w:r>
          </w:p>
          <w:p w14:paraId="5B76B17F" w14:textId="2E772B3D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к/с 30101810445250000360</w:t>
            </w:r>
          </w:p>
          <w:p w14:paraId="73844CDF" w14:textId="77777777" w:rsidR="00946BDC" w:rsidRPr="00946BDC" w:rsidRDefault="00946BDC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5EAE4" w14:textId="77777777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Конкурсный управляющий</w:t>
            </w:r>
          </w:p>
          <w:p w14:paraId="6D910B9C" w14:textId="77777777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_____________/А.Г. Нерсисян </w:t>
            </w:r>
          </w:p>
          <w:p w14:paraId="70775741" w14:textId="77777777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9D8F" w14:textId="77777777" w:rsidR="00946BDC" w:rsidRDefault="00946BDC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6D6EE" w14:textId="77777777" w:rsidR="007D6748" w:rsidRDefault="007D6748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E0504" w14:textId="77777777" w:rsidR="007D6748" w:rsidRDefault="007D6748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3B97AD" w14:textId="77777777" w:rsidR="007D6748" w:rsidRDefault="007D6748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90A310" w14:textId="77777777" w:rsidR="007D6748" w:rsidRDefault="007D6748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74FA2" w14:textId="77777777" w:rsidR="007D6748" w:rsidRDefault="007D6748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681A6" w14:textId="77777777" w:rsidR="007371A3" w:rsidRDefault="007371A3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43B08" w14:textId="3F8F387A" w:rsidR="007D6748" w:rsidRDefault="007D6748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2D5B54EC" w14:textId="59355F68" w:rsidR="007D6748" w:rsidRPr="00946BDC" w:rsidRDefault="007D6748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3539F5" w14:textId="3E72F8AD" w:rsidR="007E4871" w:rsidRPr="007E4871" w:rsidRDefault="007E4871" w:rsidP="007D6748">
      <w:pPr>
        <w:shd w:val="clear" w:color="auto" w:fill="FFFFFF"/>
        <w:spacing w:after="0" w:line="240" w:lineRule="auto"/>
        <w:ind w:right="499"/>
        <w:jc w:val="both"/>
        <w:rPr>
          <w:color w:val="FF0000"/>
        </w:rPr>
      </w:pPr>
    </w:p>
    <w:sectPr w:rsidR="007E4871" w:rsidRPr="007E4871" w:rsidSect="007D67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962152"/>
    <w:multiLevelType w:val="multilevel"/>
    <w:tmpl w:val="15AA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731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DC"/>
    <w:rsid w:val="00063F70"/>
    <w:rsid w:val="002D3F00"/>
    <w:rsid w:val="007371A3"/>
    <w:rsid w:val="007D6748"/>
    <w:rsid w:val="007E4871"/>
    <w:rsid w:val="00946BDC"/>
    <w:rsid w:val="00A976C3"/>
    <w:rsid w:val="00B04327"/>
    <w:rsid w:val="00C92616"/>
    <w:rsid w:val="00DA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6850"/>
  <w15:chartTrackingRefBased/>
  <w15:docId w15:val="{0199654C-E42E-45E8-A836-3058833D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7E4871"/>
    <w:rPr>
      <w:sz w:val="16"/>
      <w:szCs w:val="16"/>
    </w:rPr>
  </w:style>
  <w:style w:type="paragraph" w:styleId="a4">
    <w:name w:val="annotation text"/>
    <w:basedOn w:val="a"/>
    <w:link w:val="1"/>
    <w:rsid w:val="007E4871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a5">
    <w:name w:val="Текст примечания Знак"/>
    <w:basedOn w:val="a0"/>
    <w:uiPriority w:val="99"/>
    <w:semiHidden/>
    <w:rsid w:val="007E4871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rsid w:val="007E4871"/>
    <w:rPr>
      <w:rFonts w:ascii="NTTimes/Cyrillic" w:eastAsia="Times New Roman" w:hAnsi="NTTimes/Cyrillic" w:cs="NTTimes/Cyrillic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9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Moscow Rad</cp:lastModifiedBy>
  <cp:revision>8</cp:revision>
  <dcterms:created xsi:type="dcterms:W3CDTF">2024-05-29T07:33:00Z</dcterms:created>
  <dcterms:modified xsi:type="dcterms:W3CDTF">2024-06-07T07:41:00Z</dcterms:modified>
</cp:coreProperties>
</file>