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ясников Сергей Адиевич (25.07.1970г.р., место рожд: гор. Саратов , адрес рег: 412973, Саратовская обл, Вольский р-н, Покурлей с, Октябрьская ул, дом № 53, СНИЛС05682966206, ИНН 644112808719, паспорт РФ серия 6315, номер 181550, выдан 02.09.2015, кем выдан Отделом УФМС России по Саратовской области в городе Вольске, код подразделения 640-014),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29.01.2024г. по делу №А57-3513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7.2024г. по продаже имущества Мясникова Сергея Ад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GRANTA, VIN: XTA219110K0317137,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ЭКСПОБАНК" (ИНН 770839777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ясникова Сергея Адиевича 4081781095017487243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сников Сергей Адиевич (25.07.1970г.р., место рожд: гор. Саратов , адрес рег: 412973, Саратовская обл, Вольский р-н, Покурлей с, Октябрьская ул, дом № 53, СНИЛС05682966206, ИНН 644112808719, паспорт РФ серия 6315, номер 181550, выдан 02.09.2015, кем выдан Отделом УФМС России по Саратовской области в городе Вольске, код подразделения 64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ясникова Сергея Адиевича 4081781095017487243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сникова Сергея Ади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