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3E730" w14:textId="1ABF38A7" w:rsidR="00950CC9" w:rsidRPr="0037642D" w:rsidRDefault="0080355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3558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лит.В, (812)334-26-04, 8(800) 777-57-57, </w:t>
      </w:r>
      <w:r w:rsidR="00AE1E52">
        <w:rPr>
          <w:rFonts w:ascii="Times New Roman" w:hAnsi="Times New Roman" w:cs="Times New Roman"/>
          <w:color w:val="000000"/>
          <w:sz w:val="24"/>
          <w:szCs w:val="24"/>
          <w:lang w:val="en-US"/>
        </w:rPr>
        <w:t>ersh</w:t>
      </w:r>
      <w:r w:rsidR="00AE1E52" w:rsidRPr="00AE1E52">
        <w:rPr>
          <w:rFonts w:ascii="Times New Roman" w:hAnsi="Times New Roman" w:cs="Times New Roman"/>
          <w:color w:val="000000"/>
          <w:sz w:val="24"/>
          <w:szCs w:val="24"/>
        </w:rPr>
        <w:t>@auction-house.ru) (далее - Организатор торгов, ОТ), действующее на основании договора с Обществом с ограниченной ответственностью Коммерческий банк «Агросоюз» (ООО КБ «Агросоюз», адрес регистрации: 101000, г. Москва, Уланский пер., д. 13, стр. 1, ИНН 5610000466, ОГРН 1025600001130) (далее – финансовая организация), конкурсным управляющим (ликвидатором) которого на основании решения Арбитражного суда г. Москвы от 5 февраля 2019 г. по делу № А40-285419/18-4-204Б является государственная корпорация «Агентство по страхованию вкладов» (109240, г. Москва, ул. Высоцкого, д. 4</w:t>
      </w:r>
      <w:r w:rsidRPr="00803558">
        <w:rPr>
          <w:rFonts w:ascii="Times New Roman" w:hAnsi="Times New Roman" w:cs="Times New Roman"/>
          <w:color w:val="000000"/>
          <w:sz w:val="24"/>
          <w:szCs w:val="24"/>
        </w:rPr>
        <w:t xml:space="preserve">) (далее – КУ), </w:t>
      </w:r>
      <w:r w:rsidR="009E6456"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="009E6456" w:rsidRPr="0037642D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9E6456"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50CC9" w:rsidRPr="0037642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5EE8F05B" w14:textId="6DFCD408" w:rsidR="00950CC9" w:rsidRPr="00AE1E52" w:rsidRDefault="00950C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</w:t>
      </w:r>
      <w:r w:rsidRPr="00AE1E52">
        <w:rPr>
          <w:rFonts w:ascii="Times New Roman" w:hAnsi="Times New Roman" w:cs="Times New Roman"/>
          <w:color w:val="000000"/>
          <w:sz w:val="24"/>
          <w:szCs w:val="24"/>
        </w:rPr>
        <w:t xml:space="preserve">Торгов является следующее имущество: </w:t>
      </w:r>
    </w:p>
    <w:p w14:paraId="1FBC64F9" w14:textId="34ED2D6B" w:rsidR="00AB7409" w:rsidRDefault="00AB7409" w:rsidP="00AB740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1E52">
        <w:rPr>
          <w:rFonts w:ascii="Times New Roman" w:hAnsi="Times New Roman" w:cs="Times New Roman"/>
          <w:color w:val="000000"/>
          <w:sz w:val="24"/>
          <w:szCs w:val="24"/>
        </w:rPr>
        <w:t>Права требования к физическим лицам ((в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скобках указана в т.ч. сумма долга) – начальная цена продажи лота):</w:t>
      </w:r>
    </w:p>
    <w:p w14:paraId="27965AD9" w14:textId="37489615" w:rsidR="00AE1E52" w:rsidRPr="00AE1E52" w:rsidRDefault="00AE1E52" w:rsidP="00AE1E5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 xml:space="preserve">Лот </w:t>
      </w:r>
      <w:r w:rsidRPr="00AE1E52">
        <w:t>1</w:t>
      </w:r>
      <w:r>
        <w:t xml:space="preserve"> - </w:t>
      </w:r>
      <w:r w:rsidRPr="00AE1E52">
        <w:t>Сологуб Василий Владимирович, КД НН-0173-577/18 от 07.08.2018, определение АС г. Москвы от 14.05.2021 по делу А40-285419/18-4-204Б о признании сделок недействительными, оригиналы кредитных договоров находятся в уголовном деле (371</w:t>
      </w:r>
      <w:r w:rsidRPr="00AE1E52">
        <w:rPr>
          <w:lang w:val="en-US"/>
        </w:rPr>
        <w:t> </w:t>
      </w:r>
      <w:r w:rsidRPr="00AE1E52">
        <w:t>537,12 руб.)</w:t>
      </w:r>
      <w:r>
        <w:t xml:space="preserve"> - </w:t>
      </w:r>
      <w:r w:rsidRPr="00AE1E52">
        <w:t>371 537,12</w:t>
      </w:r>
      <w:r>
        <w:t xml:space="preserve"> руб.;</w:t>
      </w:r>
    </w:p>
    <w:p w14:paraId="4E28049B" w14:textId="0F21043D" w:rsidR="00AE1E52" w:rsidRPr="00AE1E52" w:rsidRDefault="00AE1E52" w:rsidP="00AE1E5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 xml:space="preserve">Лот </w:t>
      </w:r>
      <w:r w:rsidRPr="00AE1E52">
        <w:t>2</w:t>
      </w:r>
      <w:r>
        <w:t xml:space="preserve"> - </w:t>
      </w:r>
      <w:r w:rsidRPr="00AE1E52">
        <w:t>Щукарев Игорь Владимирович, КД КПК-0000-1349/18 от 02.03.2018, определение АС г. Москвы от 14.05.2021 по делу А40-285419/18-4-204Б о признании сделок недействительными., оригиналы кредитных договоров находятся в уголовном деле (336</w:t>
      </w:r>
      <w:r w:rsidRPr="00AE1E52">
        <w:rPr>
          <w:lang w:val="en-US"/>
        </w:rPr>
        <w:t> </w:t>
      </w:r>
      <w:r w:rsidRPr="00AE1E52">
        <w:t>357,94 руб.)</w:t>
      </w:r>
      <w:r>
        <w:t xml:space="preserve"> - </w:t>
      </w:r>
      <w:r w:rsidRPr="00AE1E52">
        <w:t>336 357,94</w:t>
      </w:r>
      <w:r>
        <w:t xml:space="preserve"> руб.;</w:t>
      </w:r>
    </w:p>
    <w:p w14:paraId="1DF8DE33" w14:textId="1C14BE20" w:rsidR="00AE1E52" w:rsidRPr="00AE1E52" w:rsidRDefault="00AE1E52" w:rsidP="00AB740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 xml:space="preserve">Лот </w:t>
      </w:r>
      <w:r w:rsidRPr="00AE1E52">
        <w:t>3</w:t>
      </w:r>
      <w:r>
        <w:t xml:space="preserve"> - </w:t>
      </w:r>
      <w:r w:rsidRPr="00AE1E52">
        <w:t>Васильева Тамара Владимировна, КД ФБ-2011-462/13 от 03.12.2013, заочное решение Новомосковского районного суда от 13.07.2022 по делу 2-1537/2022, г. Москва (181</w:t>
      </w:r>
      <w:r w:rsidRPr="00AE1E52">
        <w:rPr>
          <w:lang w:val="en-US"/>
        </w:rPr>
        <w:t> </w:t>
      </w:r>
      <w:r w:rsidRPr="00AE1E52">
        <w:t>834,83 руб.)</w:t>
      </w:r>
      <w:r>
        <w:t xml:space="preserve"> - </w:t>
      </w:r>
      <w:r w:rsidRPr="00AE1E52">
        <w:t>181 834,83</w:t>
      </w:r>
      <w:r>
        <w:t xml:space="preserve"> руб.</w:t>
      </w:r>
    </w:p>
    <w:p w14:paraId="72CEA841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5B3E074D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</w:t>
      </w:r>
      <w:r w:rsidRPr="00AE1E52">
        <w:rPr>
          <w:rFonts w:ascii="Times New Roman CYR" w:hAnsi="Times New Roman CYR" w:cs="Times New Roman CYR"/>
          <w:color w:val="000000"/>
        </w:rPr>
        <w:t xml:space="preserve">аукциона – </w:t>
      </w:r>
      <w:r w:rsidR="0037642D" w:rsidRPr="00AE1E52">
        <w:rPr>
          <w:rFonts w:ascii="Times New Roman CYR" w:hAnsi="Times New Roman CYR" w:cs="Times New Roman CYR"/>
          <w:color w:val="000000"/>
        </w:rPr>
        <w:t>5</w:t>
      </w:r>
      <w:r w:rsidR="009E7E5E" w:rsidRPr="00AE1E52">
        <w:rPr>
          <w:rFonts w:ascii="Times New Roman CYR" w:hAnsi="Times New Roman CYR" w:cs="Times New Roman CYR"/>
          <w:color w:val="000000"/>
        </w:rPr>
        <w:t xml:space="preserve"> </w:t>
      </w:r>
      <w:r w:rsidR="0037642D" w:rsidRPr="00AE1E52">
        <w:rPr>
          <w:rFonts w:ascii="Times New Roman CYR" w:hAnsi="Times New Roman CYR" w:cs="Times New Roman CYR"/>
          <w:color w:val="000000"/>
        </w:rPr>
        <w:t>(пять)</w:t>
      </w:r>
      <w:r w:rsidRPr="00AE1E52">
        <w:rPr>
          <w:rFonts w:ascii="Times New Roman CYR" w:hAnsi="Times New Roman CYR" w:cs="Times New Roman CYR"/>
          <w:color w:val="000000"/>
        </w:rPr>
        <w:t xml:space="preserve"> процентов</w:t>
      </w:r>
      <w:r w:rsidRPr="0037642D">
        <w:rPr>
          <w:rFonts w:ascii="Times New Roman CYR" w:hAnsi="Times New Roman CYR" w:cs="Times New Roman CYR"/>
          <w:color w:val="000000"/>
        </w:rPr>
        <w:t xml:space="preserve"> от начальной цены продажи предмета Торгов (лота).</w:t>
      </w:r>
    </w:p>
    <w:p w14:paraId="60597996" w14:textId="41949344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37642D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37642D">
        <w:rPr>
          <w:rFonts w:ascii="Times New Roman CYR" w:hAnsi="Times New Roman CYR" w:cs="Times New Roman CYR"/>
          <w:color w:val="000000"/>
        </w:rPr>
        <w:t xml:space="preserve"> </w:t>
      </w:r>
      <w:r w:rsidR="00126DFB" w:rsidRPr="00126DFB">
        <w:rPr>
          <w:rFonts w:ascii="Times New Roman CYR" w:hAnsi="Times New Roman CYR" w:cs="Times New Roman CYR"/>
          <w:b/>
          <w:bCs/>
          <w:color w:val="000000"/>
        </w:rPr>
        <w:t>20 мая</w:t>
      </w:r>
      <w:r w:rsidR="009E7E5E">
        <w:rPr>
          <w:rFonts w:ascii="Times New Roman CYR" w:hAnsi="Times New Roman CYR" w:cs="Times New Roman CYR"/>
          <w:color w:val="000000"/>
        </w:rPr>
        <w:t xml:space="preserve"> </w:t>
      </w:r>
      <w:r w:rsidR="00BD0E8E" w:rsidRPr="0037642D">
        <w:rPr>
          <w:b/>
        </w:rPr>
        <w:t>202</w:t>
      </w:r>
      <w:r w:rsidR="00761B81">
        <w:rPr>
          <w:b/>
        </w:rPr>
        <w:t>4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37642D">
        <w:rPr>
          <w:color w:val="000000"/>
        </w:rPr>
        <w:t xml:space="preserve">АО «Российский аукционный дом» по адресу: </w:t>
      </w:r>
      <w:hyperlink r:id="rId6" w:history="1">
        <w:r w:rsidRPr="0037642D">
          <w:rPr>
            <w:rStyle w:val="a4"/>
          </w:rPr>
          <w:t>http://lot-online.ru</w:t>
        </w:r>
      </w:hyperlink>
      <w:r w:rsidRPr="0037642D">
        <w:rPr>
          <w:color w:val="000000"/>
        </w:rPr>
        <w:t xml:space="preserve"> (далее – ЭТП)</w:t>
      </w:r>
      <w:r w:rsidRPr="0037642D">
        <w:rPr>
          <w:rFonts w:ascii="Times New Roman CYR" w:hAnsi="Times New Roman CYR" w:cs="Times New Roman CYR"/>
          <w:color w:val="000000"/>
        </w:rPr>
        <w:t>.</w:t>
      </w:r>
    </w:p>
    <w:p w14:paraId="639A5312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Время окончания Торгов:</w:t>
      </w:r>
    </w:p>
    <w:p w14:paraId="3271C2BD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5148A766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B4ACC9E" w14:textId="428810C2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В случае, если по итогам Торгов, назначенных на </w:t>
      </w:r>
      <w:r w:rsidR="00126DFB" w:rsidRPr="00126DFB">
        <w:rPr>
          <w:b/>
          <w:bCs/>
          <w:color w:val="000000"/>
        </w:rPr>
        <w:t>20 мая</w:t>
      </w:r>
      <w:r w:rsidR="00126DFB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761B81">
        <w:rPr>
          <w:b/>
          <w:bCs/>
          <w:color w:val="000000"/>
        </w:rPr>
        <w:t>4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лоты не реализованы, то в 14:00 часов по московскому времени </w:t>
      </w:r>
      <w:r w:rsidR="00C40AA4" w:rsidRPr="00C40AA4">
        <w:rPr>
          <w:b/>
          <w:bCs/>
          <w:color w:val="000000"/>
        </w:rPr>
        <w:t>08 июля</w:t>
      </w:r>
      <w:r w:rsidR="009E7E5E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761B81">
        <w:rPr>
          <w:b/>
          <w:bCs/>
          <w:color w:val="000000"/>
        </w:rPr>
        <w:t>4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color w:val="000000"/>
        </w:rPr>
        <w:t>на ЭТП</w:t>
      </w:r>
      <w:r w:rsidRPr="0037642D">
        <w:t xml:space="preserve"> </w:t>
      </w:r>
      <w:r w:rsidRPr="0037642D">
        <w:rPr>
          <w:color w:val="000000"/>
        </w:rPr>
        <w:t>будут проведены</w:t>
      </w:r>
      <w:r w:rsidRPr="0037642D">
        <w:rPr>
          <w:b/>
          <w:bCs/>
          <w:color w:val="000000"/>
        </w:rPr>
        <w:t xml:space="preserve"> повторные Торги </w:t>
      </w:r>
      <w:r w:rsidRPr="0037642D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2F98BE10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Оператор ЭТП (далее – Оператор) обеспечивает проведение Торгов.</w:t>
      </w:r>
    </w:p>
    <w:p w14:paraId="11C03E9D" w14:textId="0FBF3CE1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7B55CF" w:rsidRPr="0037642D">
        <w:rPr>
          <w:color w:val="000000"/>
        </w:rPr>
        <w:t>первых Торгах начинается в 00:00</w:t>
      </w:r>
      <w:r w:rsidRPr="0037642D">
        <w:rPr>
          <w:color w:val="000000"/>
        </w:rPr>
        <w:t xml:space="preserve"> часов по московскому времени</w:t>
      </w:r>
      <w:r w:rsidR="00C40AA4">
        <w:rPr>
          <w:color w:val="000000"/>
        </w:rPr>
        <w:t xml:space="preserve"> </w:t>
      </w:r>
      <w:r w:rsidR="00C40AA4" w:rsidRPr="00C40AA4">
        <w:rPr>
          <w:b/>
          <w:bCs/>
          <w:color w:val="000000"/>
        </w:rPr>
        <w:t>02 апреля</w:t>
      </w:r>
      <w:r w:rsidR="00C40AA4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C40AA4">
        <w:rPr>
          <w:b/>
          <w:bCs/>
          <w:color w:val="000000"/>
        </w:rPr>
        <w:t>4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а на участие в пов</w:t>
      </w:r>
      <w:r w:rsidR="007B55CF" w:rsidRPr="0037642D">
        <w:rPr>
          <w:color w:val="000000"/>
        </w:rPr>
        <w:t>торных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C40AA4" w:rsidRPr="00C40AA4">
        <w:rPr>
          <w:b/>
          <w:bCs/>
          <w:color w:val="000000"/>
        </w:rPr>
        <w:t>27 мая</w:t>
      </w:r>
      <w:r w:rsidR="00C40AA4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01458F">
        <w:rPr>
          <w:b/>
          <w:bCs/>
          <w:color w:val="000000"/>
        </w:rPr>
        <w:t>4</w:t>
      </w:r>
      <w:r w:rsidRPr="009E7E5E">
        <w:rPr>
          <w:b/>
          <w:bCs/>
        </w:rPr>
        <w:t xml:space="preserve"> г.</w:t>
      </w:r>
      <w:r w:rsidRPr="0037642D">
        <w:rPr>
          <w:color w:val="000000"/>
        </w:rPr>
        <w:t xml:space="preserve"> Прием заявок на участие в Торгах и задатков прекращается в 14:00 часов по московскому </w:t>
      </w:r>
      <w:r w:rsidRPr="00C40AA4">
        <w:rPr>
          <w:color w:val="000000"/>
        </w:rPr>
        <w:t>времени за 5 (Пять) календарных</w:t>
      </w:r>
      <w:r w:rsidRPr="0037642D">
        <w:rPr>
          <w:color w:val="000000"/>
        </w:rPr>
        <w:t xml:space="preserve"> дней до даты проведения соответствующих Торгов.</w:t>
      </w:r>
    </w:p>
    <w:p w14:paraId="172EB580" w14:textId="77777777" w:rsidR="00950CC9" w:rsidRPr="0037642D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7642D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75F5A645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t>Торги ППП</w:t>
      </w:r>
      <w:r w:rsidRPr="005246E8">
        <w:rPr>
          <w:color w:val="000000"/>
          <w:shd w:val="clear" w:color="auto" w:fill="FFFFFF"/>
        </w:rPr>
        <w:t xml:space="preserve"> будут проведены на ЭТП:</w:t>
      </w:r>
    </w:p>
    <w:p w14:paraId="6BF89CCD" w14:textId="4A279F97" w:rsidR="00950CC9" w:rsidRPr="005246E8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t>по лот</w:t>
      </w:r>
      <w:r w:rsidR="00C40AA4">
        <w:rPr>
          <w:b/>
          <w:bCs/>
          <w:color w:val="000000"/>
        </w:rPr>
        <w:t>ам 1,2</w:t>
      </w:r>
      <w:r w:rsidRPr="005246E8">
        <w:rPr>
          <w:b/>
          <w:bCs/>
          <w:color w:val="000000"/>
        </w:rPr>
        <w:t xml:space="preserve"> </w:t>
      </w:r>
      <w:r w:rsidR="00C40AA4">
        <w:rPr>
          <w:b/>
          <w:bCs/>
          <w:color w:val="000000"/>
        </w:rPr>
        <w:t>–</w:t>
      </w:r>
      <w:r w:rsidRPr="005246E8">
        <w:rPr>
          <w:b/>
          <w:bCs/>
          <w:color w:val="000000"/>
        </w:rPr>
        <w:t xml:space="preserve"> с</w:t>
      </w:r>
      <w:r w:rsidR="00C40AA4">
        <w:rPr>
          <w:b/>
          <w:bCs/>
          <w:color w:val="000000"/>
        </w:rPr>
        <w:t xml:space="preserve"> 12 июля </w:t>
      </w:r>
      <w:r w:rsidR="00BD0E8E" w:rsidRPr="005246E8">
        <w:rPr>
          <w:b/>
          <w:bCs/>
          <w:color w:val="000000"/>
        </w:rPr>
        <w:t>202</w:t>
      </w:r>
      <w:r w:rsidR="00761B81">
        <w:rPr>
          <w:b/>
          <w:bCs/>
          <w:color w:val="000000"/>
        </w:rPr>
        <w:t>4</w:t>
      </w:r>
      <w:r w:rsidRPr="005246E8">
        <w:rPr>
          <w:b/>
          <w:bCs/>
          <w:color w:val="000000"/>
        </w:rPr>
        <w:t xml:space="preserve"> г. по </w:t>
      </w:r>
      <w:r w:rsidR="00C40AA4">
        <w:rPr>
          <w:b/>
          <w:bCs/>
          <w:color w:val="000000"/>
        </w:rPr>
        <w:t xml:space="preserve">09 августа </w:t>
      </w:r>
      <w:r w:rsidR="00BD0E8E" w:rsidRPr="005246E8">
        <w:rPr>
          <w:b/>
          <w:bCs/>
          <w:color w:val="000000"/>
        </w:rPr>
        <w:t>202</w:t>
      </w:r>
      <w:r w:rsidR="00761B81">
        <w:rPr>
          <w:b/>
          <w:bCs/>
          <w:color w:val="000000"/>
        </w:rPr>
        <w:t>4</w:t>
      </w:r>
      <w:r w:rsidRPr="005246E8">
        <w:rPr>
          <w:b/>
          <w:bCs/>
          <w:color w:val="000000"/>
        </w:rPr>
        <w:t xml:space="preserve"> г.;</w:t>
      </w:r>
    </w:p>
    <w:p w14:paraId="3BA44881" w14:textId="51CA20D1" w:rsidR="00950CC9" w:rsidRPr="005246E8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b/>
          <w:bCs/>
          <w:color w:val="000000"/>
        </w:rPr>
        <w:lastRenderedPageBreak/>
        <w:t>по лот</w:t>
      </w:r>
      <w:r w:rsidR="0037642D" w:rsidRPr="005246E8">
        <w:rPr>
          <w:b/>
          <w:bCs/>
          <w:color w:val="000000"/>
        </w:rPr>
        <w:t>у</w:t>
      </w:r>
      <w:r w:rsidRPr="005246E8">
        <w:rPr>
          <w:b/>
          <w:bCs/>
          <w:color w:val="000000"/>
        </w:rPr>
        <w:t xml:space="preserve"> </w:t>
      </w:r>
      <w:r w:rsidR="00C40AA4">
        <w:rPr>
          <w:b/>
          <w:bCs/>
          <w:color w:val="000000"/>
        </w:rPr>
        <w:t xml:space="preserve">3 </w:t>
      </w:r>
      <w:r w:rsidRPr="005246E8">
        <w:rPr>
          <w:b/>
          <w:bCs/>
          <w:color w:val="000000"/>
        </w:rPr>
        <w:t xml:space="preserve">- с </w:t>
      </w:r>
      <w:r w:rsidR="00C40AA4">
        <w:rPr>
          <w:b/>
          <w:bCs/>
          <w:color w:val="000000"/>
        </w:rPr>
        <w:t xml:space="preserve">12 июля </w:t>
      </w:r>
      <w:r w:rsidR="00BD0E8E" w:rsidRPr="005246E8">
        <w:rPr>
          <w:b/>
          <w:bCs/>
          <w:color w:val="000000"/>
        </w:rPr>
        <w:t>202</w:t>
      </w:r>
      <w:r w:rsidR="00761B81">
        <w:rPr>
          <w:b/>
          <w:bCs/>
          <w:color w:val="000000"/>
        </w:rPr>
        <w:t>4</w:t>
      </w:r>
      <w:r w:rsidRPr="005246E8">
        <w:rPr>
          <w:b/>
          <w:bCs/>
          <w:color w:val="000000"/>
        </w:rPr>
        <w:t xml:space="preserve"> г. по</w:t>
      </w:r>
      <w:r w:rsidR="00C40AA4">
        <w:rPr>
          <w:b/>
          <w:bCs/>
          <w:color w:val="000000"/>
        </w:rPr>
        <w:t xml:space="preserve"> 27 августа </w:t>
      </w:r>
      <w:r w:rsidR="00BD0E8E" w:rsidRPr="005246E8">
        <w:rPr>
          <w:b/>
          <w:bCs/>
          <w:color w:val="000000"/>
        </w:rPr>
        <w:t>202</w:t>
      </w:r>
      <w:r w:rsidR="00761B81">
        <w:rPr>
          <w:b/>
          <w:bCs/>
          <w:color w:val="000000"/>
        </w:rPr>
        <w:t>4</w:t>
      </w:r>
      <w:r w:rsidRPr="005246E8">
        <w:rPr>
          <w:b/>
          <w:bCs/>
          <w:color w:val="000000"/>
        </w:rPr>
        <w:t xml:space="preserve"> г.</w:t>
      </w:r>
    </w:p>
    <w:p w14:paraId="287E4339" w14:textId="515A77BD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Заявки на участие в Торгах ППП принима</w:t>
      </w:r>
      <w:r w:rsidR="007B55CF" w:rsidRPr="005246E8">
        <w:rPr>
          <w:color w:val="000000"/>
        </w:rPr>
        <w:t>ются Оператором, начиная с 00:00</w:t>
      </w:r>
      <w:r w:rsidRPr="005246E8">
        <w:rPr>
          <w:color w:val="000000"/>
        </w:rPr>
        <w:t xml:space="preserve"> часов по московскому времени </w:t>
      </w:r>
      <w:r w:rsidR="00C40AA4" w:rsidRPr="00C40AA4">
        <w:rPr>
          <w:b/>
          <w:bCs/>
          <w:color w:val="000000"/>
        </w:rPr>
        <w:t>12 июля 2</w:t>
      </w:r>
      <w:r w:rsidR="009E7E5E" w:rsidRPr="00C40AA4">
        <w:rPr>
          <w:b/>
          <w:bCs/>
          <w:color w:val="000000"/>
        </w:rPr>
        <w:t>02</w:t>
      </w:r>
      <w:r w:rsidR="00761B81" w:rsidRPr="00C40AA4">
        <w:rPr>
          <w:b/>
          <w:bCs/>
          <w:color w:val="000000"/>
        </w:rPr>
        <w:t>4</w:t>
      </w:r>
      <w:r w:rsidR="0024147A" w:rsidRPr="0024147A">
        <w:rPr>
          <w:b/>
          <w:bCs/>
          <w:color w:val="000000"/>
        </w:rPr>
        <w:t xml:space="preserve"> </w:t>
      </w:r>
      <w:r w:rsidRPr="009E7E5E">
        <w:rPr>
          <w:b/>
          <w:bCs/>
          <w:color w:val="000000"/>
        </w:rPr>
        <w:t>г.</w:t>
      </w:r>
      <w:r w:rsidRPr="005246E8">
        <w:rPr>
          <w:color w:val="000000"/>
        </w:rPr>
        <w:t xml:space="preserve"> Прием заявок на участие в Торгах ППП и задатков прекращается за </w:t>
      </w:r>
      <w:r w:rsidR="00C40AA4">
        <w:rPr>
          <w:color w:val="000000"/>
        </w:rPr>
        <w:t xml:space="preserve">1 (Один) </w:t>
      </w:r>
      <w:r w:rsidRPr="005246E8">
        <w:rPr>
          <w:color w:val="000000"/>
        </w:rPr>
        <w:t>календарны</w:t>
      </w:r>
      <w:r w:rsidR="00C40AA4">
        <w:rPr>
          <w:color w:val="000000"/>
        </w:rPr>
        <w:t>й</w:t>
      </w:r>
      <w:r w:rsidRPr="005246E8">
        <w:rPr>
          <w:color w:val="000000"/>
        </w:rPr>
        <w:t xml:space="preserve"> д</w:t>
      </w:r>
      <w:r w:rsidR="00C40AA4">
        <w:rPr>
          <w:color w:val="000000"/>
        </w:rPr>
        <w:t>ень</w:t>
      </w:r>
      <w:r w:rsidRPr="005246E8">
        <w:rPr>
          <w:color w:val="000000"/>
        </w:rPr>
        <w:t xml:space="preserve"> до даты окончания соответствующего периода понижения цены продажи лотов в 14:00 часов по московскому времени.</w:t>
      </w:r>
    </w:p>
    <w:p w14:paraId="0EE5AAB1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1BD1F8A2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Оператор обеспечивает проведение Торгов ППП.</w:t>
      </w:r>
    </w:p>
    <w:p w14:paraId="613C1865" w14:textId="3EE431C4" w:rsidR="00BC165C" w:rsidRPr="005246E8" w:rsidRDefault="001D79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1D79B8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950CC9" w:rsidRPr="005246E8">
        <w:rPr>
          <w:color w:val="000000"/>
        </w:rPr>
        <w:t>:</w:t>
      </w:r>
    </w:p>
    <w:p w14:paraId="5980C7B6" w14:textId="26224E7C" w:rsidR="00950CC9" w:rsidRDefault="00BC165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5246E8">
        <w:rPr>
          <w:b/>
          <w:color w:val="000000"/>
        </w:rPr>
        <w:t>Для лот</w:t>
      </w:r>
      <w:r w:rsidR="002B6A7F">
        <w:rPr>
          <w:b/>
          <w:color w:val="000000"/>
        </w:rPr>
        <w:t>ов 1,2:</w:t>
      </w:r>
    </w:p>
    <w:p w14:paraId="5EF96C21" w14:textId="77777777" w:rsidR="002B6A7F" w:rsidRPr="002B6A7F" w:rsidRDefault="002B6A7F" w:rsidP="002B6A7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2B6A7F">
        <w:rPr>
          <w:bCs/>
          <w:color w:val="000000"/>
        </w:rPr>
        <w:t>с 12 июля 2024 г. по 17 июля 2024 г. - в размере начальной цены продажи лотов;</w:t>
      </w:r>
    </w:p>
    <w:p w14:paraId="21B61BE9" w14:textId="4008E964" w:rsidR="002B6A7F" w:rsidRPr="002B6A7F" w:rsidRDefault="002B6A7F" w:rsidP="002B6A7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2B6A7F">
        <w:rPr>
          <w:bCs/>
          <w:color w:val="000000"/>
        </w:rPr>
        <w:t>с 18 июля 2024 г. по 22 июля 2024 г. - в размере 90,4</w:t>
      </w:r>
      <w:r>
        <w:rPr>
          <w:bCs/>
          <w:color w:val="000000"/>
        </w:rPr>
        <w:t>0</w:t>
      </w:r>
      <w:r w:rsidRPr="002B6A7F">
        <w:rPr>
          <w:bCs/>
          <w:color w:val="000000"/>
        </w:rPr>
        <w:t>% от начальной цены продажи лотов;</w:t>
      </w:r>
    </w:p>
    <w:p w14:paraId="62597F07" w14:textId="66A3635A" w:rsidR="002B6A7F" w:rsidRPr="002B6A7F" w:rsidRDefault="002B6A7F" w:rsidP="002B6A7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2B6A7F">
        <w:rPr>
          <w:bCs/>
          <w:color w:val="000000"/>
        </w:rPr>
        <w:t>с 23 июля 2024 г. по 25 июля 2024 г. - в размере 80,</w:t>
      </w:r>
      <w:r>
        <w:rPr>
          <w:bCs/>
          <w:color w:val="000000"/>
        </w:rPr>
        <w:t>90</w:t>
      </w:r>
      <w:r w:rsidRPr="002B6A7F">
        <w:rPr>
          <w:bCs/>
          <w:color w:val="000000"/>
        </w:rPr>
        <w:t>% от начальной цены продажи лотов;</w:t>
      </w:r>
    </w:p>
    <w:p w14:paraId="1E6B1107" w14:textId="702ED95E" w:rsidR="002B6A7F" w:rsidRPr="002B6A7F" w:rsidRDefault="002B6A7F" w:rsidP="002B6A7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2B6A7F">
        <w:rPr>
          <w:bCs/>
          <w:color w:val="000000"/>
        </w:rPr>
        <w:t>с 26 июля 2024 г. по 28 июля 2024 г. - в размере 71,</w:t>
      </w:r>
      <w:r>
        <w:rPr>
          <w:bCs/>
          <w:color w:val="000000"/>
        </w:rPr>
        <w:t>40</w:t>
      </w:r>
      <w:r w:rsidRPr="002B6A7F">
        <w:rPr>
          <w:bCs/>
          <w:color w:val="000000"/>
        </w:rPr>
        <w:t>% от начальной цены продажи лотов;</w:t>
      </w:r>
    </w:p>
    <w:p w14:paraId="0C78F916" w14:textId="48195DF7" w:rsidR="002B6A7F" w:rsidRPr="002B6A7F" w:rsidRDefault="002B6A7F" w:rsidP="002B6A7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2B6A7F">
        <w:rPr>
          <w:bCs/>
          <w:color w:val="000000"/>
        </w:rPr>
        <w:t>с 29 июля 2024 г. по 31 июля 2024 г. - в размере 61,</w:t>
      </w:r>
      <w:r>
        <w:rPr>
          <w:bCs/>
          <w:color w:val="000000"/>
        </w:rPr>
        <w:t>90</w:t>
      </w:r>
      <w:r w:rsidRPr="002B6A7F">
        <w:rPr>
          <w:bCs/>
          <w:color w:val="000000"/>
        </w:rPr>
        <w:t>% от начальной цены продажи лотов;</w:t>
      </w:r>
    </w:p>
    <w:p w14:paraId="17F875AB" w14:textId="1C015E4C" w:rsidR="002B6A7F" w:rsidRPr="002B6A7F" w:rsidRDefault="002B6A7F" w:rsidP="002B6A7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2B6A7F">
        <w:rPr>
          <w:bCs/>
          <w:color w:val="000000"/>
        </w:rPr>
        <w:t>с 01 августа 2024 г. по 03 августа 2024 г. - в размере 52</w:t>
      </w:r>
      <w:r>
        <w:rPr>
          <w:bCs/>
          <w:color w:val="000000"/>
        </w:rPr>
        <w:t>,40</w:t>
      </w:r>
      <w:r w:rsidRPr="002B6A7F">
        <w:rPr>
          <w:bCs/>
          <w:color w:val="000000"/>
        </w:rPr>
        <w:t>% от начальной цены продажи лотов;</w:t>
      </w:r>
    </w:p>
    <w:p w14:paraId="31C6EF33" w14:textId="29021618" w:rsidR="002B6A7F" w:rsidRPr="002B6A7F" w:rsidRDefault="002B6A7F" w:rsidP="002B6A7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2B6A7F">
        <w:rPr>
          <w:bCs/>
          <w:color w:val="000000"/>
        </w:rPr>
        <w:t>с 04 августа 2024 г. по 06 августа 2024 г. - в размере 42,</w:t>
      </w:r>
      <w:r>
        <w:rPr>
          <w:bCs/>
          <w:color w:val="000000"/>
        </w:rPr>
        <w:t>90</w:t>
      </w:r>
      <w:r w:rsidRPr="002B6A7F">
        <w:rPr>
          <w:bCs/>
          <w:color w:val="000000"/>
        </w:rPr>
        <w:t>% от начальной цены продажи лотов;</w:t>
      </w:r>
    </w:p>
    <w:p w14:paraId="129076E3" w14:textId="53D57C28" w:rsidR="002B6A7F" w:rsidRPr="002B6A7F" w:rsidRDefault="002B6A7F" w:rsidP="002B6A7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2B6A7F">
        <w:rPr>
          <w:bCs/>
          <w:color w:val="000000"/>
        </w:rPr>
        <w:t xml:space="preserve">с 07 августа 2024 г. по 09 августа 2024 г. - в размере </w:t>
      </w:r>
      <w:r>
        <w:rPr>
          <w:bCs/>
          <w:color w:val="000000"/>
        </w:rPr>
        <w:t>33,40</w:t>
      </w:r>
      <w:r w:rsidRPr="002B6A7F">
        <w:rPr>
          <w:bCs/>
          <w:color w:val="000000"/>
        </w:rPr>
        <w:t>% от начальной цены продажи лотов</w:t>
      </w:r>
      <w:r>
        <w:rPr>
          <w:bCs/>
          <w:color w:val="000000"/>
        </w:rPr>
        <w:t>.</w:t>
      </w:r>
    </w:p>
    <w:p w14:paraId="3B7B5112" w14:textId="6A8E8827" w:rsidR="00950CC9" w:rsidRPr="005246E8" w:rsidRDefault="00BC165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b/>
          <w:color w:val="000000"/>
        </w:rPr>
        <w:t>Для лот</w:t>
      </w:r>
      <w:r w:rsidR="005246E8" w:rsidRPr="005246E8">
        <w:rPr>
          <w:b/>
          <w:color w:val="000000"/>
        </w:rPr>
        <w:t>а</w:t>
      </w:r>
      <w:r w:rsidR="002B6A7F">
        <w:rPr>
          <w:b/>
          <w:color w:val="000000"/>
        </w:rPr>
        <w:t xml:space="preserve"> 3</w:t>
      </w:r>
      <w:r w:rsidRPr="005246E8">
        <w:rPr>
          <w:b/>
          <w:color w:val="000000"/>
        </w:rPr>
        <w:t>:</w:t>
      </w:r>
    </w:p>
    <w:p w14:paraId="3FC87AA1" w14:textId="77777777" w:rsidR="00AE6F2F" w:rsidRPr="00AE6F2F" w:rsidRDefault="00AE6F2F" w:rsidP="00AE6F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6F2F">
        <w:rPr>
          <w:rFonts w:ascii="Times New Roman" w:hAnsi="Times New Roman" w:cs="Times New Roman"/>
          <w:color w:val="000000"/>
          <w:sz w:val="24"/>
          <w:szCs w:val="24"/>
        </w:rPr>
        <w:t>с 12 июля 2024 г. по 17 июля 2024 г. - в размере начальной цены продажи лота;</w:t>
      </w:r>
    </w:p>
    <w:p w14:paraId="09155B9E" w14:textId="2A754AF9" w:rsidR="00AE6F2F" w:rsidRPr="00AE6F2F" w:rsidRDefault="00AE6F2F" w:rsidP="00AE6F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6F2F">
        <w:rPr>
          <w:rFonts w:ascii="Times New Roman" w:hAnsi="Times New Roman" w:cs="Times New Roman"/>
          <w:color w:val="000000"/>
          <w:sz w:val="24"/>
          <w:szCs w:val="24"/>
        </w:rPr>
        <w:t>с 18 июля 2024 г. по 22 июля 2024 г. - в размере 92,4</w:t>
      </w:r>
      <w:r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AE6F2F">
        <w:rPr>
          <w:rFonts w:ascii="Times New Roman" w:hAnsi="Times New Roman" w:cs="Times New Roman"/>
          <w:color w:val="000000"/>
          <w:sz w:val="24"/>
          <w:szCs w:val="24"/>
        </w:rPr>
        <w:t>% от начальной цены продажи лота;</w:t>
      </w:r>
    </w:p>
    <w:p w14:paraId="136869CF" w14:textId="70C9F584" w:rsidR="00AE6F2F" w:rsidRPr="00AE6F2F" w:rsidRDefault="00AE6F2F" w:rsidP="00AE6F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6F2F">
        <w:rPr>
          <w:rFonts w:ascii="Times New Roman" w:hAnsi="Times New Roman" w:cs="Times New Roman"/>
          <w:color w:val="000000"/>
          <w:sz w:val="24"/>
          <w:szCs w:val="24"/>
        </w:rPr>
        <w:t>с 23 июля 2024 г. по 25 июля 2024 г. - в размере 84,8</w:t>
      </w:r>
      <w:r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AE6F2F">
        <w:rPr>
          <w:rFonts w:ascii="Times New Roman" w:hAnsi="Times New Roman" w:cs="Times New Roman"/>
          <w:color w:val="000000"/>
          <w:sz w:val="24"/>
          <w:szCs w:val="24"/>
        </w:rPr>
        <w:t>% от начальной цены продажи лота;</w:t>
      </w:r>
    </w:p>
    <w:p w14:paraId="27AFE086" w14:textId="0EDCB89A" w:rsidR="00AE6F2F" w:rsidRPr="00AE6F2F" w:rsidRDefault="00AE6F2F" w:rsidP="00AE6F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6F2F">
        <w:rPr>
          <w:rFonts w:ascii="Times New Roman" w:hAnsi="Times New Roman" w:cs="Times New Roman"/>
          <w:color w:val="000000"/>
          <w:sz w:val="24"/>
          <w:szCs w:val="24"/>
        </w:rPr>
        <w:t>с 26 июля 2024 г. по 28 июля 2024 г. - в размере 77,2</w:t>
      </w:r>
      <w:r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AE6F2F">
        <w:rPr>
          <w:rFonts w:ascii="Times New Roman" w:hAnsi="Times New Roman" w:cs="Times New Roman"/>
          <w:color w:val="000000"/>
          <w:sz w:val="24"/>
          <w:szCs w:val="24"/>
        </w:rPr>
        <w:t>% от начальной цены продажи лота;</w:t>
      </w:r>
    </w:p>
    <w:p w14:paraId="2145429B" w14:textId="44A291EF" w:rsidR="00AE6F2F" w:rsidRPr="00AE6F2F" w:rsidRDefault="00AE6F2F" w:rsidP="00AE6F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6F2F">
        <w:rPr>
          <w:rFonts w:ascii="Times New Roman" w:hAnsi="Times New Roman" w:cs="Times New Roman"/>
          <w:color w:val="000000"/>
          <w:sz w:val="24"/>
          <w:szCs w:val="24"/>
        </w:rPr>
        <w:t>с 29 июля 2024 г. по 31 июля 2024 г. - в размере 69,6</w:t>
      </w:r>
      <w:r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AE6F2F">
        <w:rPr>
          <w:rFonts w:ascii="Times New Roman" w:hAnsi="Times New Roman" w:cs="Times New Roman"/>
          <w:color w:val="000000"/>
          <w:sz w:val="24"/>
          <w:szCs w:val="24"/>
        </w:rPr>
        <w:t>% от начальной цены продажи лота;</w:t>
      </w:r>
    </w:p>
    <w:p w14:paraId="79190A8C" w14:textId="5E425436" w:rsidR="00AE6F2F" w:rsidRPr="00AE6F2F" w:rsidRDefault="00AE6F2F" w:rsidP="00AE6F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6F2F">
        <w:rPr>
          <w:rFonts w:ascii="Times New Roman" w:hAnsi="Times New Roman" w:cs="Times New Roman"/>
          <w:color w:val="000000"/>
          <w:sz w:val="24"/>
          <w:szCs w:val="24"/>
        </w:rPr>
        <w:t>с 01 августа 2024 г. по 03 августа 2024 г. - в размере 62</w:t>
      </w:r>
      <w:r>
        <w:rPr>
          <w:rFonts w:ascii="Times New Roman" w:hAnsi="Times New Roman" w:cs="Times New Roman"/>
          <w:color w:val="000000"/>
          <w:sz w:val="24"/>
          <w:szCs w:val="24"/>
        </w:rPr>
        <w:t>,00</w:t>
      </w:r>
      <w:r w:rsidRPr="00AE6F2F">
        <w:rPr>
          <w:rFonts w:ascii="Times New Roman" w:hAnsi="Times New Roman" w:cs="Times New Roman"/>
          <w:color w:val="000000"/>
          <w:sz w:val="24"/>
          <w:szCs w:val="24"/>
        </w:rPr>
        <w:t>% от начальной цены продажи лота;</w:t>
      </w:r>
    </w:p>
    <w:p w14:paraId="50B69FAF" w14:textId="31A57B74" w:rsidR="00AE6F2F" w:rsidRPr="00AE6F2F" w:rsidRDefault="00AE6F2F" w:rsidP="00AE6F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6F2F">
        <w:rPr>
          <w:rFonts w:ascii="Times New Roman" w:hAnsi="Times New Roman" w:cs="Times New Roman"/>
          <w:color w:val="000000"/>
          <w:sz w:val="24"/>
          <w:szCs w:val="24"/>
        </w:rPr>
        <w:t>с 04 августа 2024 г. по 06 августа 2024 г. - в размере 54,4</w:t>
      </w:r>
      <w:r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AE6F2F">
        <w:rPr>
          <w:rFonts w:ascii="Times New Roman" w:hAnsi="Times New Roman" w:cs="Times New Roman"/>
          <w:color w:val="000000"/>
          <w:sz w:val="24"/>
          <w:szCs w:val="24"/>
        </w:rPr>
        <w:t>% от начальной цены продажи лота;</w:t>
      </w:r>
    </w:p>
    <w:p w14:paraId="0918DC1D" w14:textId="347DD0D5" w:rsidR="00AE6F2F" w:rsidRPr="00AE6F2F" w:rsidRDefault="00AE6F2F" w:rsidP="00AE6F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6F2F">
        <w:rPr>
          <w:rFonts w:ascii="Times New Roman" w:hAnsi="Times New Roman" w:cs="Times New Roman"/>
          <w:color w:val="000000"/>
          <w:sz w:val="24"/>
          <w:szCs w:val="24"/>
        </w:rPr>
        <w:t>с 07 августа 2024 г. по 09 августа 2024 г. - в размере 46,8</w:t>
      </w:r>
      <w:r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AE6F2F">
        <w:rPr>
          <w:rFonts w:ascii="Times New Roman" w:hAnsi="Times New Roman" w:cs="Times New Roman"/>
          <w:color w:val="000000"/>
          <w:sz w:val="24"/>
          <w:szCs w:val="24"/>
        </w:rPr>
        <w:t>% от начальной цены продажи лота;</w:t>
      </w:r>
    </w:p>
    <w:p w14:paraId="19C0E85B" w14:textId="1ECB14D7" w:rsidR="00AE6F2F" w:rsidRPr="00AE6F2F" w:rsidRDefault="00AE6F2F" w:rsidP="00AE6F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6F2F">
        <w:rPr>
          <w:rFonts w:ascii="Times New Roman" w:hAnsi="Times New Roman" w:cs="Times New Roman"/>
          <w:color w:val="000000"/>
          <w:sz w:val="24"/>
          <w:szCs w:val="24"/>
        </w:rPr>
        <w:t>с 10 августа 2024 г. по 12 августа 2024 г. - в размере 39,</w:t>
      </w:r>
      <w:r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Pr="00AE6F2F">
        <w:rPr>
          <w:rFonts w:ascii="Times New Roman" w:hAnsi="Times New Roman" w:cs="Times New Roman"/>
          <w:color w:val="000000"/>
          <w:sz w:val="24"/>
          <w:szCs w:val="24"/>
        </w:rPr>
        <w:t>% от начальной цены продажи лота;</w:t>
      </w:r>
    </w:p>
    <w:p w14:paraId="189E97CB" w14:textId="2D2E318F" w:rsidR="00AE6F2F" w:rsidRPr="00AE6F2F" w:rsidRDefault="00AE6F2F" w:rsidP="00AE6F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6F2F">
        <w:rPr>
          <w:rFonts w:ascii="Times New Roman" w:hAnsi="Times New Roman" w:cs="Times New Roman"/>
          <w:color w:val="000000"/>
          <w:sz w:val="24"/>
          <w:szCs w:val="24"/>
        </w:rPr>
        <w:t>с 13 августа 2024 г. по 15 августа 2024 г. - в размере 31,</w:t>
      </w:r>
      <w:r>
        <w:rPr>
          <w:rFonts w:ascii="Times New Roman" w:hAnsi="Times New Roman" w:cs="Times New Roman"/>
          <w:color w:val="000000"/>
          <w:sz w:val="24"/>
          <w:szCs w:val="24"/>
        </w:rPr>
        <w:t>40</w:t>
      </w:r>
      <w:r w:rsidRPr="00AE6F2F">
        <w:rPr>
          <w:rFonts w:ascii="Times New Roman" w:hAnsi="Times New Roman" w:cs="Times New Roman"/>
          <w:color w:val="000000"/>
          <w:sz w:val="24"/>
          <w:szCs w:val="24"/>
        </w:rPr>
        <w:t>% от начальной цены продажи лота;</w:t>
      </w:r>
    </w:p>
    <w:p w14:paraId="17320B15" w14:textId="4E901CE6" w:rsidR="00AE6F2F" w:rsidRPr="00AE6F2F" w:rsidRDefault="00AE6F2F" w:rsidP="00AE6F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6F2F">
        <w:rPr>
          <w:rFonts w:ascii="Times New Roman" w:hAnsi="Times New Roman" w:cs="Times New Roman"/>
          <w:color w:val="000000"/>
          <w:sz w:val="24"/>
          <w:szCs w:val="24"/>
        </w:rPr>
        <w:t>с 16 августа 2024 г. по 18 августа 2024 г. - в размере 2</w:t>
      </w:r>
      <w:r>
        <w:rPr>
          <w:rFonts w:ascii="Times New Roman" w:hAnsi="Times New Roman" w:cs="Times New Roman"/>
          <w:color w:val="000000"/>
          <w:sz w:val="24"/>
          <w:szCs w:val="24"/>
        </w:rPr>
        <w:t>3,70</w:t>
      </w:r>
      <w:r w:rsidRPr="00AE6F2F">
        <w:rPr>
          <w:rFonts w:ascii="Times New Roman" w:hAnsi="Times New Roman" w:cs="Times New Roman"/>
          <w:color w:val="000000"/>
          <w:sz w:val="24"/>
          <w:szCs w:val="24"/>
        </w:rPr>
        <w:t>% от начальной цены продажи лота;</w:t>
      </w:r>
    </w:p>
    <w:p w14:paraId="75DFF147" w14:textId="79D0D59A" w:rsidR="00AE6F2F" w:rsidRPr="00AE6F2F" w:rsidRDefault="00AE6F2F" w:rsidP="00AE6F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6F2F">
        <w:rPr>
          <w:rFonts w:ascii="Times New Roman" w:hAnsi="Times New Roman" w:cs="Times New Roman"/>
          <w:color w:val="000000"/>
          <w:sz w:val="24"/>
          <w:szCs w:val="24"/>
        </w:rPr>
        <w:t>с 19 августа 2024 г. по 21 августа 2024 г. - в размере 16,</w:t>
      </w:r>
      <w:r>
        <w:rPr>
          <w:rFonts w:ascii="Times New Roman" w:hAnsi="Times New Roman" w:cs="Times New Roman"/>
          <w:color w:val="000000"/>
          <w:sz w:val="24"/>
          <w:szCs w:val="24"/>
        </w:rPr>
        <w:t>00</w:t>
      </w:r>
      <w:r w:rsidRPr="00AE6F2F">
        <w:rPr>
          <w:rFonts w:ascii="Times New Roman" w:hAnsi="Times New Roman" w:cs="Times New Roman"/>
          <w:color w:val="000000"/>
          <w:sz w:val="24"/>
          <w:szCs w:val="24"/>
        </w:rPr>
        <w:t>% от начальной цены продажи лота;</w:t>
      </w:r>
    </w:p>
    <w:p w14:paraId="2B382A07" w14:textId="0CBD62D1" w:rsidR="00AE6F2F" w:rsidRPr="00AE6F2F" w:rsidRDefault="00AE6F2F" w:rsidP="00AE6F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6F2F">
        <w:rPr>
          <w:rFonts w:ascii="Times New Roman" w:hAnsi="Times New Roman" w:cs="Times New Roman"/>
          <w:color w:val="000000"/>
          <w:sz w:val="24"/>
          <w:szCs w:val="24"/>
        </w:rPr>
        <w:t>с 22 августа 2024 г. по 24 августа 2024 г. - в размере 8,</w:t>
      </w: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AE6F2F">
        <w:rPr>
          <w:rFonts w:ascii="Times New Roman" w:hAnsi="Times New Roman" w:cs="Times New Roman"/>
          <w:color w:val="000000"/>
          <w:sz w:val="24"/>
          <w:szCs w:val="24"/>
        </w:rPr>
        <w:t>0% от начальной цены продажи лота;</w:t>
      </w:r>
    </w:p>
    <w:p w14:paraId="3C227C91" w14:textId="5260C585" w:rsidR="00FF4CB0" w:rsidRDefault="00AE6F2F" w:rsidP="00AE6F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6F2F">
        <w:rPr>
          <w:rFonts w:ascii="Times New Roman" w:hAnsi="Times New Roman" w:cs="Times New Roman"/>
          <w:color w:val="000000"/>
          <w:sz w:val="24"/>
          <w:szCs w:val="24"/>
        </w:rPr>
        <w:t xml:space="preserve">с 25 августа 2024 г. по 27 августа 2024 г. - в размере </w:t>
      </w:r>
      <w:r>
        <w:rPr>
          <w:rFonts w:ascii="Times New Roman" w:hAnsi="Times New Roman" w:cs="Times New Roman"/>
          <w:color w:val="000000"/>
          <w:sz w:val="24"/>
          <w:szCs w:val="24"/>
        </w:rPr>
        <w:t>0,60</w:t>
      </w:r>
      <w:r w:rsidRPr="00AE6F2F">
        <w:rPr>
          <w:rFonts w:ascii="Times New Roman" w:hAnsi="Times New Roman" w:cs="Times New Roman"/>
          <w:color w:val="000000"/>
          <w:sz w:val="24"/>
          <w:szCs w:val="24"/>
        </w:rPr>
        <w:t>% от начальной цены продажи лота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4E8AFA8" w14:textId="12E37C41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7DA7AA47" w14:textId="77777777" w:rsidR="009E6456" w:rsidRDefault="009E6456" w:rsidP="009E64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43C555D" w14:textId="18F17BB9" w:rsidR="009E6456" w:rsidRPr="005246E8" w:rsidRDefault="009E6456" w:rsidP="009E64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</w:t>
      </w:r>
      <w:r w:rsidR="00F16938" w:rsidRPr="005246E8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783801001): Северо-Западный Банк ПАО Сбербанк, г. Санкт-Петербург, БИК 044030653, к/с 30101810500000000653, р/с 40702810355000036459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532A30"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532A30">
        <w:rPr>
          <w:rFonts w:ascii="Times New Roman" w:hAnsi="Times New Roman" w:cs="Times New Roman"/>
          <w:b/>
          <w:color w:val="000000"/>
          <w:sz w:val="24"/>
          <w:szCs w:val="24"/>
        </w:rPr>
        <w:t>«№ Л/с ....Задаток для участия в торгах».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39A39618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53C1F13B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2504E75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6DDEB92A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14727839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067ACED8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305DE76C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1D83E17E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676E6EA5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1297A1E9" w14:textId="77777777" w:rsidR="009E6456" w:rsidRPr="00145293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С даты определения </w:t>
      </w:r>
      <w:r w:rsidRPr="00145293">
        <w:rPr>
          <w:rFonts w:ascii="Times New Roman" w:hAnsi="Times New Roman" w:cs="Times New Roman"/>
          <w:color w:val="000000"/>
          <w:sz w:val="24"/>
          <w:szCs w:val="24"/>
        </w:rPr>
        <w:t>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5E2B25AF" w14:textId="77777777" w:rsidR="009E6456" w:rsidRPr="00145293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5293">
        <w:rPr>
          <w:rFonts w:ascii="Times New Roman" w:hAnsi="Times New Roman" w:cs="Times New Roman"/>
          <w:color w:val="000000"/>
          <w:sz w:val="24"/>
          <w:szCs w:val="24"/>
        </w:rPr>
        <w:lastRenderedPageBreak/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2578A9A3" w14:textId="77777777" w:rsidR="00B4083B" w:rsidRPr="00145293" w:rsidRDefault="00B4083B" w:rsidP="00B408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5293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467ED9B3" w14:textId="05A7D1E2" w:rsidR="00FF4CB0" w:rsidRPr="00145293" w:rsidRDefault="009E6456" w:rsidP="00FF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5293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r w:rsidR="00FF4CB0" w:rsidRPr="00145293">
        <w:rPr>
          <w:rFonts w:ascii="Times New Roman" w:hAnsi="Times New Roman" w:cs="Times New Roman"/>
          <w:color w:val="000000"/>
          <w:sz w:val="24"/>
          <w:szCs w:val="24"/>
        </w:rPr>
        <w:t xml:space="preserve">Неподписание Договора в течение 5 (Пять) дней с даты его направления Победителю означает отказ (уклонение) Победителя от заключения Договора, и </w:t>
      </w:r>
      <w:r w:rsidR="00886E3A" w:rsidRPr="00145293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="00FF4CB0" w:rsidRPr="00145293">
        <w:rPr>
          <w:rFonts w:ascii="Times New Roman" w:hAnsi="Times New Roman" w:cs="Times New Roman"/>
          <w:color w:val="000000"/>
          <w:sz w:val="24"/>
          <w:szCs w:val="24"/>
        </w:rPr>
        <w:t xml:space="preserve">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2C9C0DCC" w14:textId="0EB17586" w:rsidR="009E6456" w:rsidRPr="00145293" w:rsidRDefault="00266DD6" w:rsidP="00FF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5293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</w:t>
      </w:r>
      <w:r w:rsidRPr="00266DD6">
        <w:rPr>
          <w:rFonts w:ascii="Times New Roman" w:hAnsi="Times New Roman" w:cs="Times New Roman"/>
          <w:color w:val="000000"/>
          <w:sz w:val="24"/>
          <w:szCs w:val="24"/>
        </w:rPr>
        <w:t xml:space="preserve">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</w:t>
      </w:r>
      <w:r w:rsidRPr="00145293">
        <w:rPr>
          <w:rFonts w:ascii="Times New Roman" w:hAnsi="Times New Roman" w:cs="Times New Roman"/>
          <w:color w:val="000000"/>
          <w:sz w:val="24"/>
          <w:szCs w:val="24"/>
        </w:rPr>
        <w:t>задаток ему не возвращается, а Торги (Торги ППП) признаются несостоявшимися.</w:t>
      </w:r>
    </w:p>
    <w:p w14:paraId="79CA27CB" w14:textId="77777777" w:rsidR="009E6456" w:rsidRPr="00145293" w:rsidRDefault="009E6456" w:rsidP="009E64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5293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3126BBCC" w14:textId="675523B2" w:rsidR="009E11A5" w:rsidRPr="00145293" w:rsidRDefault="009E11A5" w:rsidP="009E11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5293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="00090635" w:rsidRPr="000906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10:00 до 1</w:t>
      </w:r>
      <w:r w:rsidR="000906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</w:t>
      </w:r>
      <w:r w:rsidR="00090635" w:rsidRPr="000906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:00 часов по адресу: г. Москва, Павелецкая наб., д. 8, тел. 8-800-505-80-32; у ОТ: </w:t>
      </w:r>
      <w:r w:rsidR="000906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</w:t>
      </w:r>
      <w:r w:rsidR="00090635" w:rsidRPr="000906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ел. 8(499)395-00-20 (с 9.00 до 18.00 по Московскому времени в рабочие дни)</w:t>
      </w:r>
      <w:r w:rsidR="000906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90635" w:rsidRPr="000906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informmsk@auction-house.ru</w:t>
      </w:r>
      <w:r w:rsidR="00697675" w:rsidRPr="00145293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0FF0C056" w14:textId="2C2BC229" w:rsidR="00E72AD4" w:rsidRPr="00E72AD4" w:rsidRDefault="004D047C" w:rsidP="00E72A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5293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</w:t>
      </w:r>
      <w:r w:rsidRPr="004D047C">
        <w:rPr>
          <w:rFonts w:ascii="Times New Roman" w:hAnsi="Times New Roman" w:cs="Times New Roman"/>
          <w:color w:val="000000"/>
          <w:sz w:val="24"/>
          <w:szCs w:val="24"/>
        </w:rPr>
        <w:t xml:space="preserve">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20F6508" w14:textId="77777777" w:rsidR="00E72AD4" w:rsidRPr="00E72AD4" w:rsidRDefault="00E72AD4" w:rsidP="00E72A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6193AE83" w14:textId="5DA9B804" w:rsidR="00950CC9" w:rsidRPr="00257B84" w:rsidRDefault="00950CC9" w:rsidP="00E72A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950CC9" w:rsidRPr="00257B84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65C"/>
    <w:rsid w:val="000125E2"/>
    <w:rsid w:val="0001458F"/>
    <w:rsid w:val="00090635"/>
    <w:rsid w:val="00126DFB"/>
    <w:rsid w:val="00145293"/>
    <w:rsid w:val="0015099D"/>
    <w:rsid w:val="001D79B8"/>
    <w:rsid w:val="001F039D"/>
    <w:rsid w:val="0024147A"/>
    <w:rsid w:val="00257B84"/>
    <w:rsid w:val="00266DD6"/>
    <w:rsid w:val="00277C2B"/>
    <w:rsid w:val="002B6A7F"/>
    <w:rsid w:val="0037642D"/>
    <w:rsid w:val="00467D6B"/>
    <w:rsid w:val="0047453A"/>
    <w:rsid w:val="004D047C"/>
    <w:rsid w:val="00500FD3"/>
    <w:rsid w:val="005246E8"/>
    <w:rsid w:val="00532A30"/>
    <w:rsid w:val="005F1F68"/>
    <w:rsid w:val="0066094B"/>
    <w:rsid w:val="00662676"/>
    <w:rsid w:val="00697675"/>
    <w:rsid w:val="007229EA"/>
    <w:rsid w:val="00761B81"/>
    <w:rsid w:val="007A1F5D"/>
    <w:rsid w:val="007B55CF"/>
    <w:rsid w:val="00803558"/>
    <w:rsid w:val="0085794C"/>
    <w:rsid w:val="00865FD7"/>
    <w:rsid w:val="00886E3A"/>
    <w:rsid w:val="00950CC9"/>
    <w:rsid w:val="009A1244"/>
    <w:rsid w:val="009C353B"/>
    <w:rsid w:val="009C4FD4"/>
    <w:rsid w:val="009E11A5"/>
    <w:rsid w:val="009E6456"/>
    <w:rsid w:val="009E7E5E"/>
    <w:rsid w:val="00A95FD6"/>
    <w:rsid w:val="00AB284E"/>
    <w:rsid w:val="00AB7409"/>
    <w:rsid w:val="00AE1E52"/>
    <w:rsid w:val="00AE6F2F"/>
    <w:rsid w:val="00AF25EA"/>
    <w:rsid w:val="00B4083B"/>
    <w:rsid w:val="00BC165C"/>
    <w:rsid w:val="00BD0E8E"/>
    <w:rsid w:val="00C11EFF"/>
    <w:rsid w:val="00C40AA4"/>
    <w:rsid w:val="00CC76B5"/>
    <w:rsid w:val="00D62667"/>
    <w:rsid w:val="00DE0234"/>
    <w:rsid w:val="00E614D3"/>
    <w:rsid w:val="00E72AD4"/>
    <w:rsid w:val="00F16938"/>
    <w:rsid w:val="00FA27DE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  <w15:docId w15:val="{1C56FD61-87F2-43FD-93B9-F82273EA1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2257</Words>
  <Characters>13423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Ерш Татьяна Евгеньевна</cp:lastModifiedBy>
  <cp:revision>7</cp:revision>
  <dcterms:created xsi:type="dcterms:W3CDTF">2024-03-22T11:50:00Z</dcterms:created>
  <dcterms:modified xsi:type="dcterms:W3CDTF">2024-03-22T12:19:00Z</dcterms:modified>
</cp:coreProperties>
</file>