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68C861BB" w:rsidR="00D6354E" w:rsidRDefault="00DF6884" w:rsidP="00D6354E">
      <w:pPr>
        <w:spacing w:before="120" w:after="120"/>
        <w:jc w:val="both"/>
        <w:rPr>
          <w:color w:val="000000"/>
        </w:rPr>
      </w:pPr>
      <w:r w:rsidRPr="00DF6884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F6884">
        <w:rPr>
          <w:color w:val="000000"/>
        </w:rPr>
        <w:t>Гривцова</w:t>
      </w:r>
      <w:proofErr w:type="spellEnd"/>
      <w:r w:rsidRPr="00DF6884">
        <w:rPr>
          <w:color w:val="000000"/>
        </w:rPr>
        <w:t xml:space="preserve">, д. 5, </w:t>
      </w:r>
      <w:proofErr w:type="spellStart"/>
      <w:r w:rsidRPr="00DF6884">
        <w:rPr>
          <w:color w:val="000000"/>
        </w:rPr>
        <w:t>лит</w:t>
      </w:r>
      <w:proofErr w:type="gramStart"/>
      <w:r w:rsidRPr="00DF6884">
        <w:rPr>
          <w:color w:val="000000"/>
        </w:rPr>
        <w:t>.В</w:t>
      </w:r>
      <w:proofErr w:type="spellEnd"/>
      <w:proofErr w:type="gramEnd"/>
      <w:r w:rsidRPr="00DF6884">
        <w:rPr>
          <w:color w:val="000000"/>
        </w:rPr>
        <w:t>, (812)334-26-04, 8(800) 777-57-57, o.ivanova@auction-house.ru), действующее на основании договора с КОММЕРЧЕСКИМ БАНКОМ «КАНСКИЙ» общество с ограниченной ответственностью (КБ «</w:t>
      </w:r>
      <w:proofErr w:type="spellStart"/>
      <w:r w:rsidRPr="00DF6884">
        <w:rPr>
          <w:color w:val="000000"/>
        </w:rPr>
        <w:t>Канский</w:t>
      </w:r>
      <w:proofErr w:type="spellEnd"/>
      <w:r w:rsidRPr="00DF6884">
        <w:rPr>
          <w:color w:val="000000"/>
        </w:rPr>
        <w:t>» ООО) (адрес регистрации: 662520, Красноярский край, Березовский р-н, п. Березовка, 5 км а/д Красноярск-Железногорск, ИНН 2450004016, ОГРН 1022400010005), конкурсным управляющим (</w:t>
      </w:r>
      <w:proofErr w:type="gramStart"/>
      <w:r w:rsidRPr="00DF6884">
        <w:rPr>
          <w:color w:val="000000"/>
        </w:rPr>
        <w:t>ликвидатором) которого на основании решения Арбитражного суда Красноярского края от 20 февраля 2018 г. по делу № А33-34526/2017 является государственная корпорация «А</w:t>
      </w:r>
      <w:bookmarkStart w:id="0" w:name="_GoBack"/>
      <w:bookmarkEnd w:id="0"/>
      <w:r w:rsidRPr="00DF6884">
        <w:rPr>
          <w:color w:val="000000"/>
        </w:rPr>
        <w:t>гентство по страхованию вкладов» (109240, г. Москва, ул. Высоцкого, д. 4),</w:t>
      </w:r>
      <w:r w:rsidR="00AB760E" w:rsidRPr="00AB760E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DF6884">
        <w:t>сообщение № 2030260225 в газете АО «Коммерсантъ» от</w:t>
      </w:r>
      <w:proofErr w:type="gramEnd"/>
      <w:r w:rsidRPr="00DF6884">
        <w:t xml:space="preserve"> </w:t>
      </w:r>
      <w:proofErr w:type="gramStart"/>
      <w:r w:rsidRPr="00DF6884">
        <w:t>07.03.2024 №41(7731)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Pr="00DF6884">
        <w:t xml:space="preserve">22.04.2024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E017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E4321AF" w:rsidR="004E017F" w:rsidRPr="004E017F" w:rsidRDefault="004E017F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017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06FFD9B" w:rsidR="004E017F" w:rsidRPr="004E017F" w:rsidRDefault="004E017F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E017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2024-1391/108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36104A4" w:rsidR="004E017F" w:rsidRPr="004E017F" w:rsidRDefault="004E017F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E017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26.04.2024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8BBBAC8" w:rsidR="004E017F" w:rsidRPr="004E017F" w:rsidRDefault="004E017F" w:rsidP="00E2052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4E017F">
              <w:rPr>
                <w:rFonts w:ascii="Times New Roman" w:hAnsi="Times New Roman" w:cs="Times New Roman"/>
                <w:sz w:val="24"/>
                <w:szCs w:val="24"/>
              </w:rPr>
              <w:t>331 500,00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6F4457F" w:rsidR="004E017F" w:rsidRPr="004E017F" w:rsidRDefault="004E017F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E017F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4E017F"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41A4D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E017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DF6884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561F-69F4-42BE-9F54-4A22A278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59</cp:revision>
  <cp:lastPrinted>2016-09-09T13:37:00Z</cp:lastPrinted>
  <dcterms:created xsi:type="dcterms:W3CDTF">2018-08-16T08:59:00Z</dcterms:created>
  <dcterms:modified xsi:type="dcterms:W3CDTF">2024-04-27T06:27:00Z</dcterms:modified>
</cp:coreProperties>
</file>