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42DD0888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C2617D">
        <w:t xml:space="preserve">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CC0975">
        <w:t>1</w:t>
      </w:r>
      <w:r w:rsidRPr="00DB3CB0">
        <w:t>.0</w:t>
      </w:r>
      <w:r w:rsidR="00CC0975">
        <w:t>1</w:t>
      </w:r>
      <w:r w:rsidRPr="00DB3CB0">
        <w:t>.202</w:t>
      </w:r>
      <w:r w:rsidR="00CC0975">
        <w:t>4</w:t>
      </w:r>
      <w:r w:rsidRPr="00DB3CB0">
        <w:t xml:space="preserve"> № Д-0</w:t>
      </w:r>
      <w:r w:rsidR="00CC0975">
        <w:t>10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>
        <w:t xml:space="preserve"> посредством публичного предложения</w:t>
      </w:r>
      <w:r w:rsidRPr="00754546">
        <w:t xml:space="preserve"> в ходе процедуры банкротства</w:t>
      </w:r>
      <w:r>
        <w:t xml:space="preserve"> </w:t>
      </w:r>
      <w:r w:rsidRPr="003D14B1">
        <w:rPr>
          <w:b/>
          <w:bCs/>
        </w:rPr>
        <w:t>Должника</w:t>
      </w:r>
      <w:r w:rsidR="003D14B1">
        <w:rPr>
          <w:b/>
          <w:bCs/>
          <w:iCs/>
        </w:rPr>
        <w:t xml:space="preserve"> </w:t>
      </w:r>
      <w:r w:rsidR="00467269">
        <w:rPr>
          <w:b/>
          <w:bCs/>
          <w:iCs/>
        </w:rPr>
        <w:t xml:space="preserve"> </w:t>
      </w:r>
      <w:r w:rsidR="00C71ABD">
        <w:rPr>
          <w:b/>
          <w:bCs/>
          <w:iCs/>
        </w:rPr>
        <w:t xml:space="preserve">Чучкова Сергея Викторовича </w:t>
      </w:r>
      <w:r w:rsidR="00C71ABD" w:rsidRPr="00AA353E">
        <w:rPr>
          <w:bCs/>
          <w:iCs/>
        </w:rPr>
        <w:t>(дата рождения: 08.10.1972г., место рождения:</w:t>
      </w:r>
      <w:r w:rsidR="00C71ABD" w:rsidRPr="00AA353E">
        <w:rPr>
          <w:shd w:val="clear" w:color="auto" w:fill="FFFFFF"/>
        </w:rPr>
        <w:t xml:space="preserve"> г. Кстово Горьковской обл.</w:t>
      </w:r>
      <w:r w:rsidR="00C71ABD" w:rsidRPr="00AA353E">
        <w:rPr>
          <w:bCs/>
          <w:iCs/>
        </w:rPr>
        <w:t>, ИНН 525011105071, СНИЛС 056-445-628 75, регистрация по месту жительства</w:t>
      </w:r>
      <w:r w:rsidR="00C71ABD" w:rsidRPr="00AA353E">
        <w:rPr>
          <w:bCs/>
        </w:rPr>
        <w:t xml:space="preserve">: </w:t>
      </w:r>
      <w:r w:rsidR="00C71ABD" w:rsidRPr="00AA353E">
        <w:rPr>
          <w:shd w:val="clear" w:color="auto" w:fill="FFFFFF"/>
        </w:rPr>
        <w:t>Нижегородская область, Кстовский р-н,  г. Кстово, ул. Ленина, д.2</w:t>
      </w:r>
      <w:r w:rsidR="00C71ABD" w:rsidRPr="00AA353E">
        <w:rPr>
          <w:bCs/>
          <w:iCs/>
        </w:rPr>
        <w:t xml:space="preserve">, </w:t>
      </w:r>
      <w:r w:rsidR="00185874" w:rsidRPr="00CD1668">
        <w:rPr>
          <w:bCs/>
          <w:iCs/>
        </w:rPr>
        <w:t>в лице финансового управляющего</w:t>
      </w:r>
      <w:r w:rsidR="00185874" w:rsidRPr="00CD1668">
        <w:t xml:space="preserve">, </w:t>
      </w:r>
      <w:proofErr w:type="spellStart"/>
      <w:r w:rsidR="00185874" w:rsidRPr="00185874">
        <w:rPr>
          <w:bCs/>
          <w:iCs/>
        </w:rPr>
        <w:t>Мякишковой</w:t>
      </w:r>
      <w:proofErr w:type="spellEnd"/>
      <w:r w:rsidR="00185874" w:rsidRPr="00185874">
        <w:rPr>
          <w:bCs/>
          <w:iCs/>
        </w:rPr>
        <w:t xml:space="preserve"> Юлии Николаевны</w:t>
      </w:r>
      <w:r w:rsidR="00185874" w:rsidRPr="00CD1668">
        <w:rPr>
          <w:bCs/>
          <w:iCs/>
        </w:rPr>
        <w:t xml:space="preserve"> </w:t>
      </w:r>
      <w:r w:rsidR="00185874" w:rsidRPr="00D24916">
        <w:rPr>
          <w:iCs/>
        </w:rPr>
        <w:t>(</w:t>
      </w:r>
      <w:r w:rsidR="00185874" w:rsidRPr="00CD1668">
        <w:rPr>
          <w:bCs/>
          <w:iCs/>
        </w:rPr>
        <w:t>ИНН</w:t>
      </w:r>
      <w:r w:rsidR="00185874" w:rsidRPr="00CD1668">
        <w:rPr>
          <w:shd w:val="clear" w:color="auto" w:fill="FFFFFF"/>
        </w:rPr>
        <w:t xml:space="preserve"> 425200647158</w:t>
      </w:r>
      <w:r w:rsidR="00185874" w:rsidRPr="00CD1668">
        <w:rPr>
          <w:bCs/>
          <w:iCs/>
        </w:rPr>
        <w:t xml:space="preserve">, СНИЛС </w:t>
      </w:r>
      <w:r w:rsidR="00185874" w:rsidRPr="00CD1668">
        <w:rPr>
          <w:shd w:val="clear" w:color="auto" w:fill="FFFFFF"/>
        </w:rPr>
        <w:t>189-188-360 33</w:t>
      </w:r>
      <w:r w:rsidR="00185874" w:rsidRPr="00CD1668">
        <w:rPr>
          <w:bCs/>
          <w:iCs/>
        </w:rPr>
        <w:t xml:space="preserve">, рег. номер: 22153, адрес для корреспонденции: </w:t>
      </w:r>
      <w:r w:rsidR="00185874" w:rsidRPr="00CD1668">
        <w:rPr>
          <w:shd w:val="clear" w:color="auto" w:fill="FFFFFF"/>
        </w:rPr>
        <w:t>454128, Россия, Челябинская область, г. Челябинск, пр. Победы, д.319а, а/я 10768, № отделения 128</w:t>
      </w:r>
      <w:r w:rsidR="00185874" w:rsidRPr="00CD1668">
        <w:rPr>
          <w:bCs/>
          <w:iCs/>
        </w:rPr>
        <w:t xml:space="preserve">) - член </w:t>
      </w:r>
      <w:r w:rsidR="00185874" w:rsidRPr="00CD1668">
        <w:rPr>
          <w:shd w:val="clear" w:color="auto" w:fill="FFFFFF"/>
        </w:rPr>
        <w:t>Ассоциация "Саморегулируемая организация арбитражных управляющих «Меркурий»</w:t>
      </w:r>
      <w:r w:rsidR="00185874" w:rsidRPr="00CD1668">
        <w:t xml:space="preserve"> (</w:t>
      </w:r>
      <w:r w:rsidR="00185874" w:rsidRPr="00CD1668">
        <w:rPr>
          <w:shd w:val="clear" w:color="auto" w:fill="FFFFFF"/>
        </w:rPr>
        <w:t xml:space="preserve">ОГРН 1037710023108, ИНН 7710458616, адрес: 127018, г Москва, Сущевский Вал, 16, 4, оф.301 (фактический адрес)), </w:t>
      </w:r>
      <w:r w:rsidR="00185874" w:rsidRPr="00CD1668">
        <w:t xml:space="preserve">действующего на основании Решения Арбитражного суда Нижегородской области от 20.10.2022 года по делу №А43-22712/2022 и Определения Арбитражного суда Нижегородской области от 13.12.2023 года по делу №А43-22712/2022 </w:t>
      </w:r>
      <w:r w:rsidRPr="00C83B3C">
        <w:t>именуемый в дальнейшем «Претендент»,</w:t>
      </w:r>
      <w:r w:rsidRPr="00C83B3C">
        <w:rPr>
          <w:b/>
        </w:rPr>
        <w:t xml:space="preserve"> </w:t>
      </w:r>
      <w:r w:rsidRPr="00C83B3C">
        <w:t>совместно именуемые «Стороны», в соответствии с требованиями</w:t>
      </w:r>
      <w:r w:rsidRPr="00754546">
        <w:t xml:space="preserve"> ст.ст.380, 381, 428 ГК РФ, заключили настоящий Договор (далее – Договор) о нижеследующем:</w:t>
      </w:r>
    </w:p>
    <w:p w14:paraId="4D7C4E2A" w14:textId="70A43148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C83B3C">
        <w:rPr>
          <w:b/>
          <w:color w:val="auto"/>
        </w:rPr>
        <w:t>5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</w:t>
      </w:r>
      <w:proofErr w:type="gramStart"/>
      <w:r>
        <w:rPr>
          <w:color w:val="auto"/>
        </w:rPr>
        <w:t>электронной площадки</w:t>
      </w:r>
      <w:proofErr w:type="gramEnd"/>
      <w:r>
        <w:rPr>
          <w:color w:val="auto"/>
        </w:rPr>
        <w:t xml:space="preserve">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BB011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0F53F6"/>
    <w:rsid w:val="00185874"/>
    <w:rsid w:val="001B4FC2"/>
    <w:rsid w:val="001D7D38"/>
    <w:rsid w:val="003D14B1"/>
    <w:rsid w:val="00467269"/>
    <w:rsid w:val="0049279D"/>
    <w:rsid w:val="00636B1C"/>
    <w:rsid w:val="0099442A"/>
    <w:rsid w:val="00AB574B"/>
    <w:rsid w:val="00BB0114"/>
    <w:rsid w:val="00BC5BC9"/>
    <w:rsid w:val="00C2617D"/>
    <w:rsid w:val="00C71ABD"/>
    <w:rsid w:val="00C737F0"/>
    <w:rsid w:val="00C83B3C"/>
    <w:rsid w:val="00CC0975"/>
    <w:rsid w:val="00E0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950</Words>
  <Characters>5421</Characters>
  <Application>Microsoft Office Word</Application>
  <DocSecurity>0</DocSecurity>
  <Lines>45</Lines>
  <Paragraphs>12</Paragraphs>
  <ScaleCrop>false</ScaleCrop>
  <Company/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4</cp:revision>
  <dcterms:created xsi:type="dcterms:W3CDTF">2024-01-16T09:13:00Z</dcterms:created>
  <dcterms:modified xsi:type="dcterms:W3CDTF">2024-04-24T07:45:00Z</dcterms:modified>
</cp:coreProperties>
</file>