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DE62" w14:textId="2677DCE6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463EEE">
        <w:rPr>
          <w:rFonts w:eastAsia="Calibri"/>
          <w:lang w:eastAsia="en-US"/>
        </w:rPr>
        <w:t xml:space="preserve"> </w:t>
      </w:r>
      <w:r w:rsidR="00463EEE" w:rsidRPr="00463EEE">
        <w:rPr>
          <w:rFonts w:eastAsia="Calibri"/>
          <w:lang w:eastAsia="en-US"/>
        </w:rPr>
        <w:t>malkova@auction-house.ru), действующее на основании договора с «НОТА-Банк» (Публичное акционерное общество) («НОТА-Банк» (ПАО)), адрес регистрации: 127018, Москва, ул. Образцова, д.31, стр.3, ИНН 7203063256, ОГРН 1027739019000, конкурсным управляющим (ликвидатором) которого на основании решения Арбитражного суда г. Москвы от 19 января 2016 г. по делу № А40-232020/15-101-322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463EEE" w:rsidRPr="00463EEE">
        <w:t>сообщение 2030254187 в газете АО «Коммерсантъ» №5(7695) от 13.01.2024</w:t>
      </w:r>
      <w:r w:rsidR="00011498" w:rsidRPr="00011498">
        <w:t>)</w:t>
      </w:r>
      <w:r w:rsidR="000207CC" w:rsidRPr="000207CC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463EEE" w:rsidRPr="00463EEE">
        <w:rPr>
          <w:b/>
          <w:bCs/>
        </w:rPr>
        <w:t>26 февраля 2024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63EEE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0959CF2F" w:rsidR="00463EEE" w:rsidRPr="00463EEE" w:rsidRDefault="00463EEE" w:rsidP="00463EE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556DE93B" w:rsidR="00463EEE" w:rsidRPr="00463EEE" w:rsidRDefault="00463EEE" w:rsidP="00463EE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EE">
              <w:rPr>
                <w:rFonts w:ascii="Times New Roman" w:hAnsi="Times New Roman" w:cs="Times New Roman"/>
                <w:sz w:val="24"/>
                <w:szCs w:val="24"/>
              </w:rPr>
              <w:t>2024-0749/131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74996E3F" w:rsidR="00463EEE" w:rsidRPr="00463EEE" w:rsidRDefault="00463EEE" w:rsidP="00463EE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EE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3D2763B8" w:rsidR="00463EEE" w:rsidRPr="00463EEE" w:rsidRDefault="00463EEE" w:rsidP="00463EE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EE">
              <w:rPr>
                <w:rFonts w:ascii="Times New Roman" w:hAnsi="Times New Roman" w:cs="Times New Roman"/>
                <w:sz w:val="24"/>
                <w:szCs w:val="24"/>
              </w:rPr>
              <w:t>15 456 128,00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2B295500" w:rsidR="00463EEE" w:rsidRPr="00463EEE" w:rsidRDefault="00463EEE" w:rsidP="00463EE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EEE">
              <w:rPr>
                <w:rFonts w:ascii="Times New Roman" w:hAnsi="Times New Roman" w:cs="Times New Roman"/>
                <w:sz w:val="24"/>
                <w:szCs w:val="24"/>
              </w:rPr>
              <w:t>Гринько Евгений Юрьевич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463EEE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2024-03-01T09:46:00Z</dcterms:created>
  <dcterms:modified xsi:type="dcterms:W3CDTF">2024-03-01T09:46:00Z</dcterms:modified>
</cp:coreProperties>
</file>