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DEB4A" w14:textId="77777777" w:rsidR="00D6354E" w:rsidRDefault="00D6354E" w:rsidP="00D6354E">
      <w:pPr>
        <w:jc w:val="both"/>
      </w:pPr>
    </w:p>
    <w:p w14:paraId="271BDE62" w14:textId="2FA6DCE1" w:rsidR="000207CC" w:rsidRPr="009E0614" w:rsidRDefault="00093C03" w:rsidP="000207CC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9E0614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E0614">
        <w:rPr>
          <w:rFonts w:eastAsia="Calibri"/>
          <w:lang w:eastAsia="en-US"/>
        </w:rPr>
        <w:t>Гривцова</w:t>
      </w:r>
      <w:proofErr w:type="spellEnd"/>
      <w:r w:rsidRPr="009E0614">
        <w:rPr>
          <w:rFonts w:eastAsia="Calibri"/>
          <w:lang w:eastAsia="en-US"/>
        </w:rPr>
        <w:t>, д. 5, лит.</w:t>
      </w:r>
      <w:proofErr w:type="gramEnd"/>
      <w:r w:rsidRPr="009E0614">
        <w:rPr>
          <w:rFonts w:eastAsia="Calibri"/>
          <w:lang w:eastAsia="en-US"/>
        </w:rPr>
        <w:t xml:space="preserve"> </w:t>
      </w:r>
      <w:proofErr w:type="gramStart"/>
      <w:r w:rsidRPr="009E0614">
        <w:rPr>
          <w:rFonts w:eastAsia="Calibri"/>
          <w:lang w:eastAsia="en-US"/>
        </w:rPr>
        <w:t>В, (812)334-26-04, 8(800) 777-57-57, e-</w:t>
      </w:r>
      <w:proofErr w:type="spellStart"/>
      <w:r w:rsidRPr="009E0614">
        <w:rPr>
          <w:rFonts w:eastAsia="Calibri"/>
          <w:lang w:eastAsia="en-US"/>
        </w:rPr>
        <w:t>mail</w:t>
      </w:r>
      <w:proofErr w:type="spellEnd"/>
      <w:r w:rsidRPr="009E0614">
        <w:rPr>
          <w:rFonts w:eastAsia="Calibri"/>
          <w:lang w:eastAsia="en-US"/>
        </w:rPr>
        <w:t xml:space="preserve"> vyrtosu@auction-house.ru) действующее на основании договора с Акционерным обществом «ФИА-БАНК» (АО «ФИА-БАНК»),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на основании решения Арбитражного суда Самарской области от 06 июля 2016 г. по делу №А55-9320/2016 </w:t>
      </w:r>
      <w:r w:rsidR="007467C9" w:rsidRPr="009E0614">
        <w:rPr>
          <w:rFonts w:eastAsia="Calibri"/>
          <w:lang w:eastAsia="en-US"/>
        </w:rPr>
        <w:t>является государственная</w:t>
      </w:r>
      <w:proofErr w:type="gramEnd"/>
      <w:r w:rsidR="007467C9" w:rsidRPr="009E0614">
        <w:rPr>
          <w:rFonts w:eastAsia="Calibri"/>
          <w:lang w:eastAsia="en-US"/>
        </w:rPr>
        <w:t xml:space="preserve"> </w:t>
      </w:r>
      <w:proofErr w:type="gramStart"/>
      <w:r w:rsidR="007467C9" w:rsidRPr="009E0614">
        <w:rPr>
          <w:rFonts w:eastAsia="Calibri"/>
          <w:lang w:eastAsia="en-US"/>
        </w:rPr>
        <w:t>корпорация «Агентство по страхованию вкладов» (109240, г. Москва, ул. Высоцкого, д. 4</w:t>
      </w:r>
      <w:r w:rsidR="000207CC" w:rsidRPr="009E0614">
        <w:rPr>
          <w:rFonts w:eastAsia="Calibri"/>
          <w:lang w:eastAsia="en-US"/>
        </w:rPr>
        <w:t>), сообщает</w:t>
      </w:r>
      <w:r w:rsidR="001B37C4" w:rsidRPr="009E0614">
        <w:t xml:space="preserve">, </w:t>
      </w:r>
      <w:r w:rsidR="001B37C4" w:rsidRPr="009E0614">
        <w:rPr>
          <w:color w:val="000000"/>
        </w:rPr>
        <w:t xml:space="preserve">что по итогам </w:t>
      </w:r>
      <w:r w:rsidR="003F4197" w:rsidRPr="009E0614">
        <w:rPr>
          <w:color w:val="000000"/>
        </w:rPr>
        <w:t>первых</w:t>
      </w:r>
      <w:r w:rsidR="001B37C4" w:rsidRPr="009E0614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9E0614">
        <w:t>(</w:t>
      </w:r>
      <w:r w:rsidR="004B5430" w:rsidRPr="009E0614">
        <w:t>сообщение 02030250905 в газете АО «Коммерсантъ» №230(7675) от 09.12.2023 г.</w:t>
      </w:r>
      <w:r w:rsidR="00011498" w:rsidRPr="009E0614">
        <w:t>)</w:t>
      </w:r>
      <w:r w:rsidR="000207CC" w:rsidRPr="009E0614">
        <w:t xml:space="preserve">, </w:t>
      </w:r>
      <w:r w:rsidR="00F17BA1" w:rsidRPr="009E0614">
        <w:t xml:space="preserve"> </w:t>
      </w:r>
      <w:r w:rsidR="001B37C4" w:rsidRPr="009E0614">
        <w:t>на электронной площадке АО «Российский аукционный дом», по адресу в сети интернет: bankruptcy.lot-online.ru, проведенных</w:t>
      </w:r>
      <w:proofErr w:type="gramEnd"/>
      <w:r w:rsidR="00DB1F98" w:rsidRPr="009E0614">
        <w:t xml:space="preserve"> </w:t>
      </w:r>
      <w:r w:rsidR="004B5430" w:rsidRPr="009E0614">
        <w:rPr>
          <w:b/>
          <w:bCs/>
        </w:rPr>
        <w:t>31 января 2024</w:t>
      </w:r>
      <w:r w:rsidR="00011498" w:rsidRPr="009E0614">
        <w:rPr>
          <w:b/>
          <w:bCs/>
        </w:rPr>
        <w:t xml:space="preserve"> г.</w:t>
      </w:r>
      <w:r w:rsidR="001B37C4" w:rsidRPr="009E0614">
        <w:rPr>
          <w:b/>
          <w:bCs/>
        </w:rPr>
        <w:t>,</w:t>
      </w:r>
      <w:r w:rsidR="001B37C4" w:rsidRPr="009E0614">
        <w:t xml:space="preserve"> </w:t>
      </w:r>
      <w:r w:rsidR="000207CC" w:rsidRPr="009E0614">
        <w:t>заключе</w:t>
      </w:r>
      <w:r w:rsidR="00011498" w:rsidRPr="009E0614">
        <w:t>н</w:t>
      </w:r>
      <w:r w:rsidR="000207CC" w:rsidRPr="009E0614">
        <w:rPr>
          <w:color w:val="000000"/>
        </w:rPr>
        <w:t xml:space="preserve"> следующи</w:t>
      </w:r>
      <w:r w:rsidR="00011498" w:rsidRPr="009E0614">
        <w:rPr>
          <w:color w:val="000000"/>
        </w:rPr>
        <w:t>й</w:t>
      </w:r>
      <w:r w:rsidR="000207CC" w:rsidRPr="009E0614">
        <w:rPr>
          <w:color w:val="000000"/>
        </w:rPr>
        <w:t xml:space="preserve"> догово</w:t>
      </w:r>
      <w:r w:rsidR="00011498" w:rsidRPr="009E0614">
        <w:rPr>
          <w:color w:val="000000"/>
        </w:rPr>
        <w:t>р</w:t>
      </w:r>
      <w:r w:rsidR="000207CC" w:rsidRPr="009E0614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9E061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9E061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9E061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E061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9E061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9E061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9E061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E0614" w:rsidRPr="009E0614" w14:paraId="0D339A03" w14:textId="77777777" w:rsidTr="00271DD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62B1BF69" w:rsidR="009E0614" w:rsidRPr="009E0614" w:rsidRDefault="009E0614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6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58090FB0" w:rsidR="009E0614" w:rsidRPr="009E0614" w:rsidRDefault="009E0614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614">
              <w:rPr>
                <w:rFonts w:ascii="Times New Roman" w:hAnsi="Times New Roman" w:cs="Times New Roman"/>
                <w:sz w:val="24"/>
                <w:szCs w:val="24"/>
              </w:rPr>
              <w:t>2024-0569/125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6EABA608" w:rsidR="009E0614" w:rsidRPr="009E0614" w:rsidRDefault="009E0614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614"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4A0D6B9B" w:rsidR="009E0614" w:rsidRPr="009E0614" w:rsidRDefault="009E0614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614">
              <w:rPr>
                <w:rFonts w:ascii="Times New Roman" w:hAnsi="Times New Roman" w:cs="Times New Roman"/>
                <w:sz w:val="24"/>
                <w:szCs w:val="24"/>
              </w:rPr>
              <w:t>6 376 592,33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7FE5E5F5" w:rsidR="009E0614" w:rsidRPr="009E0614" w:rsidRDefault="009E0614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614">
              <w:rPr>
                <w:rFonts w:ascii="Times New Roman" w:hAnsi="Times New Roman" w:cs="Times New Roman"/>
                <w:sz w:val="24"/>
                <w:szCs w:val="24"/>
              </w:rPr>
              <w:t>ООО «СТРОИТЕЛЬНО-ИНВЕСТИЦИОННАЯ КОМПАНИЯ МОСКОВИЯ»</w:t>
            </w:r>
          </w:p>
        </w:tc>
      </w:tr>
    </w:tbl>
    <w:p w14:paraId="0FA818F2" w14:textId="77777777" w:rsidR="001B37C4" w:rsidRPr="009E0614" w:rsidRDefault="001B37C4" w:rsidP="001B37C4">
      <w:pPr>
        <w:jc w:val="both"/>
      </w:pPr>
    </w:p>
    <w:p w14:paraId="3ED1A3B4" w14:textId="77777777" w:rsidR="001B37C4" w:rsidRPr="009E0614" w:rsidRDefault="001B37C4" w:rsidP="001B37C4">
      <w:pPr>
        <w:jc w:val="both"/>
      </w:pPr>
    </w:p>
    <w:p w14:paraId="0B81F52E" w14:textId="77777777" w:rsidR="001B37C4" w:rsidRPr="009E0614" w:rsidRDefault="001B37C4" w:rsidP="001B37C4">
      <w:pPr>
        <w:jc w:val="both"/>
      </w:pPr>
    </w:p>
    <w:p w14:paraId="1ACE5287" w14:textId="77777777" w:rsidR="00D6354E" w:rsidRPr="009E0614" w:rsidRDefault="00D6354E" w:rsidP="00D6354E">
      <w:pPr>
        <w:jc w:val="both"/>
      </w:pPr>
    </w:p>
    <w:p w14:paraId="7840B96A" w14:textId="77777777" w:rsidR="00D6354E" w:rsidRPr="009E0614" w:rsidRDefault="00D6354E" w:rsidP="00D6354E">
      <w:pPr>
        <w:jc w:val="both"/>
      </w:pPr>
    </w:p>
    <w:bookmarkEnd w:id="0"/>
    <w:p w14:paraId="03B908D9" w14:textId="77777777" w:rsidR="00CF0469" w:rsidRPr="009E0614" w:rsidRDefault="00CF0469" w:rsidP="003758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F0469" w:rsidRPr="009E0614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93C03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4B5430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E0614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28</cp:revision>
  <cp:lastPrinted>2016-09-09T13:37:00Z</cp:lastPrinted>
  <dcterms:created xsi:type="dcterms:W3CDTF">2018-08-16T08:59:00Z</dcterms:created>
  <dcterms:modified xsi:type="dcterms:W3CDTF">2024-02-13T12:08:00Z</dcterms:modified>
</cp:coreProperties>
</file>