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5514F666" w:rsidR="00777765" w:rsidRPr="00533EE4" w:rsidRDefault="00F504EA" w:rsidP="00607DC4">
      <w:pPr>
        <w:spacing w:after="0" w:line="240" w:lineRule="auto"/>
        <w:ind w:firstLine="567"/>
        <w:jc w:val="both"/>
      </w:pPr>
      <w:r w:rsidRPr="00533EE4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533EE4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533EE4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533EE4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533EE4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533E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«Национальным Корпоративным Банком» (акционерное общество) («НАЦКОРПБАНК» (АО))</w:t>
      </w:r>
      <w:r w:rsidRPr="00533EE4">
        <w:rPr>
          <w:rFonts w:ascii="Times New Roman" w:hAnsi="Times New Roman" w:cs="Times New Roman"/>
          <w:color w:val="000000"/>
          <w:sz w:val="24"/>
          <w:szCs w:val="24"/>
        </w:rPr>
        <w:t>, адрес регистрации: 123056, Москва, Малый Тишинский переулок, дом 23, строение 1,  ОГРН: 1027744002989, ИНН: 7744002821, КПП: 771001001 (далее – финансовая организация), конкурсным управляющим (ликвидатором) которого на основании решения Арбитражного суда г. Москвы от 14 июня 2016 г. по делу №А40-66603/16-44-111 Б является государственная корпорация «Агентство по страхованию вкладов» (109240, г. Москва, ул. Высоцкого, д. 4</w:t>
      </w:r>
      <w:r w:rsidR="00B368B1" w:rsidRPr="00533EE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00D1A" w:rsidRPr="00533EE4">
        <w:t xml:space="preserve"> </w:t>
      </w:r>
      <w:r w:rsidR="00777765" w:rsidRPr="00533EE4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533EE4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533E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533E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533EE4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3EE4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75798036" w14:textId="77777777" w:rsidR="00B368B1" w:rsidRPr="00533EE4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3EE4"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7F0BF450" w14:textId="611277EC" w:rsidR="00B368B1" w:rsidRPr="00533EE4" w:rsidRDefault="00F504EA" w:rsidP="0024120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533EE4">
        <w:t xml:space="preserve">Лот 1 - </w:t>
      </w:r>
      <w:r w:rsidR="00241204" w:rsidRPr="00533EE4">
        <w:t xml:space="preserve">Земельный участок - 800 +/- 10 кв. м, адрес: местоположение установлено относительно ориентира, расположенного за пределами участка. Ориентир жилой дом. Участок находится примерно в 785 м., по направлению на северо-восток от ориентира, почтовый адрес ориентира: Московская область, Истринский район, с/п </w:t>
      </w:r>
      <w:proofErr w:type="spellStart"/>
      <w:r w:rsidR="00241204" w:rsidRPr="00533EE4">
        <w:t>Ядроминское</w:t>
      </w:r>
      <w:proofErr w:type="spellEnd"/>
      <w:r w:rsidR="00241204" w:rsidRPr="00533EE4">
        <w:t>, д. Троица, д. 5, кадастровый номер 50:08:0090220:959, земли с/х назначения-для дачного строительства</w:t>
      </w:r>
      <w:r w:rsidR="00241204" w:rsidRPr="00533EE4">
        <w:t xml:space="preserve"> – </w:t>
      </w:r>
      <w:r w:rsidR="00241204" w:rsidRPr="00533EE4">
        <w:t>1</w:t>
      </w:r>
      <w:r w:rsidR="00241204" w:rsidRPr="00533EE4">
        <w:t xml:space="preserve"> </w:t>
      </w:r>
      <w:r w:rsidR="00241204" w:rsidRPr="00533EE4">
        <w:t>168</w:t>
      </w:r>
      <w:r w:rsidR="00241204" w:rsidRPr="00533EE4">
        <w:t xml:space="preserve"> </w:t>
      </w:r>
      <w:r w:rsidR="00241204" w:rsidRPr="00533EE4">
        <w:t>407,21</w:t>
      </w:r>
      <w:r w:rsidR="00241204" w:rsidRPr="00533EE4">
        <w:t xml:space="preserve"> руб.</w:t>
      </w:r>
    </w:p>
    <w:p w14:paraId="08A89069" w14:textId="77777777" w:rsidR="00B368B1" w:rsidRPr="00533EE4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533EE4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533EE4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533EE4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533EE4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533EE4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533EE4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533EE4">
        <w:rPr>
          <w:rFonts w:ascii="Times New Roman CYR" w:hAnsi="Times New Roman CYR" w:cs="Times New Roman CYR"/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 5 (пять) процентов от начальной цены продажи предмета Торгов (лота).</w:t>
      </w:r>
    </w:p>
    <w:p w14:paraId="5B290D9B" w14:textId="5110C944" w:rsidR="00B368B1" w:rsidRPr="00533EE4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33EE4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533EE4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533EE4">
        <w:rPr>
          <w:rFonts w:ascii="Times New Roman CYR" w:hAnsi="Times New Roman CYR" w:cs="Times New Roman CYR"/>
          <w:color w:val="000000"/>
        </w:rPr>
        <w:t xml:space="preserve"> </w:t>
      </w:r>
      <w:r w:rsidR="00A97548" w:rsidRPr="00533EE4">
        <w:rPr>
          <w:rFonts w:ascii="Times New Roman CYR" w:hAnsi="Times New Roman CYR" w:cs="Times New Roman CYR"/>
          <w:b/>
          <w:bCs/>
          <w:color w:val="000000"/>
        </w:rPr>
        <w:t>26 марта</w:t>
      </w:r>
      <w:r w:rsidRPr="00533EE4">
        <w:rPr>
          <w:rFonts w:ascii="Times New Roman CYR" w:hAnsi="Times New Roman CYR" w:cs="Times New Roman CYR"/>
          <w:color w:val="000000"/>
        </w:rPr>
        <w:t xml:space="preserve"> </w:t>
      </w:r>
      <w:r w:rsidRPr="00533EE4">
        <w:rPr>
          <w:b/>
        </w:rPr>
        <w:t>202</w:t>
      </w:r>
      <w:r w:rsidR="00835674" w:rsidRPr="00533EE4">
        <w:rPr>
          <w:b/>
        </w:rPr>
        <w:t>4</w:t>
      </w:r>
      <w:r w:rsidRPr="00533EE4">
        <w:rPr>
          <w:b/>
        </w:rPr>
        <w:t xml:space="preserve"> г.</w:t>
      </w:r>
      <w:r w:rsidRPr="00533EE4">
        <w:t xml:space="preserve"> </w:t>
      </w:r>
      <w:r w:rsidRPr="00533EE4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533EE4">
        <w:rPr>
          <w:color w:val="000000"/>
        </w:rPr>
        <w:t xml:space="preserve">АО «Российский аукционный дом» по адресу: </w:t>
      </w:r>
      <w:hyperlink r:id="rId6" w:history="1">
        <w:r w:rsidRPr="00533EE4">
          <w:rPr>
            <w:rStyle w:val="a4"/>
          </w:rPr>
          <w:t>http://lot-online.ru</w:t>
        </w:r>
      </w:hyperlink>
      <w:r w:rsidRPr="00533EE4">
        <w:rPr>
          <w:color w:val="000000"/>
        </w:rPr>
        <w:t xml:space="preserve"> (далее – ЭТП)</w:t>
      </w:r>
      <w:r w:rsidRPr="00533EE4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533EE4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33EE4">
        <w:rPr>
          <w:color w:val="000000"/>
        </w:rPr>
        <w:t>Время окончания Торгов:</w:t>
      </w:r>
    </w:p>
    <w:p w14:paraId="689DA998" w14:textId="77777777" w:rsidR="00B368B1" w:rsidRPr="00533EE4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33EE4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533EE4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33EE4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62C4EB52" w:rsidR="00B368B1" w:rsidRPr="00533EE4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33EE4">
        <w:rPr>
          <w:color w:val="000000"/>
        </w:rPr>
        <w:t xml:space="preserve">В случае, если по итогам Торгов, назначенных на </w:t>
      </w:r>
      <w:r w:rsidR="00A122E8" w:rsidRPr="00533EE4">
        <w:rPr>
          <w:color w:val="000000"/>
        </w:rPr>
        <w:t>26 марта 2024</w:t>
      </w:r>
      <w:r w:rsidRPr="00533EE4">
        <w:rPr>
          <w:b/>
          <w:bCs/>
          <w:color w:val="000000"/>
        </w:rPr>
        <w:t xml:space="preserve"> </w:t>
      </w:r>
      <w:r w:rsidRPr="00533EE4">
        <w:rPr>
          <w:color w:val="000000"/>
        </w:rPr>
        <w:t xml:space="preserve">г., лоты не реализованы, то в 14:00 часов по московскому времени </w:t>
      </w:r>
      <w:r w:rsidR="00A122E8" w:rsidRPr="00533EE4">
        <w:rPr>
          <w:b/>
          <w:bCs/>
          <w:color w:val="000000"/>
        </w:rPr>
        <w:t>20 мая</w:t>
      </w:r>
      <w:r w:rsidRPr="00533EE4">
        <w:rPr>
          <w:color w:val="000000"/>
        </w:rPr>
        <w:t xml:space="preserve"> </w:t>
      </w:r>
      <w:r w:rsidRPr="00533EE4">
        <w:rPr>
          <w:b/>
          <w:bCs/>
          <w:color w:val="000000"/>
        </w:rPr>
        <w:t>202</w:t>
      </w:r>
      <w:r w:rsidR="00835674" w:rsidRPr="00533EE4">
        <w:rPr>
          <w:b/>
          <w:bCs/>
          <w:color w:val="000000"/>
        </w:rPr>
        <w:t>4</w:t>
      </w:r>
      <w:r w:rsidRPr="00533EE4">
        <w:rPr>
          <w:b/>
        </w:rPr>
        <w:t xml:space="preserve"> г.</w:t>
      </w:r>
      <w:r w:rsidRPr="00533EE4">
        <w:t xml:space="preserve"> </w:t>
      </w:r>
      <w:r w:rsidRPr="00533EE4">
        <w:rPr>
          <w:color w:val="000000"/>
        </w:rPr>
        <w:t>на ЭТП</w:t>
      </w:r>
      <w:r w:rsidRPr="00533EE4">
        <w:t xml:space="preserve"> </w:t>
      </w:r>
      <w:r w:rsidRPr="00533EE4">
        <w:rPr>
          <w:color w:val="000000"/>
        </w:rPr>
        <w:t>будут проведены</w:t>
      </w:r>
      <w:r w:rsidRPr="00533EE4">
        <w:rPr>
          <w:b/>
          <w:bCs/>
          <w:color w:val="000000"/>
        </w:rPr>
        <w:t xml:space="preserve"> повторные Торги </w:t>
      </w:r>
      <w:r w:rsidRPr="00533EE4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CEBE899" w14:textId="77777777" w:rsidR="00B368B1" w:rsidRPr="00533EE4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33EE4">
        <w:rPr>
          <w:color w:val="000000"/>
        </w:rPr>
        <w:t>Оператор ЭТП (далее – Оператор) обеспечивает проведение Торгов.</w:t>
      </w:r>
    </w:p>
    <w:p w14:paraId="2146F187" w14:textId="4A386240" w:rsidR="00B368B1" w:rsidRPr="00533EE4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33EE4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A122E8" w:rsidRPr="00533EE4">
        <w:rPr>
          <w:b/>
          <w:bCs/>
          <w:color w:val="000000"/>
        </w:rPr>
        <w:t xml:space="preserve">13 февраля </w:t>
      </w:r>
      <w:r w:rsidRPr="00533EE4">
        <w:rPr>
          <w:b/>
          <w:bCs/>
          <w:color w:val="000000"/>
        </w:rPr>
        <w:t>202</w:t>
      </w:r>
      <w:r w:rsidR="00835674" w:rsidRPr="00533EE4">
        <w:rPr>
          <w:b/>
          <w:bCs/>
          <w:color w:val="000000"/>
        </w:rPr>
        <w:t>4</w:t>
      </w:r>
      <w:r w:rsidRPr="00533EE4">
        <w:rPr>
          <w:b/>
          <w:bCs/>
          <w:color w:val="000000"/>
        </w:rPr>
        <w:t xml:space="preserve"> г.,</w:t>
      </w:r>
      <w:r w:rsidRPr="00533EE4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A122E8" w:rsidRPr="00533EE4">
        <w:rPr>
          <w:b/>
          <w:bCs/>
          <w:color w:val="000000"/>
        </w:rPr>
        <w:t>01 апреля</w:t>
      </w:r>
      <w:r w:rsidRPr="00533EE4">
        <w:rPr>
          <w:color w:val="000000"/>
        </w:rPr>
        <w:t xml:space="preserve"> </w:t>
      </w:r>
      <w:r w:rsidRPr="00533EE4">
        <w:rPr>
          <w:b/>
          <w:bCs/>
          <w:color w:val="000000"/>
        </w:rPr>
        <w:t>202</w:t>
      </w:r>
      <w:r w:rsidR="00835674" w:rsidRPr="00533EE4">
        <w:rPr>
          <w:b/>
          <w:bCs/>
          <w:color w:val="000000"/>
        </w:rPr>
        <w:t>4</w:t>
      </w:r>
      <w:r w:rsidRPr="00533EE4">
        <w:rPr>
          <w:b/>
          <w:bCs/>
        </w:rPr>
        <w:t xml:space="preserve"> г.</w:t>
      </w:r>
      <w:r w:rsidRPr="00533EE4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39AC8782" w14:textId="77777777" w:rsidR="00B368B1" w:rsidRPr="00533EE4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33EE4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3512CB8D" w:rsidR="00B368B1" w:rsidRPr="00533EE4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33EE4">
        <w:rPr>
          <w:b/>
          <w:bCs/>
          <w:color w:val="000000"/>
        </w:rPr>
        <w:t>Торги ППП</w:t>
      </w:r>
      <w:r w:rsidRPr="00533EE4">
        <w:rPr>
          <w:color w:val="000000"/>
          <w:shd w:val="clear" w:color="auto" w:fill="FFFFFF"/>
        </w:rPr>
        <w:t xml:space="preserve"> будут проведены на ЭТП: </w:t>
      </w:r>
      <w:r w:rsidRPr="00533EE4">
        <w:rPr>
          <w:b/>
          <w:bCs/>
          <w:color w:val="000000"/>
        </w:rPr>
        <w:t xml:space="preserve">с </w:t>
      </w:r>
      <w:r w:rsidR="00A122E8" w:rsidRPr="00533EE4">
        <w:rPr>
          <w:b/>
          <w:bCs/>
          <w:color w:val="000000"/>
        </w:rPr>
        <w:t>23 мая</w:t>
      </w:r>
      <w:r w:rsidRPr="00533EE4">
        <w:rPr>
          <w:b/>
          <w:bCs/>
          <w:color w:val="000000"/>
        </w:rPr>
        <w:t xml:space="preserve"> 202</w:t>
      </w:r>
      <w:r w:rsidR="00282BFA" w:rsidRPr="00533EE4">
        <w:rPr>
          <w:b/>
          <w:bCs/>
          <w:color w:val="000000"/>
        </w:rPr>
        <w:t>4</w:t>
      </w:r>
      <w:r w:rsidRPr="00533EE4">
        <w:rPr>
          <w:b/>
          <w:bCs/>
          <w:color w:val="000000"/>
        </w:rPr>
        <w:t xml:space="preserve"> г. по </w:t>
      </w:r>
      <w:r w:rsidR="00A122E8" w:rsidRPr="00533EE4">
        <w:rPr>
          <w:b/>
          <w:bCs/>
          <w:color w:val="000000"/>
        </w:rPr>
        <w:t>03 июля</w:t>
      </w:r>
      <w:r w:rsidRPr="00533EE4">
        <w:rPr>
          <w:b/>
          <w:bCs/>
          <w:color w:val="000000"/>
        </w:rPr>
        <w:t xml:space="preserve"> 202</w:t>
      </w:r>
      <w:r w:rsidR="00282BFA" w:rsidRPr="00533EE4">
        <w:rPr>
          <w:b/>
          <w:bCs/>
          <w:color w:val="000000"/>
        </w:rPr>
        <w:t>4</w:t>
      </w:r>
      <w:r w:rsidRPr="00533EE4">
        <w:rPr>
          <w:b/>
          <w:bCs/>
          <w:color w:val="000000"/>
        </w:rPr>
        <w:t xml:space="preserve"> г.</w:t>
      </w:r>
    </w:p>
    <w:p w14:paraId="154FF146" w14:textId="56DB6B0F" w:rsidR="00777765" w:rsidRPr="00533EE4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E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A122E8" w:rsidRPr="00533E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23 мая</w:t>
      </w:r>
      <w:r w:rsidRPr="00533E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33E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835674" w:rsidRPr="00533E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533E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533E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</w:t>
      </w:r>
      <w:r w:rsidRPr="00533EE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прекращается за </w:t>
      </w:r>
      <w:r w:rsidR="00D95560" w:rsidRPr="00533E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533E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533EE4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533EE4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533EE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33E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533EE4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533E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5A2E6EEE" w14:textId="77777777" w:rsidR="00515CBE" w:rsidRPr="00533EE4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33EE4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D1CEFF4" w:rsidR="00EA7238" w:rsidRPr="00533EE4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33EE4">
        <w:rPr>
          <w:color w:val="000000"/>
        </w:rPr>
        <w:t>Оператор обеспечивает проведение Торгов ППП.</w:t>
      </w:r>
    </w:p>
    <w:p w14:paraId="5E2BFB36" w14:textId="77777777" w:rsidR="00515CBE" w:rsidRPr="00533EE4" w:rsidRDefault="00515CBE" w:rsidP="00A122E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33EE4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1DA43324" w14:textId="77777777" w:rsidR="00A122E8" w:rsidRPr="00533EE4" w:rsidRDefault="00A122E8" w:rsidP="00A122E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533EE4">
        <w:rPr>
          <w:color w:val="000000"/>
        </w:rPr>
        <w:t>с 23 мая 2024 г. по 26 мая 2024 г. - в размере начальной цены продажи лота;</w:t>
      </w:r>
    </w:p>
    <w:p w14:paraId="3F4ABCC7" w14:textId="77777777" w:rsidR="00A122E8" w:rsidRPr="00533EE4" w:rsidRDefault="00A122E8" w:rsidP="00A122E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533EE4">
        <w:rPr>
          <w:color w:val="000000"/>
        </w:rPr>
        <w:t>с 27 мая 2024 г. по 30 мая 2024 г. - в размере 92,15% от начальной цены продажи лота;</w:t>
      </w:r>
    </w:p>
    <w:p w14:paraId="3138E9D2" w14:textId="77777777" w:rsidR="00A122E8" w:rsidRPr="00533EE4" w:rsidRDefault="00A122E8" w:rsidP="00A122E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533EE4">
        <w:rPr>
          <w:color w:val="000000"/>
        </w:rPr>
        <w:t>с 31 мая 2024 г. по 03 июня 2024 г. - в размере 84,30% от начальной цены продажи лота;</w:t>
      </w:r>
    </w:p>
    <w:p w14:paraId="6F6EFAB9" w14:textId="77777777" w:rsidR="00A122E8" w:rsidRPr="00533EE4" w:rsidRDefault="00A122E8" w:rsidP="00A122E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533EE4">
        <w:rPr>
          <w:color w:val="000000"/>
        </w:rPr>
        <w:t>с 04 июня 2024 г. по 06 июня 2024 г. - в размере 76,45% от начальной цены продажи лота;</w:t>
      </w:r>
    </w:p>
    <w:p w14:paraId="0F957875" w14:textId="77777777" w:rsidR="00A122E8" w:rsidRPr="00533EE4" w:rsidRDefault="00A122E8" w:rsidP="00A122E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533EE4">
        <w:rPr>
          <w:color w:val="000000"/>
        </w:rPr>
        <w:t>с 07 июня 2024 г. по 09 июня 2024 г. - в размере 68,60% от начальной цены продажи лота;</w:t>
      </w:r>
    </w:p>
    <w:p w14:paraId="743ACDAF" w14:textId="77777777" w:rsidR="00A122E8" w:rsidRPr="00533EE4" w:rsidRDefault="00A122E8" w:rsidP="00A122E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533EE4">
        <w:rPr>
          <w:color w:val="000000"/>
        </w:rPr>
        <w:t>с 10 июня 2024 г. по 12 июня 2024 г. - в размере 60,75% от начальной цены продажи лота;</w:t>
      </w:r>
    </w:p>
    <w:p w14:paraId="0EF1A0B9" w14:textId="77777777" w:rsidR="00A122E8" w:rsidRPr="00533EE4" w:rsidRDefault="00A122E8" w:rsidP="00A122E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533EE4">
        <w:rPr>
          <w:color w:val="000000"/>
        </w:rPr>
        <w:t>с 13 июня 2024 г. по 15 июня 2024 г. - в размере 52,90% от начальной цены продажи лота;</w:t>
      </w:r>
    </w:p>
    <w:p w14:paraId="66AF8D48" w14:textId="77777777" w:rsidR="00A122E8" w:rsidRPr="00533EE4" w:rsidRDefault="00A122E8" w:rsidP="00A122E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533EE4">
        <w:rPr>
          <w:color w:val="000000"/>
        </w:rPr>
        <w:t>с 16 июня 2024 г. по 18 июня 2024 г. - в размере 45,05% от начальной цены продажи лота;</w:t>
      </w:r>
    </w:p>
    <w:p w14:paraId="77CBE635" w14:textId="77777777" w:rsidR="00A122E8" w:rsidRPr="00533EE4" w:rsidRDefault="00A122E8" w:rsidP="00A122E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533EE4">
        <w:rPr>
          <w:color w:val="000000"/>
        </w:rPr>
        <w:t>с 19 июня 2024 г. по 21 июня 2024 г. - в размере 37,20% от начальной цены продажи лота;</w:t>
      </w:r>
    </w:p>
    <w:p w14:paraId="644B8466" w14:textId="77777777" w:rsidR="00A122E8" w:rsidRPr="00533EE4" w:rsidRDefault="00A122E8" w:rsidP="00A122E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533EE4">
        <w:rPr>
          <w:color w:val="000000"/>
        </w:rPr>
        <w:t>с 22 июня 2024 г. по 24 июня 2024 г. - в размере 29,35% от начальной цены продажи лота;</w:t>
      </w:r>
    </w:p>
    <w:p w14:paraId="402334B7" w14:textId="77777777" w:rsidR="00A122E8" w:rsidRPr="00533EE4" w:rsidRDefault="00A122E8" w:rsidP="00A122E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533EE4">
        <w:rPr>
          <w:color w:val="000000"/>
        </w:rPr>
        <w:t>с 25 июня 2024 г. по 27 июня 2024 г. - в размере 21,50% от начальной цены продажи лота;</w:t>
      </w:r>
    </w:p>
    <w:p w14:paraId="21AA2D65" w14:textId="77777777" w:rsidR="00A122E8" w:rsidRPr="00533EE4" w:rsidRDefault="00A122E8" w:rsidP="00A122E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533EE4">
        <w:rPr>
          <w:color w:val="000000"/>
        </w:rPr>
        <w:t>с 28 июня 2024 г. по 30 июня 2024 г. - в размере 13,65% от начальной цены продажи лота;</w:t>
      </w:r>
    </w:p>
    <w:p w14:paraId="45D02C04" w14:textId="189C3829" w:rsidR="00B368B1" w:rsidRPr="00533EE4" w:rsidRDefault="00A122E8" w:rsidP="00A122E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533EE4">
        <w:rPr>
          <w:color w:val="000000"/>
        </w:rPr>
        <w:t>с 01 июля 2024 г. по 03 июля 2024 г. - в размере 5,80% от начальной цены продажи лота.</w:t>
      </w:r>
    </w:p>
    <w:p w14:paraId="577CA642" w14:textId="77777777" w:rsidR="00B368B1" w:rsidRPr="00533EE4" w:rsidRDefault="00B368B1" w:rsidP="00A122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533EE4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Pr="00533EE4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3EE4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630A858" w14:textId="77777777" w:rsidR="00B368B1" w:rsidRPr="00533EE4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3EE4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73B718C6" w14:textId="77777777" w:rsidR="00B368B1" w:rsidRPr="00533EE4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3EE4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</w:t>
      </w:r>
      <w:r w:rsidRPr="00533EE4">
        <w:rPr>
          <w:rFonts w:ascii="Times New Roman" w:hAnsi="Times New Roman" w:cs="Times New Roman"/>
          <w:sz w:val="24"/>
          <w:szCs w:val="24"/>
        </w:rPr>
        <w:lastRenderedPageBreak/>
        <w:t>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523E57D8" w14:textId="77777777" w:rsidR="00B368B1" w:rsidRPr="00533EE4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3EE4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3CBCD34F" w14:textId="77777777" w:rsidR="00B368B1" w:rsidRPr="00533EE4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3EE4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33034F5F" w14:textId="77777777" w:rsidR="00B368B1" w:rsidRPr="00533EE4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3EE4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533EE4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533E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533EE4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33EE4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533EE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3EE4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533EE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3EE4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533EE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3EE4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533EE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3EE4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533EE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3EE4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33EE4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533EE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33EE4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533EE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3E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33EE4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</w:t>
      </w:r>
      <w:r w:rsidRPr="00533EE4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533EE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3EE4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533EE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3EE4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533EE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3EE4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Pr="00533EE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3EE4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42BEC3C" w14:textId="77777777" w:rsidR="00B368B1" w:rsidRPr="00533EE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3EE4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77777777" w:rsidR="00B368B1" w:rsidRPr="00533EE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3EE4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533EE4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3EE4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73669CA3" w:rsidR="00B368B1" w:rsidRPr="00533EE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3EE4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533E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533EE4">
        <w:rPr>
          <w:rFonts w:ascii="Times New Roman" w:hAnsi="Times New Roman" w:cs="Times New Roman"/>
          <w:sz w:val="24"/>
          <w:szCs w:val="24"/>
        </w:rPr>
        <w:t xml:space="preserve"> д</w:t>
      </w:r>
      <w:r w:rsidRPr="00533E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533EE4">
        <w:rPr>
          <w:rFonts w:ascii="Times New Roman" w:hAnsi="Times New Roman" w:cs="Times New Roman"/>
          <w:sz w:val="24"/>
          <w:szCs w:val="24"/>
        </w:rPr>
        <w:t xml:space="preserve"> </w:t>
      </w:r>
      <w:r w:rsidRPr="00533EE4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тел. 8-800-505-80-32; у ОТ: </w:t>
      </w:r>
      <w:r w:rsidR="008F3783" w:rsidRPr="00533EE4">
        <w:rPr>
          <w:rFonts w:ascii="Times New Roman" w:hAnsi="Times New Roman" w:cs="Times New Roman"/>
          <w:color w:val="000000"/>
          <w:sz w:val="24"/>
          <w:szCs w:val="24"/>
        </w:rPr>
        <w:t>Тел. 8 (499) 395-00-20 (с 9.00 до 18.00 по Московскому времени в рабочие дни) informmsk@auction-house.ru</w:t>
      </w:r>
      <w:r w:rsidRPr="00533EE4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533EE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3EE4">
        <w:rPr>
          <w:rFonts w:ascii="Times New Roman" w:hAnsi="Times New Roman" w:cs="Times New Roman"/>
          <w:color w:val="000000"/>
          <w:sz w:val="24"/>
          <w:szCs w:val="24"/>
        </w:rPr>
        <w:t xml:space="preserve">Подать заявку на осмотр реализуемого имущества можно по телефонам 8 800 200-08-05 или 8 800 505-80-32, электронной почте infocenter@asv.org.ru, или на сайте https://www.torgiasv.ru/ в </w:t>
      </w:r>
      <w:r w:rsidRPr="00533EE4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3EE4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41204"/>
    <w:rsid w:val="00262996"/>
    <w:rsid w:val="002651E2"/>
    <w:rsid w:val="00272D27"/>
    <w:rsid w:val="00282BFA"/>
    <w:rsid w:val="002C312D"/>
    <w:rsid w:val="00340255"/>
    <w:rsid w:val="0034355F"/>
    <w:rsid w:val="00365722"/>
    <w:rsid w:val="003B541F"/>
    <w:rsid w:val="003B796A"/>
    <w:rsid w:val="003C20EF"/>
    <w:rsid w:val="0041608A"/>
    <w:rsid w:val="00447948"/>
    <w:rsid w:val="0046160E"/>
    <w:rsid w:val="00466B6B"/>
    <w:rsid w:val="00467D6B"/>
    <w:rsid w:val="0047507E"/>
    <w:rsid w:val="004F4360"/>
    <w:rsid w:val="00515CBE"/>
    <w:rsid w:val="00533EE4"/>
    <w:rsid w:val="00540B57"/>
    <w:rsid w:val="00564010"/>
    <w:rsid w:val="00607DC4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613D2"/>
    <w:rsid w:val="007742EE"/>
    <w:rsid w:val="007765D6"/>
    <w:rsid w:val="00777765"/>
    <w:rsid w:val="007C537C"/>
    <w:rsid w:val="00811556"/>
    <w:rsid w:val="00835674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8F3783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122E8"/>
    <w:rsid w:val="00A21CDC"/>
    <w:rsid w:val="00A41F3F"/>
    <w:rsid w:val="00A6650F"/>
    <w:rsid w:val="00A67920"/>
    <w:rsid w:val="00A81E4E"/>
    <w:rsid w:val="00A97548"/>
    <w:rsid w:val="00AA3877"/>
    <w:rsid w:val="00AC0623"/>
    <w:rsid w:val="00AC7039"/>
    <w:rsid w:val="00B368B1"/>
    <w:rsid w:val="00B4711E"/>
    <w:rsid w:val="00B83E9D"/>
    <w:rsid w:val="00BE0BF1"/>
    <w:rsid w:val="00BE1559"/>
    <w:rsid w:val="00C11EFF"/>
    <w:rsid w:val="00C9585C"/>
    <w:rsid w:val="00CE0CC1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504EA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2212</Words>
  <Characters>13798</Characters>
  <Application>Microsoft Office Word</Application>
  <DocSecurity>0</DocSecurity>
  <Lines>114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Малкова Наталья Леонидовна</cp:lastModifiedBy>
  <cp:revision>13</cp:revision>
  <cp:lastPrinted>2024-02-05T08:56:00Z</cp:lastPrinted>
  <dcterms:created xsi:type="dcterms:W3CDTF">2023-07-06T09:54:00Z</dcterms:created>
  <dcterms:modified xsi:type="dcterms:W3CDTF">2024-02-05T08:59:00Z</dcterms:modified>
</cp:coreProperties>
</file>