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9A" w:rsidRPr="009B059A" w:rsidRDefault="00E11A1C" w:rsidP="009B059A">
      <w:pPr>
        <w:pStyle w:val="a3"/>
        <w:ind w:firstLine="48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9B059A" w:rsidRDefault="009B059A" w:rsidP="009B059A">
      <w:pPr>
        <w:pStyle w:val="a3"/>
        <w:ind w:firstLine="48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059A">
        <w:rPr>
          <w:rFonts w:ascii="Times New Roman" w:hAnsi="Times New Roman" w:cs="Times New Roman"/>
          <w:b/>
          <w:sz w:val="18"/>
          <w:szCs w:val="18"/>
        </w:rPr>
        <w:t xml:space="preserve">О проведении аукциона в электронной форме, открытого по составу участников </w:t>
      </w:r>
    </w:p>
    <w:p w:rsidR="009B059A" w:rsidRPr="009B059A" w:rsidRDefault="009B059A" w:rsidP="009B059A">
      <w:pPr>
        <w:pStyle w:val="a3"/>
        <w:ind w:firstLine="48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059A">
        <w:rPr>
          <w:rFonts w:ascii="Times New Roman" w:hAnsi="Times New Roman" w:cs="Times New Roman"/>
          <w:b/>
          <w:sz w:val="18"/>
          <w:szCs w:val="18"/>
        </w:rPr>
        <w:t xml:space="preserve">и </w:t>
      </w:r>
      <w:r>
        <w:rPr>
          <w:rFonts w:ascii="Times New Roman" w:hAnsi="Times New Roman" w:cs="Times New Roman"/>
          <w:b/>
          <w:sz w:val="18"/>
          <w:szCs w:val="18"/>
        </w:rPr>
        <w:t xml:space="preserve">форме </w:t>
      </w:r>
      <w:r w:rsidRPr="009B059A">
        <w:rPr>
          <w:rFonts w:ascii="Times New Roman" w:hAnsi="Times New Roman" w:cs="Times New Roman"/>
          <w:b/>
          <w:sz w:val="18"/>
          <w:szCs w:val="18"/>
        </w:rPr>
        <w:t>подач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9B059A">
        <w:rPr>
          <w:rFonts w:ascii="Times New Roman" w:hAnsi="Times New Roman" w:cs="Times New Roman"/>
          <w:b/>
          <w:sz w:val="18"/>
          <w:szCs w:val="18"/>
        </w:rPr>
        <w:t xml:space="preserve"> предложений о цене</w:t>
      </w:r>
    </w:p>
    <w:p w:rsidR="009B059A" w:rsidRDefault="009B059A" w:rsidP="00BF2061">
      <w:pPr>
        <w:pStyle w:val="a3"/>
        <w:ind w:firstLine="480"/>
        <w:jc w:val="both"/>
        <w:rPr>
          <w:rFonts w:ascii="Times New Roman" w:hAnsi="Times New Roman" w:cs="Times New Roman"/>
          <w:sz w:val="18"/>
          <w:szCs w:val="18"/>
        </w:rPr>
      </w:pPr>
    </w:p>
    <w:p w:rsidR="00BF2061" w:rsidRPr="005579A0" w:rsidRDefault="00BF2061" w:rsidP="00BF2061">
      <w:pPr>
        <w:pStyle w:val="a3"/>
        <w:ind w:firstLine="480"/>
        <w:jc w:val="both"/>
        <w:rPr>
          <w:rFonts w:ascii="Times New Roman" w:hAnsi="Times New Roman" w:cs="Times New Roman"/>
          <w:sz w:val="18"/>
          <w:szCs w:val="18"/>
        </w:rPr>
      </w:pPr>
      <w:r w:rsidRPr="009B059A">
        <w:rPr>
          <w:rFonts w:ascii="Times New Roman" w:hAnsi="Times New Roman" w:cs="Times New Roman"/>
          <w:b/>
          <w:sz w:val="18"/>
          <w:szCs w:val="18"/>
        </w:rPr>
        <w:t>Организатор торгов</w:t>
      </w:r>
      <w:r w:rsidRPr="005579A0">
        <w:rPr>
          <w:rFonts w:ascii="Times New Roman" w:hAnsi="Times New Roman" w:cs="Times New Roman"/>
          <w:sz w:val="18"/>
          <w:szCs w:val="18"/>
        </w:rPr>
        <w:t xml:space="preserve"> – </w:t>
      </w:r>
      <w:r>
        <w:rPr>
          <w:rFonts w:ascii="Times New Roman" w:hAnsi="Times New Roman" w:cs="Times New Roman"/>
          <w:sz w:val="18"/>
          <w:szCs w:val="18"/>
        </w:rPr>
        <w:t>ГКУ РО</w:t>
      </w:r>
      <w:r w:rsidRPr="005579A0">
        <w:rPr>
          <w:rFonts w:ascii="Times New Roman" w:hAnsi="Times New Roman" w:cs="Times New Roman"/>
          <w:sz w:val="18"/>
          <w:szCs w:val="18"/>
        </w:rPr>
        <w:t xml:space="preserve"> «</w:t>
      </w:r>
      <w:r w:rsidRPr="00BF2061">
        <w:rPr>
          <w:rFonts w:ascii="Times New Roman" w:hAnsi="Times New Roman" w:cs="Times New Roman"/>
          <w:sz w:val="18"/>
          <w:szCs w:val="18"/>
        </w:rPr>
        <w:t>«Фонд имущества Ростовской области»</w:t>
      </w:r>
      <w:r w:rsidRPr="005579A0">
        <w:rPr>
          <w:rFonts w:ascii="Times New Roman" w:hAnsi="Times New Roman" w:cs="Times New Roman"/>
          <w:sz w:val="18"/>
          <w:szCs w:val="18"/>
        </w:rPr>
        <w:t>» (</w:t>
      </w:r>
      <w:r>
        <w:rPr>
          <w:rFonts w:ascii="Times New Roman" w:hAnsi="Times New Roman" w:cs="Times New Roman"/>
          <w:sz w:val="18"/>
          <w:szCs w:val="18"/>
        </w:rPr>
        <w:t>344050, Р</w:t>
      </w:r>
      <w:r w:rsidRPr="00BF2061">
        <w:rPr>
          <w:rFonts w:ascii="Times New Roman" w:hAnsi="Times New Roman" w:cs="Times New Roman"/>
          <w:sz w:val="18"/>
          <w:szCs w:val="18"/>
        </w:rPr>
        <w:t>остовская область, г. Ростов-на-</w:t>
      </w:r>
      <w:r>
        <w:rPr>
          <w:rFonts w:ascii="Times New Roman" w:hAnsi="Times New Roman" w:cs="Times New Roman"/>
          <w:sz w:val="18"/>
          <w:szCs w:val="18"/>
        </w:rPr>
        <w:t xml:space="preserve">Дону, ул. Социалистическая, 112, ИНН/КПП 6163013254/616301001, </w:t>
      </w:r>
      <w:r w:rsidRPr="00BF2061">
        <w:rPr>
          <w:rFonts w:ascii="Times New Roman" w:hAnsi="Times New Roman" w:cs="Times New Roman"/>
          <w:sz w:val="18"/>
          <w:szCs w:val="18"/>
        </w:rPr>
        <w:t>ОГРН 1026103171214</w:t>
      </w:r>
      <w:r w:rsidRPr="005579A0">
        <w:rPr>
          <w:rFonts w:ascii="Times New Roman" w:hAnsi="Times New Roman" w:cs="Times New Roman"/>
          <w:sz w:val="18"/>
          <w:szCs w:val="18"/>
        </w:rPr>
        <w:t xml:space="preserve">, тел. </w:t>
      </w:r>
      <w:r>
        <w:rPr>
          <w:rFonts w:ascii="Times New Roman" w:hAnsi="Times New Roman" w:cs="Times New Roman"/>
          <w:sz w:val="18"/>
          <w:szCs w:val="18"/>
        </w:rPr>
        <w:t>240-18-67</w:t>
      </w:r>
      <w:r w:rsidRPr="005579A0">
        <w:rPr>
          <w:rFonts w:ascii="Times New Roman" w:hAnsi="Times New Roman" w:cs="Times New Roman"/>
          <w:sz w:val="18"/>
          <w:szCs w:val="18"/>
        </w:rPr>
        <w:t>,</w:t>
      </w:r>
      <w:r w:rsidR="00E8796B">
        <w:rPr>
          <w:rFonts w:ascii="Times New Roman" w:hAnsi="Times New Roman" w:cs="Times New Roman"/>
          <w:sz w:val="18"/>
          <w:szCs w:val="18"/>
        </w:rPr>
        <w:t xml:space="preserve"> 240-17-95;</w:t>
      </w:r>
      <w:r w:rsidRPr="005579A0">
        <w:rPr>
          <w:rFonts w:ascii="Times New Roman" w:hAnsi="Times New Roman" w:cs="Times New Roman"/>
          <w:sz w:val="18"/>
          <w:szCs w:val="18"/>
        </w:rPr>
        <w:t xml:space="preserve"> e-</w:t>
      </w:r>
      <w:proofErr w:type="spellStart"/>
      <w:r w:rsidRPr="005579A0">
        <w:rPr>
          <w:rFonts w:ascii="Times New Roman" w:hAnsi="Times New Roman" w:cs="Times New Roman"/>
          <w:sz w:val="18"/>
          <w:szCs w:val="18"/>
        </w:rPr>
        <w:t>mail</w:t>
      </w:r>
      <w:proofErr w:type="spellEnd"/>
      <w:r w:rsidRPr="005579A0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en-US"/>
        </w:rPr>
        <w:t>fond</w:t>
      </w:r>
      <w:r w:rsidRPr="00BF2061">
        <w:rPr>
          <w:rFonts w:ascii="Times New Roman" w:hAnsi="Times New Roman" w:cs="Times New Roman"/>
          <w:sz w:val="18"/>
          <w:szCs w:val="18"/>
        </w:rPr>
        <w:t>-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ro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@mail.ru) сообщает: в системе </w:t>
      </w:r>
      <w:r w:rsidRPr="00BF2061">
        <w:rPr>
          <w:rFonts w:ascii="Times New Roman" w:hAnsi="Times New Roman" w:cs="Times New Roman"/>
          <w:sz w:val="18"/>
          <w:szCs w:val="18"/>
        </w:rPr>
        <w:t xml:space="preserve">электронной </w:t>
      </w:r>
      <w:r w:rsidR="007F2472">
        <w:rPr>
          <w:rFonts w:ascii="Times New Roman" w:hAnsi="Times New Roman" w:cs="Times New Roman"/>
          <w:sz w:val="18"/>
          <w:szCs w:val="18"/>
        </w:rPr>
        <w:t xml:space="preserve">торговой </w:t>
      </w:r>
      <w:r w:rsidRPr="00BF2061">
        <w:rPr>
          <w:rFonts w:ascii="Times New Roman" w:hAnsi="Times New Roman" w:cs="Times New Roman"/>
          <w:sz w:val="18"/>
          <w:szCs w:val="18"/>
        </w:rPr>
        <w:t>площадк</w:t>
      </w:r>
      <w:r w:rsidR="007F2472">
        <w:rPr>
          <w:rFonts w:ascii="Times New Roman" w:hAnsi="Times New Roman" w:cs="Times New Roman"/>
          <w:sz w:val="18"/>
          <w:szCs w:val="18"/>
        </w:rPr>
        <w:t>и</w:t>
      </w:r>
      <w:r w:rsidRPr="00BF2061">
        <w:rPr>
          <w:rFonts w:ascii="Times New Roman" w:hAnsi="Times New Roman" w:cs="Times New Roman"/>
          <w:sz w:val="18"/>
          <w:szCs w:val="18"/>
        </w:rPr>
        <w:t xml:space="preserve"> ОАО «Российский аукционный дом», размещенной</w:t>
      </w:r>
      <w:r>
        <w:rPr>
          <w:rFonts w:ascii="Times New Roman" w:hAnsi="Times New Roman" w:cs="Times New Roman"/>
          <w:sz w:val="18"/>
          <w:szCs w:val="18"/>
        </w:rPr>
        <w:t xml:space="preserve"> на сайте http:// lot-online.ru</w:t>
      </w:r>
      <w:r w:rsidRPr="00BF2061">
        <w:rPr>
          <w:rFonts w:ascii="Times New Roman" w:hAnsi="Times New Roman" w:cs="Times New Roman"/>
          <w:sz w:val="18"/>
          <w:szCs w:val="18"/>
        </w:rPr>
        <w:t xml:space="preserve"> в сети «Интернет»</w:t>
      </w:r>
      <w:r w:rsidR="00B6625B">
        <w:rPr>
          <w:rFonts w:ascii="Times New Roman" w:hAnsi="Times New Roman" w:cs="Times New Roman"/>
          <w:sz w:val="18"/>
          <w:szCs w:val="18"/>
        </w:rPr>
        <w:t xml:space="preserve"> </w:t>
      </w:r>
      <w:r w:rsidR="00B6625B" w:rsidRPr="009B059A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DD4356">
        <w:rPr>
          <w:rFonts w:ascii="Times New Roman" w:hAnsi="Times New Roman" w:cs="Times New Roman"/>
          <w:b/>
          <w:sz w:val="18"/>
          <w:szCs w:val="18"/>
          <w:u w:val="single"/>
        </w:rPr>
        <w:t>8</w:t>
      </w:r>
      <w:r w:rsidR="00654C5B" w:rsidRPr="009B059A">
        <w:rPr>
          <w:rFonts w:ascii="Times New Roman" w:hAnsi="Times New Roman" w:cs="Times New Roman"/>
          <w:b/>
          <w:sz w:val="18"/>
          <w:szCs w:val="18"/>
          <w:u w:val="single"/>
        </w:rPr>
        <w:t>.0</w:t>
      </w:r>
      <w:r w:rsidR="00C82580" w:rsidRPr="009B059A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9B059A">
        <w:rPr>
          <w:rFonts w:ascii="Times New Roman" w:hAnsi="Times New Roman" w:cs="Times New Roman"/>
          <w:b/>
          <w:sz w:val="18"/>
          <w:szCs w:val="18"/>
          <w:u w:val="single"/>
        </w:rPr>
        <w:t>.202</w:t>
      </w:r>
      <w:r w:rsidR="00C82580" w:rsidRPr="009B059A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Pr="009B059A">
        <w:rPr>
          <w:rFonts w:ascii="Times New Roman" w:hAnsi="Times New Roman" w:cs="Times New Roman"/>
          <w:b/>
          <w:sz w:val="18"/>
          <w:szCs w:val="18"/>
          <w:u w:val="single"/>
        </w:rPr>
        <w:t xml:space="preserve"> в 11.00 час.</w:t>
      </w:r>
      <w:r w:rsidRPr="005579A0">
        <w:rPr>
          <w:rFonts w:ascii="Times New Roman" w:hAnsi="Times New Roman" w:cs="Times New Roman"/>
          <w:sz w:val="18"/>
          <w:szCs w:val="18"/>
        </w:rPr>
        <w:t xml:space="preserve"> состоятся торги в форме аукциона, открытого по составу участников и по форме подачи предложений о цене, по продаже </w:t>
      </w:r>
      <w:r w:rsidR="00581D1F">
        <w:rPr>
          <w:rFonts w:ascii="Times New Roman" w:hAnsi="Times New Roman" w:cs="Times New Roman"/>
          <w:sz w:val="18"/>
          <w:szCs w:val="18"/>
        </w:rPr>
        <w:t xml:space="preserve">единым лотом недвижимого </w:t>
      </w:r>
      <w:r w:rsidRPr="005579A0">
        <w:rPr>
          <w:rFonts w:ascii="Times New Roman" w:hAnsi="Times New Roman" w:cs="Times New Roman"/>
          <w:sz w:val="18"/>
          <w:szCs w:val="18"/>
        </w:rPr>
        <w:t>имущества</w:t>
      </w:r>
      <w:r w:rsidR="00A63538">
        <w:rPr>
          <w:rFonts w:ascii="Times New Roman" w:hAnsi="Times New Roman" w:cs="Times New Roman"/>
          <w:sz w:val="18"/>
          <w:szCs w:val="18"/>
        </w:rPr>
        <w:t>, находящегося в собственности</w:t>
      </w:r>
      <w:r w:rsidRPr="005579A0">
        <w:rPr>
          <w:rFonts w:ascii="Times New Roman" w:hAnsi="Times New Roman" w:cs="Times New Roman"/>
          <w:sz w:val="18"/>
          <w:szCs w:val="18"/>
        </w:rPr>
        <w:t xml:space="preserve"> </w:t>
      </w:r>
      <w:r w:rsidR="00CD4F2B">
        <w:rPr>
          <w:rFonts w:ascii="Times New Roman" w:hAnsi="Times New Roman" w:cs="Times New Roman"/>
          <w:sz w:val="18"/>
          <w:szCs w:val="18"/>
        </w:rPr>
        <w:t>А</w:t>
      </w:r>
      <w:r w:rsidR="00C82580" w:rsidRPr="009B059A">
        <w:rPr>
          <w:rFonts w:ascii="Times New Roman" w:hAnsi="Times New Roman" w:cs="Times New Roman"/>
          <w:sz w:val="18"/>
          <w:szCs w:val="18"/>
        </w:rPr>
        <w:t>кционерно</w:t>
      </w:r>
      <w:r w:rsidR="00581D1F" w:rsidRPr="009B059A">
        <w:rPr>
          <w:rFonts w:ascii="Times New Roman" w:hAnsi="Times New Roman" w:cs="Times New Roman"/>
          <w:sz w:val="18"/>
          <w:szCs w:val="18"/>
        </w:rPr>
        <w:t>го</w:t>
      </w:r>
      <w:r w:rsidR="00C82580" w:rsidRPr="009B059A">
        <w:rPr>
          <w:rFonts w:ascii="Times New Roman" w:hAnsi="Times New Roman" w:cs="Times New Roman"/>
          <w:sz w:val="18"/>
          <w:szCs w:val="18"/>
        </w:rPr>
        <w:t xml:space="preserve"> обществ</w:t>
      </w:r>
      <w:r w:rsidR="00581D1F" w:rsidRPr="009B059A">
        <w:rPr>
          <w:rFonts w:ascii="Times New Roman" w:hAnsi="Times New Roman" w:cs="Times New Roman"/>
          <w:sz w:val="18"/>
          <w:szCs w:val="18"/>
        </w:rPr>
        <w:t>а</w:t>
      </w:r>
      <w:r w:rsidR="00C82580" w:rsidRPr="009B059A">
        <w:rPr>
          <w:rFonts w:ascii="Times New Roman" w:hAnsi="Times New Roman" w:cs="Times New Roman"/>
          <w:sz w:val="18"/>
          <w:szCs w:val="18"/>
        </w:rPr>
        <w:t xml:space="preserve"> «Октябрьское дорожное ремонтно-строительное управление»</w:t>
      </w:r>
      <w:r w:rsidRPr="005579A0">
        <w:rPr>
          <w:rFonts w:ascii="Times New Roman" w:hAnsi="Times New Roman" w:cs="Times New Roman"/>
          <w:sz w:val="18"/>
          <w:szCs w:val="18"/>
        </w:rPr>
        <w:t xml:space="preserve"> </w:t>
      </w:r>
      <w:r w:rsidR="00CD7BB4">
        <w:rPr>
          <w:rFonts w:ascii="Times New Roman" w:hAnsi="Times New Roman" w:cs="Times New Roman"/>
          <w:sz w:val="18"/>
          <w:szCs w:val="18"/>
        </w:rPr>
        <w:t xml:space="preserve">(далее </w:t>
      </w:r>
      <w:r w:rsidR="00CD7BB4" w:rsidRPr="009B059A">
        <w:rPr>
          <w:rFonts w:ascii="Times New Roman" w:hAnsi="Times New Roman" w:cs="Times New Roman"/>
          <w:b/>
          <w:sz w:val="18"/>
          <w:szCs w:val="18"/>
        </w:rPr>
        <w:t>Продавец</w:t>
      </w:r>
      <w:r w:rsidR="00CD7BB4">
        <w:rPr>
          <w:rFonts w:ascii="Times New Roman" w:hAnsi="Times New Roman" w:cs="Times New Roman"/>
          <w:sz w:val="18"/>
          <w:szCs w:val="18"/>
        </w:rPr>
        <w:t>)</w:t>
      </w:r>
      <w:r w:rsidR="00CD7BB4" w:rsidRPr="005579A0">
        <w:rPr>
          <w:rFonts w:ascii="Times New Roman" w:hAnsi="Times New Roman" w:cs="Times New Roman"/>
          <w:sz w:val="18"/>
          <w:szCs w:val="18"/>
        </w:rPr>
        <w:t xml:space="preserve"> </w:t>
      </w:r>
      <w:r w:rsidRPr="005579A0">
        <w:rPr>
          <w:rFonts w:ascii="Times New Roman" w:hAnsi="Times New Roman" w:cs="Times New Roman"/>
          <w:sz w:val="18"/>
          <w:szCs w:val="18"/>
        </w:rPr>
        <w:t>(</w:t>
      </w:r>
      <w:r w:rsidRPr="00BF2061">
        <w:rPr>
          <w:rFonts w:ascii="Times New Roman" w:hAnsi="Times New Roman" w:cs="Times New Roman"/>
          <w:sz w:val="18"/>
          <w:szCs w:val="18"/>
        </w:rPr>
        <w:t xml:space="preserve">Юридический (почтовый) адрес: РФ, </w:t>
      </w:r>
      <w:r w:rsidR="00C82580" w:rsidRPr="009B059A">
        <w:rPr>
          <w:rFonts w:ascii="Times New Roman" w:hAnsi="Times New Roman" w:cs="Times New Roman"/>
          <w:sz w:val="18"/>
          <w:szCs w:val="18"/>
        </w:rPr>
        <w:t xml:space="preserve">346480, Ростовская область, Октябрьский район, </w:t>
      </w:r>
      <w:proofErr w:type="spellStart"/>
      <w:r w:rsidR="00C82580" w:rsidRPr="009B059A">
        <w:rPr>
          <w:rFonts w:ascii="Times New Roman" w:hAnsi="Times New Roman" w:cs="Times New Roman"/>
          <w:sz w:val="18"/>
          <w:szCs w:val="18"/>
        </w:rPr>
        <w:t>р.п</w:t>
      </w:r>
      <w:proofErr w:type="spellEnd"/>
      <w:r w:rsidR="00C82580" w:rsidRPr="009B059A">
        <w:rPr>
          <w:rFonts w:ascii="Times New Roman" w:hAnsi="Times New Roman" w:cs="Times New Roman"/>
          <w:sz w:val="18"/>
          <w:szCs w:val="18"/>
        </w:rPr>
        <w:t>. Каменоломни, ул. Восточная, д. 3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BF2061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НН / КПП </w:t>
      </w:r>
      <w:r w:rsidR="00C82580" w:rsidRPr="009B059A">
        <w:rPr>
          <w:rFonts w:ascii="Times New Roman" w:hAnsi="Times New Roman" w:cs="Times New Roman"/>
          <w:sz w:val="18"/>
          <w:szCs w:val="18"/>
        </w:rPr>
        <w:t>6125033186</w:t>
      </w:r>
      <w:r>
        <w:rPr>
          <w:rFonts w:ascii="Times New Roman" w:hAnsi="Times New Roman" w:cs="Times New Roman"/>
          <w:sz w:val="18"/>
          <w:szCs w:val="18"/>
        </w:rPr>
        <w:t xml:space="preserve"> / </w:t>
      </w:r>
      <w:r w:rsidR="00C82580" w:rsidRPr="009B059A">
        <w:rPr>
          <w:rFonts w:ascii="Times New Roman" w:hAnsi="Times New Roman" w:cs="Times New Roman"/>
          <w:sz w:val="18"/>
          <w:szCs w:val="18"/>
        </w:rPr>
        <w:t>612501001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BF2061">
        <w:rPr>
          <w:rFonts w:ascii="Times New Roman" w:hAnsi="Times New Roman" w:cs="Times New Roman"/>
          <w:sz w:val="18"/>
          <w:szCs w:val="18"/>
        </w:rPr>
        <w:t xml:space="preserve">ОГРН </w:t>
      </w:r>
      <w:r w:rsidR="00C82580" w:rsidRPr="009B059A">
        <w:rPr>
          <w:rFonts w:ascii="Times New Roman" w:hAnsi="Times New Roman" w:cs="Times New Roman"/>
          <w:sz w:val="18"/>
          <w:szCs w:val="18"/>
        </w:rPr>
        <w:t>1196196045550</w:t>
      </w:r>
      <w:r>
        <w:rPr>
          <w:rFonts w:ascii="Times New Roman" w:hAnsi="Times New Roman" w:cs="Times New Roman"/>
          <w:sz w:val="18"/>
          <w:szCs w:val="18"/>
        </w:rPr>
        <w:t>)</w:t>
      </w:r>
      <w:r w:rsidR="00581D1F">
        <w:rPr>
          <w:rFonts w:ascii="Times New Roman" w:hAnsi="Times New Roman" w:cs="Times New Roman"/>
          <w:sz w:val="18"/>
          <w:szCs w:val="18"/>
        </w:rPr>
        <w:t>.</w:t>
      </w:r>
    </w:p>
    <w:p w:rsidR="00C82580" w:rsidRPr="009B059A" w:rsidRDefault="00BF2061" w:rsidP="00C82580">
      <w:pPr>
        <w:ind w:firstLine="480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 xml:space="preserve">Лот №1: </w:t>
      </w:r>
      <w:r w:rsidR="00C82580" w:rsidRPr="009B059A">
        <w:rPr>
          <w:rFonts w:eastAsiaTheme="minorHAnsi"/>
          <w:sz w:val="18"/>
          <w:szCs w:val="18"/>
          <w:lang w:eastAsia="en-US"/>
        </w:rPr>
        <w:t xml:space="preserve">Недвижимое имущество, расположенное по адресу: Ростовская область, Тацинский район, с/п </w:t>
      </w:r>
      <w:proofErr w:type="spellStart"/>
      <w:r w:rsidR="00C82580" w:rsidRPr="009B059A">
        <w:rPr>
          <w:rFonts w:eastAsiaTheme="minorHAnsi"/>
          <w:sz w:val="18"/>
          <w:szCs w:val="18"/>
          <w:lang w:eastAsia="en-US"/>
        </w:rPr>
        <w:t>Тацинское</w:t>
      </w:r>
      <w:proofErr w:type="spellEnd"/>
      <w:r w:rsidR="00C82580" w:rsidRPr="009B059A">
        <w:rPr>
          <w:rFonts w:eastAsiaTheme="minorHAnsi"/>
          <w:sz w:val="18"/>
          <w:szCs w:val="18"/>
          <w:lang w:eastAsia="en-US"/>
        </w:rPr>
        <w:t xml:space="preserve">, </w:t>
      </w:r>
      <w:proofErr w:type="spellStart"/>
      <w:r w:rsidR="00C82580" w:rsidRPr="009B059A">
        <w:rPr>
          <w:rFonts w:eastAsiaTheme="minorHAnsi"/>
          <w:sz w:val="18"/>
          <w:szCs w:val="18"/>
          <w:lang w:eastAsia="en-US"/>
        </w:rPr>
        <w:t>ст-ца</w:t>
      </w:r>
      <w:proofErr w:type="spellEnd"/>
      <w:r w:rsidR="00C82580" w:rsidRPr="009B059A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="00C82580" w:rsidRPr="009B059A">
        <w:rPr>
          <w:rFonts w:eastAsiaTheme="minorHAnsi"/>
          <w:sz w:val="18"/>
          <w:szCs w:val="18"/>
          <w:lang w:eastAsia="en-US"/>
        </w:rPr>
        <w:t>Тацинская</w:t>
      </w:r>
      <w:proofErr w:type="spellEnd"/>
      <w:r w:rsidR="00C82580" w:rsidRPr="009B059A">
        <w:rPr>
          <w:rFonts w:eastAsiaTheme="minorHAnsi"/>
          <w:sz w:val="18"/>
          <w:szCs w:val="18"/>
          <w:lang w:eastAsia="en-US"/>
        </w:rPr>
        <w:t>, ул. Сосновая, д. 1 (далее Имущество)</w:t>
      </w:r>
      <w:r w:rsidR="00476B71" w:rsidRPr="009B059A">
        <w:rPr>
          <w:rFonts w:eastAsiaTheme="minorHAnsi"/>
          <w:sz w:val="18"/>
          <w:szCs w:val="18"/>
          <w:lang w:eastAsia="en-US"/>
        </w:rPr>
        <w:t xml:space="preserve"> в составе</w:t>
      </w:r>
      <w:r w:rsidR="00C82580" w:rsidRPr="009B059A">
        <w:rPr>
          <w:rFonts w:eastAsiaTheme="minorHAnsi"/>
          <w:sz w:val="18"/>
          <w:szCs w:val="18"/>
          <w:lang w:eastAsia="en-US"/>
        </w:rPr>
        <w:t>:</w:t>
      </w:r>
    </w:p>
    <w:p w:rsidR="00C82580" w:rsidRPr="009B059A" w:rsidRDefault="00C82580" w:rsidP="00C82580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>- земельный участок, площадью 11 020,0 кв. м, кадастровый номер 61:38:0010148:9;</w:t>
      </w:r>
    </w:p>
    <w:p w:rsidR="00C82580" w:rsidRPr="009B059A" w:rsidRDefault="00C82580" w:rsidP="00C82580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>- нежилое здание (склад ПМГ), площадью 60,8 кв. м, кадастровый номер 61:38:0010148:32;</w:t>
      </w:r>
    </w:p>
    <w:p w:rsidR="00C82580" w:rsidRPr="009B059A" w:rsidRDefault="00C82580" w:rsidP="00C82580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>- нежилое здание (здание сарая), площадью 34,7 кв. м, кадастровый номер 61:38:0010148:13;</w:t>
      </w:r>
    </w:p>
    <w:p w:rsidR="00C82580" w:rsidRPr="009B059A" w:rsidRDefault="00C82580" w:rsidP="00C82580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>- нежилое здание (гараж), площадью 302,8 кв. м, кадастровый номер 61:38:0010148:35;</w:t>
      </w:r>
    </w:p>
    <w:p w:rsidR="00C82580" w:rsidRPr="009B059A" w:rsidRDefault="00C82580" w:rsidP="00C82580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>- нежилое здание (здание конторы), площадью 77,8 кв. м</w:t>
      </w:r>
      <w:r w:rsidR="004C2BE5">
        <w:rPr>
          <w:rFonts w:eastAsiaTheme="minorHAnsi"/>
          <w:sz w:val="18"/>
          <w:szCs w:val="18"/>
          <w:lang w:eastAsia="en-US"/>
        </w:rPr>
        <w:t>,</w:t>
      </w:r>
      <w:r w:rsidRPr="009B059A">
        <w:rPr>
          <w:rFonts w:eastAsiaTheme="minorHAnsi"/>
          <w:sz w:val="18"/>
          <w:szCs w:val="18"/>
          <w:lang w:eastAsia="en-US"/>
        </w:rPr>
        <w:t xml:space="preserve"> кадастровый номер 61:38:0010148:43;</w:t>
      </w:r>
    </w:p>
    <w:p w:rsidR="00C82580" w:rsidRPr="009B059A" w:rsidRDefault="00C82580" w:rsidP="00C82580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>- нежилое здание (АЗС), площадью 16,6 кв. м., кадастровый номер 61:38:0010148:37;</w:t>
      </w:r>
    </w:p>
    <w:p w:rsidR="00C82580" w:rsidRPr="009B059A" w:rsidRDefault="00C82580" w:rsidP="00C82580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>- нежилое здание (здание сарая), площадью 12,6 кв. м, кадастровый номер 61:38:0010148:11;</w:t>
      </w:r>
    </w:p>
    <w:p w:rsidR="00C82580" w:rsidRPr="009B059A" w:rsidRDefault="00C82580" w:rsidP="00C82580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>- нежилое здание (котельная), площадью 58,4 кв. м, кадастровый номер 61:38:0010148:36;</w:t>
      </w:r>
    </w:p>
    <w:p w:rsidR="00C82580" w:rsidRPr="009B059A" w:rsidRDefault="00C82580" w:rsidP="00C82580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>- нежилое здание (мастерская), площадью 701,6 кв. м, кадастровый номер 61:38:0010148:34;</w:t>
      </w:r>
    </w:p>
    <w:p w:rsidR="00C82580" w:rsidRPr="009B059A" w:rsidRDefault="00C82580" w:rsidP="00C82580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>- нежилое здание (свинарник), площадью 165,9 кв. м, кадастровый номер 61:38:0010148:33;</w:t>
      </w:r>
    </w:p>
    <w:p w:rsidR="00C82580" w:rsidRPr="009B059A" w:rsidRDefault="00C82580" w:rsidP="00C82580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>- нежилое здание (сооружение забора), площадью 129 м, кадастровый номер 61:38:0010148:14;</w:t>
      </w:r>
    </w:p>
    <w:p w:rsidR="00C82580" w:rsidRPr="009B059A" w:rsidRDefault="00C82580" w:rsidP="00C82580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>- нежилое здание (склад), площадью 102,4 кв. м, кадастровый номер 61:38:0010148:31;</w:t>
      </w:r>
    </w:p>
    <w:p w:rsidR="00C82580" w:rsidRPr="009B059A" w:rsidRDefault="00C82580" w:rsidP="00C82580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>- нежилое здание (уборная), площадью 2,9 кв. м, кадастровый номер 61:38:0010148:12.</w:t>
      </w:r>
    </w:p>
    <w:p w:rsidR="00C82580" w:rsidRPr="009B059A" w:rsidRDefault="00C82580" w:rsidP="00C82580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581D1F" w:rsidRPr="009B059A" w:rsidRDefault="00581D1F" w:rsidP="00BF2061">
      <w:pPr>
        <w:pStyle w:val="a3"/>
        <w:ind w:firstLine="480"/>
        <w:jc w:val="both"/>
        <w:rPr>
          <w:rFonts w:ascii="Times New Roman" w:hAnsi="Times New Roman" w:cs="Times New Roman"/>
          <w:sz w:val="18"/>
          <w:szCs w:val="18"/>
        </w:rPr>
      </w:pPr>
      <w:r w:rsidRPr="009B059A">
        <w:rPr>
          <w:rFonts w:ascii="Times New Roman" w:hAnsi="Times New Roman" w:cs="Times New Roman"/>
          <w:b/>
          <w:sz w:val="18"/>
          <w:szCs w:val="18"/>
        </w:rPr>
        <w:t>Начальная цена продажи Имущества</w:t>
      </w:r>
      <w:r w:rsidRPr="009B059A">
        <w:rPr>
          <w:rFonts w:ascii="Times New Roman" w:hAnsi="Times New Roman" w:cs="Times New Roman"/>
          <w:sz w:val="18"/>
          <w:szCs w:val="18"/>
        </w:rPr>
        <w:t xml:space="preserve"> – 15 095 252,00 (пятнадцать миллионов девяносто пять тысяч двести пятьдесят два) рубля 00 копеек, в том числе НДС.</w:t>
      </w:r>
    </w:p>
    <w:p w:rsidR="00581D1F" w:rsidRPr="009B059A" w:rsidRDefault="00581D1F" w:rsidP="009B059A">
      <w:pPr>
        <w:ind w:firstLine="480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b/>
          <w:sz w:val="18"/>
          <w:szCs w:val="18"/>
          <w:lang w:eastAsia="en-US"/>
        </w:rPr>
        <w:t xml:space="preserve">Шаг аукциона </w:t>
      </w:r>
      <w:r w:rsidRPr="009B059A">
        <w:rPr>
          <w:rFonts w:eastAsiaTheme="minorHAnsi"/>
          <w:sz w:val="18"/>
          <w:szCs w:val="18"/>
          <w:lang w:eastAsia="en-US"/>
        </w:rPr>
        <w:t>5% от начальной цены продажи Имущества – 754 762,60 рублей (семьсот пятьдесят четыре тысячи семьсот шестьдесят два рубля 60 копеек).</w:t>
      </w:r>
    </w:p>
    <w:p w:rsidR="00581D1F" w:rsidRPr="009B059A" w:rsidRDefault="00581D1F" w:rsidP="009B059A">
      <w:pPr>
        <w:ind w:firstLine="480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b/>
          <w:sz w:val="18"/>
          <w:szCs w:val="18"/>
          <w:lang w:eastAsia="en-US"/>
        </w:rPr>
        <w:t>Задаток для участия в аукционе</w:t>
      </w:r>
      <w:r w:rsidRPr="009B059A">
        <w:rPr>
          <w:rFonts w:eastAsiaTheme="minorHAnsi"/>
          <w:sz w:val="18"/>
          <w:szCs w:val="18"/>
          <w:lang w:eastAsia="en-US"/>
        </w:rPr>
        <w:t xml:space="preserve"> (20% от начальной цены </w:t>
      </w:r>
      <w:r w:rsidR="00CD7BB4">
        <w:rPr>
          <w:rFonts w:eastAsiaTheme="minorHAnsi"/>
          <w:sz w:val="18"/>
          <w:szCs w:val="18"/>
          <w:lang w:eastAsia="en-US"/>
        </w:rPr>
        <w:t>продажи Имущества</w:t>
      </w:r>
      <w:r w:rsidRPr="009B059A">
        <w:rPr>
          <w:rFonts w:eastAsiaTheme="minorHAnsi"/>
          <w:sz w:val="18"/>
          <w:szCs w:val="18"/>
          <w:lang w:eastAsia="en-US"/>
        </w:rPr>
        <w:t>) -  3 019 050,40 рублей (три миллиона девятнадцать тысяч пятьдесят рублей 40 копеек).</w:t>
      </w:r>
    </w:p>
    <w:p w:rsidR="00581D1F" w:rsidRDefault="00581D1F" w:rsidP="00BF2061">
      <w:pPr>
        <w:pStyle w:val="a3"/>
        <w:ind w:firstLine="480"/>
        <w:jc w:val="both"/>
        <w:rPr>
          <w:rFonts w:ascii="Times New Roman" w:hAnsi="Times New Roman" w:cs="Times New Roman"/>
          <w:sz w:val="18"/>
          <w:szCs w:val="18"/>
        </w:rPr>
      </w:pPr>
      <w:r w:rsidRPr="009B059A">
        <w:rPr>
          <w:rFonts w:ascii="Times New Roman" w:hAnsi="Times New Roman" w:cs="Times New Roman"/>
          <w:b/>
          <w:sz w:val="18"/>
          <w:szCs w:val="18"/>
        </w:rPr>
        <w:t>Срок приема заявок:</w:t>
      </w:r>
      <w:r>
        <w:rPr>
          <w:rFonts w:ascii="Times New Roman" w:hAnsi="Times New Roman" w:cs="Times New Roman"/>
          <w:sz w:val="18"/>
          <w:szCs w:val="18"/>
        </w:rPr>
        <w:t xml:space="preserve"> с </w:t>
      </w:r>
      <w:r w:rsidR="00DD4356">
        <w:rPr>
          <w:rFonts w:ascii="Times New Roman" w:hAnsi="Times New Roman" w:cs="Times New Roman"/>
          <w:sz w:val="18"/>
          <w:szCs w:val="18"/>
        </w:rPr>
        <w:t>30</w:t>
      </w:r>
      <w:r>
        <w:rPr>
          <w:rFonts w:ascii="Times New Roman" w:hAnsi="Times New Roman" w:cs="Times New Roman"/>
          <w:sz w:val="18"/>
          <w:szCs w:val="18"/>
        </w:rPr>
        <w:t xml:space="preserve">.01.2024 по </w:t>
      </w:r>
      <w:r w:rsidR="00DD4356">
        <w:rPr>
          <w:rFonts w:ascii="Times New Roman" w:hAnsi="Times New Roman" w:cs="Times New Roman"/>
          <w:sz w:val="18"/>
          <w:szCs w:val="18"/>
        </w:rPr>
        <w:t>18</w:t>
      </w:r>
      <w:r>
        <w:rPr>
          <w:rFonts w:ascii="Times New Roman" w:hAnsi="Times New Roman" w:cs="Times New Roman"/>
          <w:sz w:val="18"/>
          <w:szCs w:val="18"/>
        </w:rPr>
        <w:t xml:space="preserve">.02.2024 до </w:t>
      </w:r>
      <w:r w:rsidR="00731395">
        <w:rPr>
          <w:rFonts w:ascii="Times New Roman" w:hAnsi="Times New Roman" w:cs="Times New Roman"/>
          <w:sz w:val="18"/>
          <w:szCs w:val="18"/>
        </w:rPr>
        <w:t>23</w:t>
      </w:r>
      <w:r w:rsidR="00CD4F2B">
        <w:rPr>
          <w:rFonts w:ascii="Times New Roman" w:hAnsi="Times New Roman" w:cs="Times New Roman"/>
          <w:sz w:val="18"/>
          <w:szCs w:val="18"/>
        </w:rPr>
        <w:t>:</w:t>
      </w:r>
      <w:r w:rsidR="00731395">
        <w:rPr>
          <w:rFonts w:ascii="Times New Roman" w:hAnsi="Times New Roman" w:cs="Times New Roman"/>
          <w:sz w:val="18"/>
          <w:szCs w:val="18"/>
        </w:rPr>
        <w:t>55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A01BA3" w:rsidRDefault="00951F32" w:rsidP="00BF2061">
      <w:pPr>
        <w:pStyle w:val="a3"/>
        <w:ind w:firstLine="4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Дата</w:t>
      </w:r>
      <w:r w:rsidR="00A01BA3" w:rsidRPr="00A01BA3">
        <w:rPr>
          <w:rFonts w:ascii="Times New Roman" w:hAnsi="Times New Roman" w:cs="Times New Roman"/>
          <w:b/>
          <w:sz w:val="18"/>
          <w:szCs w:val="18"/>
        </w:rPr>
        <w:t xml:space="preserve"> начала рассмотрения заявок:</w:t>
      </w:r>
      <w:r w:rsidR="00A01BA3">
        <w:rPr>
          <w:rFonts w:ascii="Times New Roman" w:hAnsi="Times New Roman" w:cs="Times New Roman"/>
          <w:sz w:val="18"/>
          <w:szCs w:val="18"/>
        </w:rPr>
        <w:t xml:space="preserve"> 21.02.2024.</w:t>
      </w:r>
    </w:p>
    <w:p w:rsidR="00CD7BB4" w:rsidRDefault="00BF2061" w:rsidP="00CD7BB4">
      <w:pPr>
        <w:ind w:firstLine="480"/>
        <w:jc w:val="both"/>
        <w:rPr>
          <w:rFonts w:eastAsiaTheme="minorHAnsi"/>
          <w:sz w:val="18"/>
          <w:szCs w:val="18"/>
          <w:lang w:eastAsia="en-US"/>
        </w:rPr>
      </w:pPr>
      <w:r w:rsidRPr="009B059A">
        <w:rPr>
          <w:rFonts w:eastAsiaTheme="minorHAnsi"/>
          <w:sz w:val="18"/>
          <w:szCs w:val="18"/>
          <w:lang w:eastAsia="en-US"/>
        </w:rPr>
        <w:t xml:space="preserve">Задаток вносится </w:t>
      </w:r>
      <w:r w:rsidR="00581D1F" w:rsidRPr="009B059A">
        <w:rPr>
          <w:rFonts w:eastAsiaTheme="minorHAnsi"/>
          <w:sz w:val="18"/>
          <w:szCs w:val="18"/>
          <w:lang w:eastAsia="en-US"/>
        </w:rPr>
        <w:t>в период приема заявок</w:t>
      </w:r>
      <w:r w:rsidRPr="009B059A">
        <w:rPr>
          <w:rFonts w:eastAsiaTheme="minorHAnsi"/>
          <w:sz w:val="18"/>
          <w:szCs w:val="18"/>
          <w:lang w:eastAsia="en-US"/>
        </w:rPr>
        <w:t xml:space="preserve"> на р/счет Организатора торгов по следующим реквизитам: </w:t>
      </w:r>
    </w:p>
    <w:p w:rsidR="00581D1F" w:rsidRPr="006E3B83" w:rsidRDefault="00581D1F" w:rsidP="00CD7BB4">
      <w:pPr>
        <w:ind w:firstLine="480"/>
        <w:jc w:val="both"/>
        <w:rPr>
          <w:sz w:val="20"/>
        </w:rPr>
      </w:pPr>
      <w:r w:rsidRPr="009B059A">
        <w:rPr>
          <w:rFonts w:eastAsiaTheme="minorHAnsi"/>
          <w:sz w:val="18"/>
          <w:szCs w:val="18"/>
          <w:lang w:eastAsia="en-US"/>
        </w:rPr>
        <w:t>Получатель:</w:t>
      </w:r>
      <w:r w:rsidRPr="006E3B83">
        <w:rPr>
          <w:sz w:val="20"/>
        </w:rPr>
        <w:t xml:space="preserve"> министерство финансов (государственное казенное учреждение Ростовской области «Фонд имущества Ростовской области», л/с 05815002020)</w:t>
      </w:r>
    </w:p>
    <w:p w:rsidR="00581D1F" w:rsidRPr="006E3B83" w:rsidRDefault="00581D1F" w:rsidP="00581D1F">
      <w:pPr>
        <w:jc w:val="both"/>
        <w:rPr>
          <w:sz w:val="20"/>
        </w:rPr>
      </w:pPr>
      <w:r w:rsidRPr="006E3B83">
        <w:rPr>
          <w:sz w:val="20"/>
        </w:rPr>
        <w:t>ИНН 6163013254, КПП 616301001</w:t>
      </w:r>
    </w:p>
    <w:p w:rsidR="00581D1F" w:rsidRPr="006E3B83" w:rsidRDefault="00581D1F" w:rsidP="00581D1F">
      <w:pPr>
        <w:jc w:val="both"/>
        <w:rPr>
          <w:sz w:val="20"/>
        </w:rPr>
      </w:pPr>
      <w:r w:rsidRPr="006E3B83">
        <w:rPr>
          <w:sz w:val="20"/>
        </w:rPr>
        <w:t>Банк получателя: Отделение Ростов-на-Дону Банка России/ УФК по Ростовской области г. Ростов-на-Дону</w:t>
      </w:r>
    </w:p>
    <w:p w:rsidR="00581D1F" w:rsidRPr="006E3B83" w:rsidRDefault="00581D1F" w:rsidP="00581D1F">
      <w:pPr>
        <w:jc w:val="both"/>
        <w:rPr>
          <w:sz w:val="20"/>
        </w:rPr>
      </w:pPr>
      <w:r w:rsidRPr="006E3B83">
        <w:rPr>
          <w:sz w:val="20"/>
        </w:rPr>
        <w:t>Счет 03222643600000005800</w:t>
      </w:r>
    </w:p>
    <w:p w:rsidR="00581D1F" w:rsidRPr="006E3B83" w:rsidRDefault="00581D1F" w:rsidP="00581D1F">
      <w:pPr>
        <w:jc w:val="both"/>
        <w:rPr>
          <w:sz w:val="20"/>
        </w:rPr>
      </w:pPr>
      <w:r w:rsidRPr="006E3B83">
        <w:rPr>
          <w:sz w:val="20"/>
        </w:rPr>
        <w:t>к/</w:t>
      </w:r>
      <w:proofErr w:type="spellStart"/>
      <w:r w:rsidRPr="006E3B83">
        <w:rPr>
          <w:sz w:val="20"/>
        </w:rPr>
        <w:t>сч</w:t>
      </w:r>
      <w:proofErr w:type="spellEnd"/>
      <w:r w:rsidRPr="006E3B83">
        <w:rPr>
          <w:sz w:val="20"/>
        </w:rPr>
        <w:t xml:space="preserve"> 40102810845370000050</w:t>
      </w:r>
    </w:p>
    <w:p w:rsidR="00581D1F" w:rsidRPr="006E3B83" w:rsidRDefault="00581D1F" w:rsidP="00581D1F">
      <w:pPr>
        <w:jc w:val="both"/>
        <w:rPr>
          <w:sz w:val="20"/>
        </w:rPr>
      </w:pPr>
      <w:r w:rsidRPr="006E3B83">
        <w:rPr>
          <w:sz w:val="20"/>
        </w:rPr>
        <w:t>БИК 016015102</w:t>
      </w:r>
    </w:p>
    <w:p w:rsidR="00581D1F" w:rsidRPr="006E3B83" w:rsidRDefault="00581D1F" w:rsidP="00581D1F">
      <w:pPr>
        <w:jc w:val="both"/>
        <w:rPr>
          <w:sz w:val="20"/>
        </w:rPr>
      </w:pPr>
      <w:r w:rsidRPr="006E3B83">
        <w:rPr>
          <w:sz w:val="20"/>
        </w:rPr>
        <w:t>ОКТМО 60701000</w:t>
      </w:r>
    </w:p>
    <w:p w:rsidR="00581D1F" w:rsidRPr="006E3B83" w:rsidRDefault="00581D1F" w:rsidP="00581D1F">
      <w:pPr>
        <w:jc w:val="both"/>
        <w:rPr>
          <w:sz w:val="20"/>
        </w:rPr>
      </w:pPr>
      <w:r w:rsidRPr="006E3B83">
        <w:rPr>
          <w:b/>
          <w:sz w:val="20"/>
        </w:rPr>
        <w:t>Назначение платежа:</w:t>
      </w:r>
      <w:r w:rsidRPr="006E3B83">
        <w:rPr>
          <w:sz w:val="20"/>
        </w:rPr>
        <w:t xml:space="preserve"> ГК РФ часть первая от 30.11.1994 № 51-ФЗ, задаток для участия в аукционе </w:t>
      </w:r>
      <w:r>
        <w:rPr>
          <w:sz w:val="20"/>
        </w:rPr>
        <w:t xml:space="preserve">по </w:t>
      </w:r>
      <w:r w:rsidRPr="006E3B83">
        <w:rPr>
          <w:sz w:val="20"/>
        </w:rPr>
        <w:t>продаж</w:t>
      </w:r>
      <w:r>
        <w:rPr>
          <w:sz w:val="20"/>
        </w:rPr>
        <w:t>е</w:t>
      </w:r>
      <w:r w:rsidRPr="006E3B83">
        <w:rPr>
          <w:sz w:val="20"/>
        </w:rPr>
        <w:t xml:space="preserve"> имущества АО «Октябрьское ДРСУ», Лот №1, без НДС.</w:t>
      </w:r>
    </w:p>
    <w:p w:rsidR="00581D1F" w:rsidRPr="006E3B83" w:rsidRDefault="00581D1F" w:rsidP="00581D1F">
      <w:pPr>
        <w:jc w:val="both"/>
        <w:rPr>
          <w:sz w:val="20"/>
        </w:rPr>
      </w:pPr>
      <w:r w:rsidRPr="006E3B83">
        <w:rPr>
          <w:b/>
          <w:sz w:val="20"/>
        </w:rPr>
        <w:t xml:space="preserve">ВНИМАНИЕ! Неполное указание назначения платежа может повлечь за собой не поступление денежных средств в установленном </w:t>
      </w:r>
      <w:r w:rsidR="00E11A1C">
        <w:rPr>
          <w:b/>
          <w:sz w:val="20"/>
        </w:rPr>
        <w:t>информационном сообщении</w:t>
      </w:r>
      <w:r w:rsidRPr="006E3B83">
        <w:rPr>
          <w:b/>
          <w:sz w:val="20"/>
        </w:rPr>
        <w:t xml:space="preserve"> порядке и сроки.</w:t>
      </w:r>
    </w:p>
    <w:p w:rsidR="00BF2061" w:rsidRPr="005579A0" w:rsidRDefault="00BF2061" w:rsidP="00BF2061">
      <w:pPr>
        <w:pStyle w:val="a3"/>
        <w:ind w:firstLine="480"/>
        <w:jc w:val="both"/>
        <w:rPr>
          <w:rFonts w:ascii="Times New Roman" w:hAnsi="Times New Roman" w:cs="Times New Roman"/>
          <w:sz w:val="18"/>
          <w:szCs w:val="18"/>
        </w:rPr>
      </w:pPr>
    </w:p>
    <w:p w:rsidR="00BF2061" w:rsidRDefault="00BF2061" w:rsidP="001440CE">
      <w:pPr>
        <w:pStyle w:val="a3"/>
        <w:ind w:firstLine="480"/>
        <w:jc w:val="both"/>
        <w:rPr>
          <w:rFonts w:ascii="Times New Roman" w:hAnsi="Times New Roman" w:cs="Times New Roman"/>
          <w:sz w:val="18"/>
          <w:szCs w:val="18"/>
        </w:rPr>
      </w:pPr>
      <w:r w:rsidRPr="005579A0">
        <w:rPr>
          <w:rFonts w:ascii="Times New Roman" w:hAnsi="Times New Roman" w:cs="Times New Roman"/>
          <w:sz w:val="18"/>
          <w:szCs w:val="18"/>
        </w:rPr>
        <w:t xml:space="preserve">Для участия в открытых торгах заявитель </w:t>
      </w:r>
      <w:r w:rsidR="00581D1F">
        <w:rPr>
          <w:rFonts w:ascii="Times New Roman" w:hAnsi="Times New Roman" w:cs="Times New Roman"/>
          <w:sz w:val="18"/>
          <w:szCs w:val="18"/>
        </w:rPr>
        <w:t xml:space="preserve">в срок приема заявок </w:t>
      </w:r>
      <w:r w:rsidRPr="005579A0">
        <w:rPr>
          <w:rFonts w:ascii="Times New Roman" w:hAnsi="Times New Roman" w:cs="Times New Roman"/>
          <w:sz w:val="18"/>
          <w:szCs w:val="18"/>
        </w:rPr>
        <w:t xml:space="preserve">представляет оператору ЭТП </w:t>
      </w:r>
      <w:r w:rsidRPr="00BF2061">
        <w:rPr>
          <w:rFonts w:ascii="Times New Roman" w:hAnsi="Times New Roman" w:cs="Times New Roman"/>
          <w:sz w:val="18"/>
          <w:szCs w:val="18"/>
        </w:rPr>
        <w:t>ОАО «Российский аукционный дом»</w:t>
      </w:r>
      <w:r w:rsidRPr="005579A0">
        <w:rPr>
          <w:rFonts w:ascii="Times New Roman" w:hAnsi="Times New Roman" w:cs="Times New Roman"/>
          <w:sz w:val="18"/>
          <w:szCs w:val="18"/>
        </w:rPr>
        <w:t xml:space="preserve"> заявку на участие в торгах. </w:t>
      </w:r>
      <w:r w:rsidRPr="00BF2061">
        <w:rPr>
          <w:rFonts w:ascii="Times New Roman" w:hAnsi="Times New Roman" w:cs="Times New Roman"/>
          <w:sz w:val="18"/>
          <w:szCs w:val="18"/>
        </w:rPr>
        <w:t>Заявка на участие в торгах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номер контактного телефона, адрес электронной почты, ИНН заявителя. К заявке на участие в торгах должны прилагаться следующие документы: действительная на день предоставления заявки на участие в торгах выписка из ЕГРЮЛ или засвидетельствованная в нотариальном порядке копия такой выписки (для юридического лица), действительная на день предоставления заявки на участие в торгах выписка из ЕГРИП или засвидетельствованная в нотариальном порядке копия такой выписки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копия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РФ и (или) учред</w:t>
      </w:r>
      <w:r w:rsidR="00E8796B">
        <w:rPr>
          <w:rFonts w:ascii="Times New Roman" w:hAnsi="Times New Roman" w:cs="Times New Roman"/>
          <w:sz w:val="18"/>
          <w:szCs w:val="18"/>
        </w:rPr>
        <w:t>ительными</w:t>
      </w:r>
      <w:r w:rsidRPr="00BF2061">
        <w:rPr>
          <w:rFonts w:ascii="Times New Roman" w:hAnsi="Times New Roman" w:cs="Times New Roman"/>
          <w:sz w:val="18"/>
          <w:szCs w:val="18"/>
        </w:rPr>
        <w:t xml:space="preserve"> документами юр</w:t>
      </w:r>
      <w:r w:rsidR="00E8796B">
        <w:rPr>
          <w:rFonts w:ascii="Times New Roman" w:hAnsi="Times New Roman" w:cs="Times New Roman"/>
          <w:sz w:val="18"/>
          <w:szCs w:val="18"/>
        </w:rPr>
        <w:t>идического</w:t>
      </w:r>
      <w:r w:rsidRPr="00BF2061">
        <w:rPr>
          <w:rFonts w:ascii="Times New Roman" w:hAnsi="Times New Roman" w:cs="Times New Roman"/>
          <w:sz w:val="18"/>
          <w:szCs w:val="18"/>
        </w:rPr>
        <w:t xml:space="preserve"> лица и если для участника торгов приобретение имущества или внесения денежных средств в качестве задатка являются крупной сделкой; документ, подтверждающий полномочия руководителя (для юр. лица), на осуществление действий от имени заявителя, документ, подтверждающий полномочия лица на осуществление действий от имени заявителя, документ, подтверждающий внесение задатка.</w:t>
      </w:r>
    </w:p>
    <w:p w:rsidR="001440CE" w:rsidRPr="001440CE" w:rsidRDefault="001440CE" w:rsidP="001440CE">
      <w:pPr>
        <w:shd w:val="clear" w:color="auto" w:fill="FFFFFF"/>
        <w:suppressAutoHyphens w:val="0"/>
        <w:ind w:firstLine="540"/>
        <w:rPr>
          <w:rFonts w:eastAsiaTheme="minorHAnsi"/>
          <w:b/>
          <w:sz w:val="18"/>
          <w:szCs w:val="18"/>
          <w:lang w:eastAsia="en-US"/>
        </w:rPr>
      </w:pPr>
      <w:r w:rsidRPr="001440CE">
        <w:rPr>
          <w:rFonts w:eastAsiaTheme="minorHAnsi"/>
          <w:b/>
          <w:sz w:val="18"/>
          <w:szCs w:val="18"/>
          <w:lang w:eastAsia="en-US"/>
        </w:rPr>
        <w:t>Решение об отказе в допуске заявителя к участию в торгах принимается в случае, если:</w:t>
      </w:r>
    </w:p>
    <w:p w:rsidR="001440CE" w:rsidRPr="001440CE" w:rsidRDefault="001440CE" w:rsidP="007000E6">
      <w:pPr>
        <w:shd w:val="clear" w:color="auto" w:fill="FFFFFF"/>
        <w:suppressAutoHyphens w:val="0"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lastRenderedPageBreak/>
        <w:t xml:space="preserve">- </w:t>
      </w:r>
      <w:r w:rsidRPr="001440CE">
        <w:rPr>
          <w:rFonts w:eastAsiaTheme="minorHAnsi"/>
          <w:sz w:val="18"/>
          <w:szCs w:val="18"/>
          <w:lang w:eastAsia="en-US"/>
        </w:rPr>
        <w:t xml:space="preserve">заявка на участие в торгах не соответствует требованиям, установленным в </w:t>
      </w:r>
      <w:r w:rsidR="00E11A1C">
        <w:rPr>
          <w:rFonts w:eastAsiaTheme="minorHAnsi"/>
          <w:sz w:val="18"/>
          <w:szCs w:val="18"/>
          <w:lang w:eastAsia="en-US"/>
        </w:rPr>
        <w:t>информационном сообщении</w:t>
      </w:r>
      <w:r w:rsidRPr="001440CE">
        <w:rPr>
          <w:rFonts w:eastAsiaTheme="minorHAnsi"/>
          <w:sz w:val="18"/>
          <w:szCs w:val="18"/>
          <w:lang w:eastAsia="en-US"/>
        </w:rPr>
        <w:t xml:space="preserve"> о проведении торгов;</w:t>
      </w:r>
    </w:p>
    <w:p w:rsidR="001440CE" w:rsidRPr="001440CE" w:rsidRDefault="001440CE" w:rsidP="007000E6">
      <w:pPr>
        <w:shd w:val="clear" w:color="auto" w:fill="FFFFFF"/>
        <w:suppressAutoHyphens w:val="0"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- </w:t>
      </w:r>
      <w:r w:rsidRPr="001440CE">
        <w:rPr>
          <w:rFonts w:eastAsiaTheme="minorHAnsi"/>
          <w:sz w:val="18"/>
          <w:szCs w:val="18"/>
          <w:lang w:eastAsia="en-US"/>
        </w:rPr>
        <w:t xml:space="preserve">представленные заявителем документы </w:t>
      </w:r>
      <w:r>
        <w:rPr>
          <w:rFonts w:eastAsiaTheme="minorHAnsi"/>
          <w:sz w:val="18"/>
          <w:szCs w:val="18"/>
          <w:lang w:eastAsia="en-US"/>
        </w:rPr>
        <w:t xml:space="preserve">и сведения </w:t>
      </w:r>
      <w:r w:rsidRPr="001440CE">
        <w:rPr>
          <w:rFonts w:eastAsiaTheme="minorHAnsi"/>
          <w:sz w:val="18"/>
          <w:szCs w:val="18"/>
          <w:lang w:eastAsia="en-US"/>
        </w:rPr>
        <w:t>не соответствуют установленным к ним требованиям или недостоверны;</w:t>
      </w:r>
    </w:p>
    <w:p w:rsidR="001440CE" w:rsidRPr="001440CE" w:rsidRDefault="001440CE" w:rsidP="007000E6">
      <w:pPr>
        <w:shd w:val="clear" w:color="auto" w:fill="FFFFFF"/>
        <w:suppressAutoHyphens w:val="0"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- </w:t>
      </w:r>
      <w:r w:rsidRPr="001440CE">
        <w:rPr>
          <w:rFonts w:eastAsiaTheme="minorHAnsi"/>
          <w:sz w:val="18"/>
          <w:szCs w:val="18"/>
          <w:lang w:eastAsia="en-US"/>
        </w:rPr>
        <w:t>не поступление задатка на счет, указанный</w:t>
      </w:r>
      <w:r w:rsidR="007000E6">
        <w:rPr>
          <w:rFonts w:eastAsiaTheme="minorHAnsi"/>
          <w:sz w:val="18"/>
          <w:szCs w:val="18"/>
          <w:lang w:eastAsia="en-US"/>
        </w:rPr>
        <w:t xml:space="preserve"> в </w:t>
      </w:r>
      <w:r w:rsidR="00E11A1C">
        <w:rPr>
          <w:rFonts w:eastAsiaTheme="minorHAnsi"/>
          <w:sz w:val="18"/>
          <w:szCs w:val="18"/>
          <w:lang w:eastAsia="en-US"/>
        </w:rPr>
        <w:t>информационном сообщении</w:t>
      </w:r>
      <w:r w:rsidRPr="001440CE">
        <w:rPr>
          <w:rFonts w:eastAsiaTheme="minorHAnsi"/>
          <w:sz w:val="18"/>
          <w:szCs w:val="18"/>
          <w:lang w:eastAsia="en-US"/>
        </w:rPr>
        <w:t xml:space="preserve"> о проведении торгов </w:t>
      </w:r>
      <w:r w:rsidR="00856A35">
        <w:rPr>
          <w:rFonts w:eastAsiaTheme="minorHAnsi"/>
          <w:sz w:val="18"/>
          <w:szCs w:val="18"/>
          <w:lang w:eastAsia="en-US"/>
        </w:rPr>
        <w:t>на дату рассмотрения</w:t>
      </w:r>
      <w:r w:rsidRPr="001440CE">
        <w:rPr>
          <w:rFonts w:eastAsiaTheme="minorHAnsi"/>
          <w:sz w:val="18"/>
          <w:szCs w:val="18"/>
          <w:lang w:eastAsia="en-US"/>
        </w:rPr>
        <w:t xml:space="preserve"> заявок</w:t>
      </w:r>
      <w:r w:rsidR="00856A35">
        <w:rPr>
          <w:rFonts w:eastAsiaTheme="minorHAnsi"/>
          <w:sz w:val="18"/>
          <w:szCs w:val="18"/>
          <w:lang w:eastAsia="en-US"/>
        </w:rPr>
        <w:t>.</w:t>
      </w:r>
      <w:r w:rsidRPr="001440CE">
        <w:rPr>
          <w:rFonts w:eastAsiaTheme="minorHAnsi"/>
          <w:sz w:val="18"/>
          <w:szCs w:val="18"/>
          <w:lang w:eastAsia="en-US"/>
        </w:rPr>
        <w:t xml:space="preserve">  </w:t>
      </w:r>
    </w:p>
    <w:p w:rsidR="00BF2061" w:rsidRPr="00581D1F" w:rsidRDefault="00511611" w:rsidP="007000E6">
      <w:pPr>
        <w:shd w:val="clear" w:color="auto" w:fill="FFFFFF"/>
        <w:suppressAutoHyphens w:val="0"/>
        <w:ind w:firstLine="480"/>
        <w:jc w:val="both"/>
        <w:rPr>
          <w:color w:val="FF0000"/>
          <w:sz w:val="18"/>
          <w:szCs w:val="18"/>
        </w:rPr>
      </w:pPr>
      <w:r w:rsidRPr="00511611">
        <w:rPr>
          <w:sz w:val="18"/>
          <w:szCs w:val="18"/>
        </w:rPr>
        <w:t xml:space="preserve">Ознакомиться с договором о задатке и проектом договора купли-продажи можно в указанный в настоящем </w:t>
      </w:r>
      <w:r w:rsidR="00E11A1C">
        <w:rPr>
          <w:sz w:val="18"/>
          <w:szCs w:val="18"/>
        </w:rPr>
        <w:t>информационном сообщении</w:t>
      </w:r>
      <w:r w:rsidRPr="00511611">
        <w:rPr>
          <w:sz w:val="18"/>
          <w:szCs w:val="18"/>
        </w:rPr>
        <w:t xml:space="preserve"> период приема заявок по адресу оператора ЭТП или обратившись к Организатору торгов. Осмотр имущества, получение дополнительных сведений об имуществе осуществляется по месту нахождения имущества и по предварительной договор</w:t>
      </w:r>
      <w:r>
        <w:rPr>
          <w:sz w:val="18"/>
          <w:szCs w:val="18"/>
        </w:rPr>
        <w:t>енности по тел</w:t>
      </w:r>
      <w:r w:rsidR="00CD7BB4">
        <w:rPr>
          <w:sz w:val="18"/>
          <w:szCs w:val="18"/>
        </w:rPr>
        <w:t>ефону</w:t>
      </w:r>
      <w:r>
        <w:rPr>
          <w:sz w:val="18"/>
          <w:szCs w:val="18"/>
        </w:rPr>
        <w:t xml:space="preserve"> </w:t>
      </w:r>
      <w:r w:rsidRPr="007000E6">
        <w:rPr>
          <w:sz w:val="18"/>
          <w:szCs w:val="18"/>
        </w:rPr>
        <w:t>8-</w:t>
      </w:r>
      <w:r w:rsidR="00581D1F" w:rsidRPr="007000E6">
        <w:rPr>
          <w:sz w:val="18"/>
          <w:szCs w:val="18"/>
        </w:rPr>
        <w:t>918</w:t>
      </w:r>
      <w:r w:rsidRPr="007000E6">
        <w:rPr>
          <w:sz w:val="18"/>
          <w:szCs w:val="18"/>
        </w:rPr>
        <w:t>-</w:t>
      </w:r>
      <w:r w:rsidR="00581D1F" w:rsidRPr="007000E6">
        <w:rPr>
          <w:sz w:val="18"/>
          <w:szCs w:val="18"/>
        </w:rPr>
        <w:t>890</w:t>
      </w:r>
      <w:r w:rsidRPr="007000E6">
        <w:rPr>
          <w:sz w:val="18"/>
          <w:szCs w:val="18"/>
        </w:rPr>
        <w:t>-3</w:t>
      </w:r>
      <w:r w:rsidR="00581D1F" w:rsidRPr="007000E6">
        <w:rPr>
          <w:sz w:val="18"/>
          <w:szCs w:val="18"/>
        </w:rPr>
        <w:t>2</w:t>
      </w:r>
      <w:r w:rsidRPr="007000E6">
        <w:rPr>
          <w:sz w:val="18"/>
          <w:szCs w:val="18"/>
        </w:rPr>
        <w:t>-</w:t>
      </w:r>
      <w:r w:rsidR="00581D1F" w:rsidRPr="007000E6">
        <w:rPr>
          <w:sz w:val="18"/>
          <w:szCs w:val="18"/>
        </w:rPr>
        <w:t>72</w:t>
      </w:r>
      <w:r w:rsidR="00BF2061" w:rsidRPr="007000E6">
        <w:rPr>
          <w:sz w:val="18"/>
          <w:szCs w:val="18"/>
        </w:rPr>
        <w:t>.</w:t>
      </w:r>
    </w:p>
    <w:p w:rsidR="00581D1F" w:rsidRDefault="00BF2061" w:rsidP="007000E6">
      <w:pPr>
        <w:pStyle w:val="a3"/>
        <w:ind w:firstLine="480"/>
        <w:jc w:val="both"/>
        <w:rPr>
          <w:rFonts w:ascii="Times New Roman" w:hAnsi="Times New Roman" w:cs="Times New Roman"/>
          <w:sz w:val="18"/>
          <w:szCs w:val="18"/>
        </w:rPr>
      </w:pPr>
      <w:r w:rsidRPr="003B316B">
        <w:rPr>
          <w:rFonts w:ascii="Times New Roman" w:hAnsi="Times New Roman" w:cs="Times New Roman"/>
          <w:sz w:val="18"/>
          <w:szCs w:val="18"/>
        </w:rPr>
        <w:t xml:space="preserve">Победителем открытых торгов в форме аукциона признается участник торгов, предложивший </w:t>
      </w:r>
      <w:r w:rsidR="00511611">
        <w:rPr>
          <w:rFonts w:ascii="Times New Roman" w:hAnsi="Times New Roman" w:cs="Times New Roman"/>
          <w:sz w:val="18"/>
          <w:szCs w:val="18"/>
        </w:rPr>
        <w:t>наибольшую</w:t>
      </w:r>
      <w:r w:rsidRPr="003B316B">
        <w:rPr>
          <w:rFonts w:ascii="Times New Roman" w:hAnsi="Times New Roman" w:cs="Times New Roman"/>
          <w:sz w:val="18"/>
          <w:szCs w:val="18"/>
        </w:rPr>
        <w:t xml:space="preserve"> цену имущества. </w:t>
      </w:r>
    </w:p>
    <w:p w:rsidR="007000E6" w:rsidRPr="007000E6" w:rsidRDefault="007000E6" w:rsidP="007000E6">
      <w:pPr>
        <w:ind w:firstLine="480"/>
        <w:jc w:val="both"/>
        <w:rPr>
          <w:sz w:val="18"/>
          <w:szCs w:val="18"/>
        </w:rPr>
      </w:pPr>
      <w:r w:rsidRPr="007000E6">
        <w:rPr>
          <w:sz w:val="18"/>
          <w:szCs w:val="18"/>
        </w:rPr>
        <w:t xml:space="preserve">В случае, если аукцион признан несостоявшимся по причине подачи заявки на участие в аукционе только одним заявителем (далее - единственный заявитель на участие в аукционе), либо признания участником аукциона только одного заявителя (далее - единственный участник аукциона), с единственным заявителем на участие в аукционе, в случае, если его заявка соответствует требованиям и условиям, предусмотренным </w:t>
      </w:r>
      <w:r w:rsidR="00E11A1C">
        <w:rPr>
          <w:sz w:val="18"/>
          <w:szCs w:val="18"/>
        </w:rPr>
        <w:t>информационным сообщением</w:t>
      </w:r>
      <w:r w:rsidRPr="007000E6">
        <w:rPr>
          <w:sz w:val="18"/>
          <w:szCs w:val="18"/>
        </w:rPr>
        <w:t xml:space="preserve"> о проведении аукциона, либо с единственным участником аукциона </w:t>
      </w:r>
      <w:r>
        <w:rPr>
          <w:sz w:val="18"/>
          <w:szCs w:val="18"/>
        </w:rPr>
        <w:t>Продавец</w:t>
      </w:r>
      <w:r w:rsidRPr="007000E6">
        <w:rPr>
          <w:sz w:val="18"/>
          <w:szCs w:val="18"/>
        </w:rPr>
        <w:t xml:space="preserve"> вправе</w:t>
      </w:r>
      <w:r w:rsidR="00412FA1">
        <w:rPr>
          <w:sz w:val="18"/>
          <w:szCs w:val="18"/>
        </w:rPr>
        <w:t xml:space="preserve"> заключить договор на условиях</w:t>
      </w:r>
      <w:r w:rsidRPr="007000E6">
        <w:rPr>
          <w:sz w:val="18"/>
          <w:szCs w:val="18"/>
        </w:rPr>
        <w:t xml:space="preserve">, которые предусмотрены проектом договора купли-продажи, но по цене не менее начальной цены продажи имущества, указанной в </w:t>
      </w:r>
      <w:r w:rsidR="00E11A1C">
        <w:rPr>
          <w:sz w:val="18"/>
          <w:szCs w:val="18"/>
        </w:rPr>
        <w:t>информационном сообщении</w:t>
      </w:r>
      <w:r w:rsidRPr="007000E6">
        <w:rPr>
          <w:sz w:val="18"/>
          <w:szCs w:val="18"/>
        </w:rPr>
        <w:t xml:space="preserve"> о проведении аукциона. При этом заключение договора для единственного заявителя на участие в аукционе, единственного участника аукциона, является обязательным.</w:t>
      </w:r>
      <w:bookmarkStart w:id="0" w:name="_GoBack"/>
      <w:bookmarkEnd w:id="0"/>
    </w:p>
    <w:p w:rsidR="00BF2061" w:rsidRPr="003B316B" w:rsidRDefault="00BF2061" w:rsidP="00BF2061">
      <w:pPr>
        <w:pStyle w:val="a3"/>
        <w:ind w:firstLine="480"/>
        <w:jc w:val="both"/>
        <w:rPr>
          <w:rFonts w:ascii="Times New Roman" w:hAnsi="Times New Roman" w:cs="Times New Roman"/>
          <w:sz w:val="18"/>
          <w:szCs w:val="18"/>
        </w:rPr>
      </w:pPr>
      <w:r w:rsidRPr="003B316B">
        <w:rPr>
          <w:rFonts w:ascii="Times New Roman" w:hAnsi="Times New Roman" w:cs="Times New Roman"/>
          <w:sz w:val="18"/>
          <w:szCs w:val="18"/>
        </w:rPr>
        <w:t>Протокол о результатах проведения открытых торгов</w:t>
      </w:r>
      <w:r w:rsidR="007118DB">
        <w:rPr>
          <w:rFonts w:ascii="Times New Roman" w:hAnsi="Times New Roman" w:cs="Times New Roman"/>
          <w:sz w:val="18"/>
          <w:szCs w:val="18"/>
        </w:rPr>
        <w:t xml:space="preserve"> либо протокол рассмотрения заявок</w:t>
      </w:r>
      <w:r w:rsidRPr="003B316B">
        <w:rPr>
          <w:rFonts w:ascii="Times New Roman" w:hAnsi="Times New Roman" w:cs="Times New Roman"/>
          <w:sz w:val="18"/>
          <w:szCs w:val="18"/>
        </w:rPr>
        <w:t>, утвержденный организатором торгов, размещается оператором ЭТП на электронной площадке.</w:t>
      </w:r>
    </w:p>
    <w:p w:rsidR="00511611" w:rsidRDefault="00511611" w:rsidP="00BF2061">
      <w:pPr>
        <w:pStyle w:val="a3"/>
        <w:ind w:firstLine="480"/>
        <w:jc w:val="both"/>
        <w:rPr>
          <w:rFonts w:ascii="Times New Roman" w:hAnsi="Times New Roman" w:cs="Times New Roman"/>
          <w:sz w:val="18"/>
          <w:szCs w:val="18"/>
        </w:rPr>
      </w:pPr>
      <w:r w:rsidRPr="00511611">
        <w:rPr>
          <w:rFonts w:ascii="Times New Roman" w:hAnsi="Times New Roman" w:cs="Times New Roman"/>
          <w:sz w:val="18"/>
          <w:szCs w:val="18"/>
        </w:rPr>
        <w:t>В течение пяти дней с даты подписания протокола о результатах проведения торгов Продавец направляет победителю торгов</w:t>
      </w:r>
      <w:r w:rsidR="00E11A1C">
        <w:rPr>
          <w:rFonts w:ascii="Times New Roman" w:hAnsi="Times New Roman" w:cs="Times New Roman"/>
          <w:sz w:val="18"/>
          <w:szCs w:val="18"/>
        </w:rPr>
        <w:t>, единственному заявителю,</w:t>
      </w:r>
      <w:r w:rsidR="009B059A">
        <w:rPr>
          <w:rFonts w:ascii="Times New Roman" w:hAnsi="Times New Roman" w:cs="Times New Roman"/>
          <w:sz w:val="18"/>
          <w:szCs w:val="18"/>
        </w:rPr>
        <w:t xml:space="preserve"> единственному участнику </w:t>
      </w:r>
      <w:r w:rsidRPr="00511611">
        <w:rPr>
          <w:rFonts w:ascii="Times New Roman" w:hAnsi="Times New Roman" w:cs="Times New Roman"/>
          <w:sz w:val="18"/>
          <w:szCs w:val="18"/>
        </w:rPr>
        <w:t>предложение заключить договор купли-продажи имущества с приложением проекта данного договора. В случае отказа или уклонения победителя торгов</w:t>
      </w:r>
      <w:r w:rsidR="003F6D78">
        <w:rPr>
          <w:rFonts w:ascii="Times New Roman" w:hAnsi="Times New Roman" w:cs="Times New Roman"/>
          <w:sz w:val="18"/>
          <w:szCs w:val="18"/>
        </w:rPr>
        <w:t>,</w:t>
      </w:r>
      <w:r w:rsidRPr="00511611">
        <w:rPr>
          <w:rFonts w:ascii="Times New Roman" w:hAnsi="Times New Roman" w:cs="Times New Roman"/>
          <w:sz w:val="18"/>
          <w:szCs w:val="18"/>
        </w:rPr>
        <w:t xml:space="preserve"> </w:t>
      </w:r>
      <w:r w:rsidR="003F6D78">
        <w:rPr>
          <w:rFonts w:ascii="Times New Roman" w:hAnsi="Times New Roman" w:cs="Times New Roman"/>
          <w:sz w:val="18"/>
          <w:szCs w:val="18"/>
        </w:rPr>
        <w:t xml:space="preserve">единственного заявителя, единственного участника </w:t>
      </w:r>
      <w:r w:rsidRPr="00511611">
        <w:rPr>
          <w:rFonts w:ascii="Times New Roman" w:hAnsi="Times New Roman" w:cs="Times New Roman"/>
          <w:sz w:val="18"/>
          <w:szCs w:val="18"/>
        </w:rPr>
        <w:t xml:space="preserve">от подписания данного договора в течение пяти дней с даты получения предложения Продавца внесенный задаток </w:t>
      </w:r>
      <w:r w:rsidR="009B059A">
        <w:rPr>
          <w:rFonts w:ascii="Times New Roman" w:hAnsi="Times New Roman" w:cs="Times New Roman"/>
          <w:sz w:val="18"/>
          <w:szCs w:val="18"/>
        </w:rPr>
        <w:t xml:space="preserve">таким участникам </w:t>
      </w:r>
      <w:r w:rsidRPr="00511611">
        <w:rPr>
          <w:rFonts w:ascii="Times New Roman" w:hAnsi="Times New Roman" w:cs="Times New Roman"/>
          <w:sz w:val="18"/>
          <w:szCs w:val="18"/>
        </w:rPr>
        <w:t>не возвращается</w:t>
      </w:r>
      <w:r w:rsidR="002E3E9A">
        <w:rPr>
          <w:rFonts w:ascii="Times New Roman" w:hAnsi="Times New Roman" w:cs="Times New Roman"/>
          <w:sz w:val="18"/>
          <w:szCs w:val="18"/>
        </w:rPr>
        <w:t>.</w:t>
      </w:r>
    </w:p>
    <w:p w:rsidR="00BF2061" w:rsidRDefault="00511611" w:rsidP="00CB20FC">
      <w:pPr>
        <w:ind w:firstLine="480"/>
        <w:jc w:val="both"/>
        <w:rPr>
          <w:lang w:val="x-none"/>
        </w:rPr>
      </w:pPr>
      <w:r w:rsidRPr="00511611">
        <w:rPr>
          <w:rFonts w:eastAsiaTheme="minorHAnsi"/>
          <w:sz w:val="18"/>
          <w:szCs w:val="18"/>
          <w:lang w:eastAsia="en-US"/>
        </w:rPr>
        <w:t xml:space="preserve">Оплата </w:t>
      </w:r>
      <w:r w:rsidR="00CB20FC">
        <w:rPr>
          <w:rFonts w:eastAsiaTheme="minorHAnsi"/>
          <w:sz w:val="18"/>
          <w:szCs w:val="18"/>
          <w:lang w:eastAsia="en-US"/>
        </w:rPr>
        <w:t xml:space="preserve">по договору купли-продажи </w:t>
      </w:r>
      <w:r w:rsidRPr="00511611">
        <w:rPr>
          <w:rFonts w:eastAsiaTheme="minorHAnsi"/>
          <w:sz w:val="18"/>
          <w:szCs w:val="18"/>
          <w:lang w:eastAsia="en-US"/>
        </w:rPr>
        <w:t xml:space="preserve">должна быть перечислена на счет Продавца в течение 10 (десяти) </w:t>
      </w:r>
      <w:r w:rsidR="00B46BF9">
        <w:rPr>
          <w:rFonts w:eastAsiaTheme="minorHAnsi"/>
          <w:sz w:val="18"/>
          <w:szCs w:val="18"/>
          <w:lang w:eastAsia="en-US"/>
        </w:rPr>
        <w:t>рабочи</w:t>
      </w:r>
      <w:r w:rsidRPr="00511611">
        <w:rPr>
          <w:rFonts w:eastAsiaTheme="minorHAnsi"/>
          <w:sz w:val="18"/>
          <w:szCs w:val="18"/>
          <w:lang w:eastAsia="en-US"/>
        </w:rPr>
        <w:t xml:space="preserve">х дней со дня заключения </w:t>
      </w:r>
      <w:r w:rsidR="00E01D6D">
        <w:rPr>
          <w:rFonts w:eastAsiaTheme="minorHAnsi"/>
          <w:sz w:val="18"/>
          <w:szCs w:val="18"/>
          <w:lang w:eastAsia="en-US"/>
        </w:rPr>
        <w:t>д</w:t>
      </w:r>
      <w:r w:rsidRPr="00511611">
        <w:rPr>
          <w:rFonts w:eastAsiaTheme="minorHAnsi"/>
          <w:sz w:val="18"/>
          <w:szCs w:val="18"/>
          <w:lang w:eastAsia="en-US"/>
        </w:rPr>
        <w:t>оговора купли-продажи, путем единовременного перечисления денежных средств на счет Продавца</w:t>
      </w:r>
      <w:r w:rsidR="00CD7BB4">
        <w:rPr>
          <w:rFonts w:eastAsiaTheme="minorHAnsi"/>
          <w:sz w:val="18"/>
          <w:szCs w:val="18"/>
          <w:lang w:eastAsia="en-US"/>
        </w:rPr>
        <w:t xml:space="preserve"> по реквизитам</w:t>
      </w:r>
      <w:r w:rsidR="00E01D6D">
        <w:rPr>
          <w:rFonts w:eastAsiaTheme="minorHAnsi"/>
          <w:sz w:val="18"/>
          <w:szCs w:val="18"/>
          <w:lang w:eastAsia="en-US"/>
        </w:rPr>
        <w:t>, указанным в договоре купли-продажи.</w:t>
      </w:r>
      <w:r w:rsidR="00CB20FC">
        <w:rPr>
          <w:rFonts w:eastAsiaTheme="minorHAnsi"/>
          <w:sz w:val="18"/>
          <w:szCs w:val="18"/>
          <w:lang w:eastAsia="en-US"/>
        </w:rPr>
        <w:t xml:space="preserve"> </w:t>
      </w:r>
      <w:r w:rsidRPr="00511611">
        <w:rPr>
          <w:rFonts w:eastAsiaTheme="minorHAnsi"/>
          <w:sz w:val="18"/>
          <w:szCs w:val="18"/>
          <w:lang w:eastAsia="en-US"/>
        </w:rPr>
        <w:t xml:space="preserve">Моментом оплаты считается дата зачисления данных денежных средств </w:t>
      </w:r>
      <w:r w:rsidR="00CB20FC">
        <w:rPr>
          <w:rFonts w:eastAsiaTheme="minorHAnsi"/>
          <w:sz w:val="18"/>
          <w:szCs w:val="18"/>
          <w:lang w:eastAsia="en-US"/>
        </w:rPr>
        <w:t xml:space="preserve">на </w:t>
      </w:r>
      <w:r w:rsidRPr="00511611">
        <w:rPr>
          <w:rFonts w:eastAsiaTheme="minorHAnsi"/>
          <w:sz w:val="18"/>
          <w:szCs w:val="18"/>
          <w:lang w:eastAsia="en-US"/>
        </w:rPr>
        <w:t>расчетный счет</w:t>
      </w:r>
      <w:r w:rsidR="00CB20FC">
        <w:rPr>
          <w:rFonts w:eastAsiaTheme="minorHAnsi"/>
          <w:sz w:val="18"/>
          <w:szCs w:val="18"/>
          <w:lang w:eastAsia="en-US"/>
        </w:rPr>
        <w:t xml:space="preserve"> Продавца</w:t>
      </w:r>
      <w:r w:rsidRPr="00511611">
        <w:rPr>
          <w:rFonts w:eastAsiaTheme="minorHAnsi"/>
          <w:sz w:val="18"/>
          <w:szCs w:val="18"/>
          <w:lang w:eastAsia="en-US"/>
        </w:rPr>
        <w:t>, что подтверждается выпиской со счета.</w:t>
      </w:r>
    </w:p>
    <w:p w:rsidR="00BF2061" w:rsidRDefault="00BF2061" w:rsidP="000960AB">
      <w:pPr>
        <w:ind w:firstLine="567"/>
        <w:jc w:val="both"/>
        <w:rPr>
          <w:lang w:val="x-none"/>
        </w:rPr>
      </w:pPr>
    </w:p>
    <w:p w:rsidR="00BF2061" w:rsidRDefault="00BF2061" w:rsidP="000960AB">
      <w:pPr>
        <w:ind w:firstLine="567"/>
        <w:jc w:val="both"/>
        <w:rPr>
          <w:lang w:val="x-none"/>
        </w:rPr>
      </w:pPr>
    </w:p>
    <w:p w:rsidR="00BF2061" w:rsidRDefault="00BF2061" w:rsidP="000960AB">
      <w:pPr>
        <w:ind w:firstLine="567"/>
        <w:jc w:val="both"/>
        <w:rPr>
          <w:lang w:val="x-none"/>
        </w:rPr>
      </w:pPr>
    </w:p>
    <w:p w:rsidR="000960AB" w:rsidRPr="000960AB" w:rsidRDefault="000960AB" w:rsidP="000960AB">
      <w:pPr>
        <w:ind w:firstLine="567"/>
        <w:jc w:val="both"/>
        <w:rPr>
          <w:lang w:val="x-none"/>
        </w:rPr>
      </w:pPr>
    </w:p>
    <w:sectPr w:rsidR="000960AB" w:rsidRPr="00096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C7EA07C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  <w:b/>
        <w:color w:val="auto"/>
      </w:rPr>
    </w:lvl>
  </w:abstractNum>
  <w:abstractNum w:abstractNumId="1" w15:restartNumberingAfterBreak="0">
    <w:nsid w:val="71440B08"/>
    <w:multiLevelType w:val="multilevel"/>
    <w:tmpl w:val="9DD22AA8"/>
    <w:lvl w:ilvl="0">
      <w:start w:val="1"/>
      <w:numFmt w:val="decimal"/>
      <w:lvlText w:val="%1."/>
      <w:lvlJc w:val="left"/>
      <w:pPr>
        <w:ind w:left="237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E5"/>
    <w:rsid w:val="000960AB"/>
    <w:rsid w:val="001440CE"/>
    <w:rsid w:val="00243504"/>
    <w:rsid w:val="002E3E9A"/>
    <w:rsid w:val="003D18A3"/>
    <w:rsid w:val="003F6D78"/>
    <w:rsid w:val="00412FA1"/>
    <w:rsid w:val="00444A5B"/>
    <w:rsid w:val="00476B71"/>
    <w:rsid w:val="004C2BE5"/>
    <w:rsid w:val="00511611"/>
    <w:rsid w:val="00581D1F"/>
    <w:rsid w:val="0058308F"/>
    <w:rsid w:val="00654C5B"/>
    <w:rsid w:val="006B08FE"/>
    <w:rsid w:val="006D44AA"/>
    <w:rsid w:val="007000E6"/>
    <w:rsid w:val="007118DB"/>
    <w:rsid w:val="00731395"/>
    <w:rsid w:val="00764EF2"/>
    <w:rsid w:val="007F2472"/>
    <w:rsid w:val="00856A35"/>
    <w:rsid w:val="008612A9"/>
    <w:rsid w:val="008C4844"/>
    <w:rsid w:val="008F5185"/>
    <w:rsid w:val="009516E5"/>
    <w:rsid w:val="00951F32"/>
    <w:rsid w:val="009B059A"/>
    <w:rsid w:val="00A01BA3"/>
    <w:rsid w:val="00A63538"/>
    <w:rsid w:val="00B46BF9"/>
    <w:rsid w:val="00B6625B"/>
    <w:rsid w:val="00B91EA5"/>
    <w:rsid w:val="00BF2061"/>
    <w:rsid w:val="00C3146D"/>
    <w:rsid w:val="00C82580"/>
    <w:rsid w:val="00CB20FC"/>
    <w:rsid w:val="00CD4F2B"/>
    <w:rsid w:val="00CD7BB4"/>
    <w:rsid w:val="00DD4356"/>
    <w:rsid w:val="00E01D6D"/>
    <w:rsid w:val="00E11A1C"/>
    <w:rsid w:val="00E8796B"/>
    <w:rsid w:val="00E96981"/>
    <w:rsid w:val="00FC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B529"/>
  <w15:chartTrackingRefBased/>
  <w15:docId w15:val="{17E14A75-938E-407A-B6F0-F1FDB44E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5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06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440C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1440CE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7000E6"/>
    <w:pPr>
      <w:widowControl w:val="0"/>
      <w:suppressAutoHyphens w:val="0"/>
      <w:autoSpaceDE w:val="0"/>
      <w:autoSpaceDN w:val="0"/>
      <w:ind w:left="213" w:firstLine="441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43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435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Buhgalter</cp:lastModifiedBy>
  <cp:revision>28</cp:revision>
  <cp:lastPrinted>2024-01-24T13:44:00Z</cp:lastPrinted>
  <dcterms:created xsi:type="dcterms:W3CDTF">2024-01-23T15:04:00Z</dcterms:created>
  <dcterms:modified xsi:type="dcterms:W3CDTF">2024-01-25T10:10:00Z</dcterms:modified>
</cp:coreProperties>
</file>