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351D" w14:textId="158228EB" w:rsidR="005C148F" w:rsidRDefault="005C148F" w:rsidP="000C2DCD">
      <w:pPr>
        <w:overflowPunct w:val="0"/>
        <w:adjustRightInd w:val="0"/>
        <w:spacing w:before="0"/>
        <w:jc w:val="center"/>
        <w:rPr>
          <w:rFonts w:ascii="Arial" w:hAnsi="Arial" w:cs="Arial"/>
          <w:b/>
          <w:sz w:val="24"/>
          <w:szCs w:val="24"/>
          <w:lang w:val="ru-RU"/>
        </w:rPr>
      </w:pPr>
      <w:bookmarkStart w:id="0" w:name="_Toc386535159"/>
      <w:bookmarkStart w:id="1" w:name="_Toc386539595"/>
      <w:bookmarkStart w:id="2" w:name="_Toc416692675"/>
      <w:bookmarkStart w:id="3" w:name="_Toc416693876"/>
      <w:bookmarkStart w:id="4" w:name="_MainDoc"/>
      <w:r>
        <w:rPr>
          <w:rFonts w:ascii="Arial" w:hAnsi="Arial" w:cs="Arial"/>
          <w:b/>
          <w:sz w:val="24"/>
          <w:szCs w:val="24"/>
          <w:lang w:val="ru-RU"/>
        </w:rPr>
        <w:t>(ФОРМА)</w:t>
      </w:r>
    </w:p>
    <w:p w14:paraId="3222F863" w14:textId="77777777" w:rsidR="005C148F" w:rsidRDefault="005C148F" w:rsidP="000C2DCD">
      <w:pPr>
        <w:overflowPunct w:val="0"/>
        <w:adjustRightInd w:val="0"/>
        <w:spacing w:before="0"/>
        <w:jc w:val="center"/>
        <w:rPr>
          <w:rFonts w:ascii="Arial" w:hAnsi="Arial" w:cs="Arial"/>
          <w:b/>
          <w:sz w:val="24"/>
          <w:szCs w:val="24"/>
          <w:lang w:val="ru-RU"/>
        </w:rPr>
      </w:pPr>
    </w:p>
    <w:p w14:paraId="593ABE7A" w14:textId="6AB162AA" w:rsidR="000C2DCD" w:rsidRPr="001252BB" w:rsidRDefault="00064E4B" w:rsidP="000C2DCD">
      <w:pPr>
        <w:overflowPunct w:val="0"/>
        <w:adjustRightInd w:val="0"/>
        <w:spacing w:before="0"/>
        <w:jc w:val="center"/>
        <w:rPr>
          <w:rFonts w:ascii="Arial" w:hAnsi="Arial" w:cs="Arial"/>
          <w:b/>
          <w:sz w:val="24"/>
          <w:szCs w:val="24"/>
          <w:lang w:val="ru-RU"/>
        </w:rPr>
      </w:pPr>
      <w:r w:rsidRPr="001252BB">
        <w:rPr>
          <w:rFonts w:ascii="Arial" w:hAnsi="Arial" w:cs="Arial"/>
          <w:b/>
          <w:sz w:val="24"/>
          <w:szCs w:val="24"/>
          <w:lang w:val="ru-RU"/>
        </w:rPr>
        <w:t>Д</w:t>
      </w:r>
      <w:r w:rsidR="000C2DCD" w:rsidRPr="001252BB">
        <w:rPr>
          <w:rFonts w:ascii="Arial" w:hAnsi="Arial" w:cs="Arial"/>
          <w:b/>
          <w:sz w:val="24"/>
          <w:szCs w:val="24"/>
          <w:lang w:val="ru-RU"/>
        </w:rPr>
        <w:t xml:space="preserve">оговор цессии № </w:t>
      </w:r>
      <w:r w:rsidR="001D28F9" w:rsidRPr="001252BB">
        <w:rPr>
          <w:rFonts w:ascii="Arial" w:hAnsi="Arial" w:cs="Arial"/>
          <w:b/>
          <w:sz w:val="24"/>
          <w:szCs w:val="24"/>
          <w:lang w:val="ru-RU"/>
        </w:rPr>
        <w:t>________</w:t>
      </w:r>
    </w:p>
    <w:p w14:paraId="3DAA2A08" w14:textId="77777777" w:rsidR="000C2DCD" w:rsidRPr="001252BB" w:rsidRDefault="000C2DCD" w:rsidP="000C2DCD">
      <w:pPr>
        <w:overflowPunct w:val="0"/>
        <w:adjustRightInd w:val="0"/>
        <w:spacing w:before="0"/>
        <w:jc w:val="center"/>
        <w:rPr>
          <w:rFonts w:ascii="Arial" w:hAnsi="Arial" w:cs="Arial"/>
          <w:b/>
          <w:sz w:val="24"/>
          <w:szCs w:val="24"/>
          <w:lang w:val="ru-RU"/>
        </w:rPr>
      </w:pPr>
    </w:p>
    <w:tbl>
      <w:tblPr>
        <w:tblW w:w="0" w:type="auto"/>
        <w:tblInd w:w="108" w:type="dxa"/>
        <w:tblLook w:val="01E0" w:firstRow="1" w:lastRow="1" w:firstColumn="1" w:lastColumn="1" w:noHBand="0" w:noVBand="0"/>
      </w:tblPr>
      <w:tblGrid>
        <w:gridCol w:w="3034"/>
        <w:gridCol w:w="2994"/>
        <w:gridCol w:w="3501"/>
      </w:tblGrid>
      <w:tr w:rsidR="008B49BE" w:rsidRPr="001252BB" w14:paraId="05BC9F66" w14:textId="77777777" w:rsidTr="008B49BE">
        <w:tc>
          <w:tcPr>
            <w:tcW w:w="3034" w:type="dxa"/>
            <w:shd w:val="clear" w:color="auto" w:fill="auto"/>
          </w:tcPr>
          <w:p w14:paraId="441B5B55" w14:textId="77777777" w:rsidR="008B49BE" w:rsidRPr="001252BB" w:rsidRDefault="008B49BE" w:rsidP="000E7EA2">
            <w:pPr>
              <w:overflowPunct w:val="0"/>
              <w:autoSpaceDE w:val="0"/>
              <w:autoSpaceDN w:val="0"/>
              <w:adjustRightInd w:val="0"/>
              <w:spacing w:before="0"/>
              <w:rPr>
                <w:rFonts w:ascii="Arial" w:hAnsi="Arial" w:cs="Arial"/>
                <w:sz w:val="24"/>
                <w:szCs w:val="24"/>
                <w:lang w:val="ru-RU"/>
              </w:rPr>
            </w:pPr>
            <w:r w:rsidRPr="001252BB">
              <w:rPr>
                <w:rFonts w:ascii="Arial" w:hAnsi="Arial" w:cs="Arial"/>
                <w:sz w:val="24"/>
                <w:szCs w:val="24"/>
                <w:lang w:val="ru-RU"/>
              </w:rPr>
              <w:t>г. Москва</w:t>
            </w:r>
          </w:p>
        </w:tc>
        <w:tc>
          <w:tcPr>
            <w:tcW w:w="2994" w:type="dxa"/>
          </w:tcPr>
          <w:p w14:paraId="688BB154" w14:textId="77777777" w:rsidR="008B49BE" w:rsidRPr="001252BB" w:rsidRDefault="008B49BE" w:rsidP="000E7EA2">
            <w:pPr>
              <w:overflowPunct w:val="0"/>
              <w:autoSpaceDE w:val="0"/>
              <w:autoSpaceDN w:val="0"/>
              <w:adjustRightInd w:val="0"/>
              <w:spacing w:before="0"/>
              <w:jc w:val="right"/>
              <w:rPr>
                <w:rFonts w:ascii="Arial" w:hAnsi="Arial" w:cs="Arial"/>
                <w:sz w:val="24"/>
                <w:szCs w:val="24"/>
                <w:lang w:val="ru-RU"/>
              </w:rPr>
            </w:pPr>
          </w:p>
        </w:tc>
        <w:tc>
          <w:tcPr>
            <w:tcW w:w="3501" w:type="dxa"/>
            <w:shd w:val="clear" w:color="auto" w:fill="auto"/>
          </w:tcPr>
          <w:p w14:paraId="521EE178" w14:textId="61DB2D84" w:rsidR="008B49BE" w:rsidRPr="001252BB" w:rsidRDefault="005519DB" w:rsidP="001D28F9">
            <w:pPr>
              <w:overflowPunct w:val="0"/>
              <w:autoSpaceDE w:val="0"/>
              <w:autoSpaceDN w:val="0"/>
              <w:adjustRightInd w:val="0"/>
              <w:spacing w:before="0"/>
              <w:jc w:val="right"/>
              <w:rPr>
                <w:rFonts w:ascii="Arial" w:hAnsi="Arial" w:cs="Arial"/>
                <w:sz w:val="24"/>
                <w:szCs w:val="24"/>
                <w:lang w:val="ru-RU"/>
              </w:rPr>
            </w:pPr>
            <w:r>
              <w:rPr>
                <w:rFonts w:ascii="Arial" w:hAnsi="Arial" w:cs="Arial"/>
                <w:sz w:val="24"/>
                <w:szCs w:val="24"/>
                <w:lang w:val="ru-RU"/>
              </w:rPr>
              <w:t xml:space="preserve"> </w:t>
            </w:r>
            <w:r w:rsidR="008B49BE" w:rsidRPr="001252BB">
              <w:rPr>
                <w:rFonts w:ascii="Arial" w:hAnsi="Arial" w:cs="Arial"/>
                <w:sz w:val="24"/>
                <w:szCs w:val="24"/>
                <w:lang w:val="ru-RU"/>
              </w:rPr>
              <w:t>«</w:t>
            </w:r>
            <w:r w:rsidR="001D28F9" w:rsidRPr="001252BB">
              <w:rPr>
                <w:rFonts w:ascii="Arial" w:hAnsi="Arial" w:cs="Arial"/>
                <w:sz w:val="24"/>
                <w:szCs w:val="24"/>
                <w:lang w:val="ru-RU"/>
              </w:rPr>
              <w:t>__</w:t>
            </w:r>
            <w:r w:rsidR="00115528" w:rsidRPr="001252BB">
              <w:rPr>
                <w:rFonts w:ascii="Arial" w:hAnsi="Arial" w:cs="Arial"/>
                <w:sz w:val="24"/>
                <w:szCs w:val="24"/>
                <w:lang w:val="ru-RU"/>
              </w:rPr>
              <w:t xml:space="preserve">» </w:t>
            </w:r>
            <w:r w:rsidR="001D28F9" w:rsidRPr="001252BB">
              <w:rPr>
                <w:rFonts w:ascii="Arial" w:hAnsi="Arial" w:cs="Arial"/>
                <w:sz w:val="24"/>
                <w:szCs w:val="24"/>
                <w:lang w:val="ru-RU"/>
              </w:rPr>
              <w:t>_______</w:t>
            </w:r>
            <w:r w:rsidR="008B49BE" w:rsidRPr="001252BB">
              <w:rPr>
                <w:rFonts w:ascii="Arial" w:hAnsi="Arial" w:cs="Arial"/>
                <w:sz w:val="24"/>
                <w:szCs w:val="24"/>
                <w:lang w:val="ru-RU"/>
              </w:rPr>
              <w:t xml:space="preserve"> 202</w:t>
            </w:r>
            <w:r w:rsidR="001D28F9" w:rsidRPr="001252BB">
              <w:rPr>
                <w:rFonts w:ascii="Arial" w:hAnsi="Arial" w:cs="Arial"/>
                <w:sz w:val="24"/>
                <w:szCs w:val="24"/>
                <w:lang w:val="ru-RU"/>
              </w:rPr>
              <w:t>4</w:t>
            </w:r>
            <w:r w:rsidR="008B49BE" w:rsidRPr="001252BB">
              <w:rPr>
                <w:rFonts w:ascii="Arial" w:hAnsi="Arial" w:cs="Arial"/>
                <w:sz w:val="24"/>
                <w:szCs w:val="24"/>
                <w:lang w:val="ru-RU"/>
              </w:rPr>
              <w:t xml:space="preserve"> г.</w:t>
            </w:r>
          </w:p>
        </w:tc>
      </w:tr>
    </w:tbl>
    <w:p w14:paraId="303BC7A0" w14:textId="77777777" w:rsidR="000C2DCD" w:rsidRPr="001252BB" w:rsidRDefault="000C2DCD" w:rsidP="000C2DCD">
      <w:pPr>
        <w:spacing w:before="0"/>
        <w:ind w:firstLine="709"/>
        <w:rPr>
          <w:rFonts w:ascii="Arial" w:hAnsi="Arial" w:cs="Arial"/>
          <w:sz w:val="24"/>
          <w:szCs w:val="24"/>
          <w:lang w:val="ru-RU"/>
        </w:rPr>
      </w:pPr>
    </w:p>
    <w:p w14:paraId="0066081D" w14:textId="77777777" w:rsidR="000C2DCD" w:rsidRPr="001252BB" w:rsidRDefault="000C2DCD" w:rsidP="000C2DCD">
      <w:pPr>
        <w:spacing w:before="0"/>
        <w:ind w:firstLine="709"/>
        <w:rPr>
          <w:rFonts w:ascii="Arial" w:hAnsi="Arial" w:cs="Arial"/>
          <w:lang w:val="ru-RU"/>
        </w:rPr>
      </w:pPr>
    </w:p>
    <w:p w14:paraId="655202D8" w14:textId="77777777" w:rsidR="000C2DCD" w:rsidRPr="001252BB" w:rsidRDefault="00942574" w:rsidP="00EC4DAC">
      <w:pPr>
        <w:spacing w:before="0" w:line="360" w:lineRule="auto"/>
        <w:rPr>
          <w:rFonts w:ascii="Arial" w:hAnsi="Arial" w:cs="Arial"/>
          <w:sz w:val="24"/>
          <w:szCs w:val="24"/>
          <w:lang w:val="ru-RU"/>
        </w:rPr>
      </w:pPr>
      <w:r w:rsidRPr="001252BB">
        <w:rPr>
          <w:rFonts w:ascii="Arial" w:hAnsi="Arial" w:cs="Arial"/>
          <w:sz w:val="24"/>
          <w:szCs w:val="24"/>
          <w:lang w:val="ru-RU"/>
        </w:rPr>
        <w:tab/>
      </w:r>
      <w:r w:rsidR="001D28F9" w:rsidRPr="001252BB">
        <w:rPr>
          <w:rFonts w:ascii="Arial" w:hAnsi="Arial" w:cs="Arial"/>
          <w:sz w:val="24"/>
          <w:szCs w:val="24"/>
          <w:lang w:val="ru-RU"/>
        </w:rPr>
        <w:t xml:space="preserve">АО «ВЭБ-лизинг», </w:t>
      </w:r>
      <w:r w:rsidR="00F34EBC" w:rsidRPr="001252BB">
        <w:rPr>
          <w:rFonts w:ascii="Arial" w:hAnsi="Arial" w:cs="Arial"/>
          <w:sz w:val="24"/>
          <w:szCs w:val="24"/>
          <w:lang w:val="ru-RU"/>
        </w:rPr>
        <w:t>именуем</w:t>
      </w:r>
      <w:r w:rsidR="001D28F9" w:rsidRPr="001252BB">
        <w:rPr>
          <w:rFonts w:ascii="Arial" w:hAnsi="Arial" w:cs="Arial"/>
          <w:sz w:val="24"/>
          <w:szCs w:val="24"/>
          <w:lang w:val="ru-RU"/>
        </w:rPr>
        <w:t>ое</w:t>
      </w:r>
      <w:r w:rsidR="00F34EBC" w:rsidRPr="001252BB">
        <w:rPr>
          <w:rFonts w:ascii="Arial" w:hAnsi="Arial" w:cs="Arial"/>
          <w:sz w:val="24"/>
          <w:szCs w:val="24"/>
          <w:lang w:val="ru-RU"/>
        </w:rPr>
        <w:t xml:space="preserve"> </w:t>
      </w:r>
      <w:proofErr w:type="gramStart"/>
      <w:r w:rsidR="00F34EBC" w:rsidRPr="001252BB">
        <w:rPr>
          <w:rFonts w:ascii="Arial" w:hAnsi="Arial" w:cs="Arial"/>
          <w:sz w:val="24"/>
          <w:szCs w:val="24"/>
          <w:lang w:val="ru-RU"/>
        </w:rPr>
        <w:t>в дальнейшем</w:t>
      </w:r>
      <w:proofErr w:type="gramEnd"/>
      <w:r w:rsidR="00F34EBC" w:rsidRPr="001252BB">
        <w:rPr>
          <w:rFonts w:ascii="Arial" w:hAnsi="Arial" w:cs="Arial"/>
          <w:sz w:val="24"/>
          <w:szCs w:val="24"/>
          <w:lang w:val="ru-RU"/>
        </w:rPr>
        <w:t xml:space="preserve"> </w:t>
      </w:r>
      <w:r w:rsidR="000C2DCD" w:rsidRPr="001252BB">
        <w:rPr>
          <w:rFonts w:ascii="Arial" w:hAnsi="Arial" w:cs="Arial"/>
          <w:b/>
          <w:sz w:val="24"/>
          <w:szCs w:val="24"/>
          <w:lang w:val="ru-RU"/>
        </w:rPr>
        <w:t>Цедент</w:t>
      </w:r>
      <w:r w:rsidR="000C2DCD" w:rsidRPr="001252BB">
        <w:rPr>
          <w:rFonts w:ascii="Arial" w:hAnsi="Arial" w:cs="Arial"/>
          <w:sz w:val="24"/>
          <w:szCs w:val="24"/>
          <w:lang w:val="ru-RU"/>
        </w:rPr>
        <w:t xml:space="preserve">, в лице </w:t>
      </w:r>
      <w:r w:rsidR="001D28F9" w:rsidRPr="001252BB">
        <w:rPr>
          <w:rFonts w:ascii="Arial" w:hAnsi="Arial" w:cs="Arial"/>
          <w:sz w:val="24"/>
          <w:szCs w:val="24"/>
          <w:lang w:val="ru-RU"/>
        </w:rPr>
        <w:t>___</w:t>
      </w:r>
      <w:r w:rsidR="000C2DCD" w:rsidRPr="001252BB">
        <w:rPr>
          <w:rFonts w:ascii="Arial" w:hAnsi="Arial" w:cs="Arial"/>
          <w:sz w:val="24"/>
          <w:szCs w:val="24"/>
          <w:lang w:val="ru-RU"/>
        </w:rPr>
        <w:t>, с одной стороны, и</w:t>
      </w:r>
    </w:p>
    <w:p w14:paraId="16440F29" w14:textId="5AFF0006" w:rsidR="00BA380C" w:rsidRPr="001252BB" w:rsidRDefault="001D28F9" w:rsidP="00942574">
      <w:pPr>
        <w:spacing w:before="0" w:line="360" w:lineRule="auto"/>
        <w:ind w:firstLine="709"/>
        <w:rPr>
          <w:rFonts w:ascii="Arial" w:hAnsi="Arial" w:cs="Arial"/>
          <w:sz w:val="24"/>
          <w:szCs w:val="24"/>
          <w:lang w:val="ru-RU"/>
        </w:rPr>
      </w:pPr>
      <w:r w:rsidRPr="001252BB">
        <w:rPr>
          <w:rFonts w:ascii="Arial" w:hAnsi="Arial" w:cs="Arial"/>
          <w:sz w:val="24"/>
          <w:szCs w:val="24"/>
          <w:lang w:val="ru-RU"/>
        </w:rPr>
        <w:t>_______</w:t>
      </w:r>
      <w:r w:rsidR="00942574" w:rsidRPr="001252BB">
        <w:rPr>
          <w:rFonts w:ascii="Arial" w:hAnsi="Arial" w:cs="Arial"/>
          <w:sz w:val="24"/>
          <w:szCs w:val="24"/>
          <w:lang w:val="ru-RU"/>
        </w:rPr>
        <w:t xml:space="preserve">, зарегистрированное в </w:t>
      </w:r>
      <w:r w:rsidR="008976D4">
        <w:rPr>
          <w:rFonts w:ascii="Arial" w:hAnsi="Arial" w:cs="Arial"/>
          <w:sz w:val="24"/>
          <w:szCs w:val="24"/>
          <w:lang w:val="ru-RU"/>
        </w:rPr>
        <w:t>_________</w:t>
      </w:r>
      <w:r w:rsidR="00942574" w:rsidRPr="001252BB">
        <w:rPr>
          <w:rFonts w:ascii="Arial" w:hAnsi="Arial" w:cs="Arial"/>
          <w:sz w:val="24"/>
          <w:szCs w:val="24"/>
          <w:lang w:val="ru-RU"/>
        </w:rPr>
        <w:t xml:space="preserve"> за номером </w:t>
      </w:r>
      <w:r w:rsidRPr="001252BB">
        <w:rPr>
          <w:rFonts w:ascii="Arial" w:hAnsi="Arial" w:cs="Arial"/>
          <w:sz w:val="24"/>
          <w:szCs w:val="24"/>
          <w:lang w:val="ru-RU"/>
        </w:rPr>
        <w:t>________</w:t>
      </w:r>
      <w:r w:rsidR="000C2DCD" w:rsidRPr="001252BB">
        <w:rPr>
          <w:rFonts w:ascii="Arial" w:hAnsi="Arial" w:cs="Arial"/>
          <w:sz w:val="24"/>
          <w:szCs w:val="24"/>
          <w:lang w:val="ru-RU"/>
        </w:rPr>
        <w:t>,</w:t>
      </w:r>
      <w:r w:rsidR="00FE06E1" w:rsidRPr="001252BB">
        <w:rPr>
          <w:rFonts w:ascii="Arial" w:hAnsi="Arial" w:cs="Arial"/>
          <w:sz w:val="24"/>
          <w:szCs w:val="24"/>
          <w:lang w:val="ru-RU"/>
        </w:rPr>
        <w:t xml:space="preserve"> </w:t>
      </w:r>
      <w:r w:rsidR="005C2224" w:rsidRPr="001252BB">
        <w:rPr>
          <w:rFonts w:ascii="Arial" w:hAnsi="Arial" w:cs="Arial"/>
          <w:sz w:val="24"/>
          <w:szCs w:val="24"/>
          <w:lang w:val="ru-RU"/>
        </w:rPr>
        <w:t xml:space="preserve">свидетельство о государственной регистрации юридического лица: серия </w:t>
      </w:r>
      <w:r w:rsidRPr="001252BB">
        <w:rPr>
          <w:rFonts w:ascii="Arial" w:hAnsi="Arial" w:cs="Arial"/>
          <w:sz w:val="24"/>
          <w:szCs w:val="24"/>
          <w:lang w:val="ru-RU"/>
        </w:rPr>
        <w:t xml:space="preserve">__ </w:t>
      </w:r>
      <w:r w:rsidR="005C2224" w:rsidRPr="001252BB">
        <w:rPr>
          <w:rFonts w:ascii="Arial" w:hAnsi="Arial" w:cs="Arial"/>
          <w:sz w:val="24"/>
          <w:szCs w:val="24"/>
          <w:lang w:val="ru-RU"/>
        </w:rPr>
        <w:t xml:space="preserve">№ </w:t>
      </w:r>
      <w:r w:rsidRPr="001252BB">
        <w:rPr>
          <w:rFonts w:ascii="Arial" w:hAnsi="Arial" w:cs="Arial"/>
          <w:sz w:val="24"/>
          <w:szCs w:val="24"/>
          <w:lang w:val="ru-RU"/>
        </w:rPr>
        <w:t>______</w:t>
      </w:r>
      <w:r w:rsidR="005C2224" w:rsidRPr="001252BB">
        <w:rPr>
          <w:rFonts w:ascii="Arial" w:hAnsi="Arial" w:cs="Arial"/>
          <w:sz w:val="24"/>
          <w:szCs w:val="24"/>
          <w:lang w:val="ru-RU"/>
        </w:rPr>
        <w:t xml:space="preserve">, </w:t>
      </w:r>
      <w:r w:rsidR="00FE06E1" w:rsidRPr="001252BB">
        <w:rPr>
          <w:rFonts w:ascii="Arial" w:hAnsi="Arial" w:cs="Arial"/>
          <w:sz w:val="24"/>
          <w:szCs w:val="24"/>
          <w:lang w:val="ru-RU"/>
        </w:rPr>
        <w:t>дата государственной регистрации</w:t>
      </w:r>
      <w:r w:rsidR="005C2224" w:rsidRPr="001252BB">
        <w:rPr>
          <w:rFonts w:ascii="Arial" w:hAnsi="Arial" w:cs="Arial"/>
          <w:sz w:val="24"/>
          <w:szCs w:val="24"/>
          <w:lang w:val="ru-RU"/>
        </w:rPr>
        <w:t>:</w:t>
      </w:r>
      <w:r w:rsidR="00FE06E1" w:rsidRPr="001252BB">
        <w:rPr>
          <w:rFonts w:ascii="Arial" w:hAnsi="Arial" w:cs="Arial"/>
          <w:sz w:val="24"/>
          <w:szCs w:val="24"/>
          <w:lang w:val="ru-RU"/>
        </w:rPr>
        <w:t xml:space="preserve"> </w:t>
      </w:r>
      <w:r w:rsidRPr="001252BB">
        <w:rPr>
          <w:rFonts w:ascii="Arial" w:hAnsi="Arial" w:cs="Arial"/>
          <w:sz w:val="24"/>
          <w:szCs w:val="24"/>
          <w:lang w:val="ru-RU"/>
        </w:rPr>
        <w:t>__.__.____</w:t>
      </w:r>
      <w:r w:rsidR="00FE06E1" w:rsidRPr="001252BB">
        <w:rPr>
          <w:rFonts w:ascii="Arial" w:hAnsi="Arial" w:cs="Arial"/>
          <w:sz w:val="24"/>
          <w:szCs w:val="24"/>
          <w:lang w:val="ru-RU"/>
        </w:rPr>
        <w:t xml:space="preserve"> года</w:t>
      </w:r>
      <w:r w:rsidR="005C2224" w:rsidRPr="001252BB">
        <w:rPr>
          <w:rFonts w:ascii="Arial" w:hAnsi="Arial" w:cs="Arial"/>
          <w:sz w:val="24"/>
          <w:szCs w:val="24"/>
          <w:lang w:val="ru-RU"/>
        </w:rPr>
        <w:t xml:space="preserve"> в </w:t>
      </w:r>
      <w:r w:rsidRPr="001252BB">
        <w:rPr>
          <w:rFonts w:ascii="Arial" w:hAnsi="Arial" w:cs="Arial"/>
          <w:sz w:val="24"/>
          <w:szCs w:val="24"/>
          <w:lang w:val="ru-RU"/>
        </w:rPr>
        <w:t>__________</w:t>
      </w:r>
      <w:r w:rsidR="004C0739" w:rsidRPr="001252BB">
        <w:rPr>
          <w:rFonts w:ascii="Arial" w:hAnsi="Arial" w:cs="Arial"/>
          <w:sz w:val="24"/>
          <w:szCs w:val="24"/>
          <w:lang w:val="ru-RU"/>
        </w:rPr>
        <w:t>,</w:t>
      </w:r>
      <w:r w:rsidR="005519DB">
        <w:rPr>
          <w:rFonts w:ascii="Arial" w:hAnsi="Arial" w:cs="Arial"/>
          <w:sz w:val="24"/>
          <w:szCs w:val="24"/>
          <w:lang w:val="ru-RU"/>
        </w:rPr>
        <w:t xml:space="preserve"> </w:t>
      </w:r>
      <w:r w:rsidR="000C2DCD" w:rsidRPr="001252BB">
        <w:rPr>
          <w:rFonts w:ascii="Arial" w:hAnsi="Arial" w:cs="Arial"/>
          <w:sz w:val="24"/>
          <w:szCs w:val="24"/>
          <w:lang w:val="ru-RU"/>
        </w:rPr>
        <w:t xml:space="preserve">именуемое в дальнейшем </w:t>
      </w:r>
      <w:r w:rsidR="000C2DCD" w:rsidRPr="001252BB">
        <w:rPr>
          <w:rFonts w:ascii="Arial" w:hAnsi="Arial" w:cs="Arial"/>
          <w:b/>
          <w:sz w:val="24"/>
          <w:szCs w:val="24"/>
          <w:lang w:val="ru-RU"/>
        </w:rPr>
        <w:t>Цессионарий</w:t>
      </w:r>
      <w:r w:rsidR="000C2DCD" w:rsidRPr="001252BB">
        <w:rPr>
          <w:rFonts w:ascii="Arial" w:hAnsi="Arial" w:cs="Arial"/>
          <w:sz w:val="24"/>
          <w:szCs w:val="24"/>
          <w:lang w:val="ru-RU"/>
        </w:rPr>
        <w:t xml:space="preserve">, в лице </w:t>
      </w:r>
      <w:r w:rsidRPr="001252BB">
        <w:rPr>
          <w:rFonts w:ascii="Arial" w:hAnsi="Arial" w:cs="Arial"/>
          <w:sz w:val="24"/>
          <w:szCs w:val="24"/>
          <w:lang w:val="ru-RU"/>
        </w:rPr>
        <w:t>________</w:t>
      </w:r>
      <w:r w:rsidR="00C23AF6" w:rsidRPr="001252BB">
        <w:rPr>
          <w:rFonts w:ascii="Arial" w:hAnsi="Arial" w:cs="Arial"/>
          <w:sz w:val="24"/>
          <w:szCs w:val="24"/>
          <w:lang w:val="ru-RU"/>
        </w:rPr>
        <w:t xml:space="preserve"> </w:t>
      </w:r>
      <w:r w:rsidRPr="001252BB">
        <w:rPr>
          <w:rFonts w:ascii="Arial" w:hAnsi="Arial" w:cs="Arial"/>
          <w:sz w:val="24"/>
          <w:szCs w:val="24"/>
          <w:lang w:val="ru-RU"/>
        </w:rPr>
        <w:t>__________</w:t>
      </w:r>
      <w:r w:rsidR="00C23AF6" w:rsidRPr="001252BB">
        <w:rPr>
          <w:rFonts w:ascii="Arial" w:hAnsi="Arial" w:cs="Arial"/>
          <w:sz w:val="24"/>
          <w:szCs w:val="24"/>
          <w:lang w:val="ru-RU"/>
        </w:rPr>
        <w:t xml:space="preserve">, паспорт </w:t>
      </w:r>
      <w:r w:rsidRPr="001252BB">
        <w:rPr>
          <w:rFonts w:ascii="Arial" w:hAnsi="Arial" w:cs="Arial"/>
          <w:sz w:val="24"/>
          <w:szCs w:val="24"/>
          <w:lang w:val="ru-RU"/>
        </w:rPr>
        <w:t>_________</w:t>
      </w:r>
      <w:r w:rsidR="00C23AF6" w:rsidRPr="001252BB">
        <w:rPr>
          <w:rFonts w:ascii="Arial" w:hAnsi="Arial" w:cs="Arial"/>
          <w:sz w:val="24"/>
          <w:szCs w:val="24"/>
          <w:lang w:val="ru-RU"/>
        </w:rPr>
        <w:t xml:space="preserve">, выдан </w:t>
      </w:r>
      <w:r w:rsidRPr="001252BB">
        <w:rPr>
          <w:rFonts w:ascii="Arial" w:hAnsi="Arial" w:cs="Arial"/>
          <w:sz w:val="24"/>
          <w:szCs w:val="24"/>
          <w:lang w:val="ru-RU"/>
        </w:rPr>
        <w:t>________</w:t>
      </w:r>
      <w:r w:rsidR="00C23AF6" w:rsidRPr="001252BB">
        <w:rPr>
          <w:rFonts w:ascii="Arial" w:hAnsi="Arial" w:cs="Arial"/>
          <w:sz w:val="24"/>
          <w:szCs w:val="24"/>
          <w:lang w:val="ru-RU"/>
        </w:rPr>
        <w:t xml:space="preserve"> </w:t>
      </w:r>
      <w:r w:rsidRPr="001252BB">
        <w:rPr>
          <w:rFonts w:ascii="Arial" w:hAnsi="Arial" w:cs="Arial"/>
          <w:sz w:val="24"/>
          <w:szCs w:val="24"/>
          <w:lang w:val="ru-RU"/>
        </w:rPr>
        <w:t>__.__.____</w:t>
      </w:r>
      <w:r w:rsidR="00C23AF6" w:rsidRPr="001252BB">
        <w:rPr>
          <w:rFonts w:ascii="Arial" w:hAnsi="Arial" w:cs="Arial"/>
          <w:sz w:val="24"/>
          <w:szCs w:val="24"/>
          <w:lang w:val="ru-RU"/>
        </w:rPr>
        <w:t xml:space="preserve"> года, код подразделения </w:t>
      </w:r>
      <w:r w:rsidRPr="001252BB">
        <w:rPr>
          <w:rFonts w:ascii="Arial" w:hAnsi="Arial" w:cs="Arial"/>
          <w:sz w:val="24"/>
          <w:szCs w:val="24"/>
          <w:lang w:val="ru-RU"/>
        </w:rPr>
        <w:t>___</w:t>
      </w:r>
      <w:r w:rsidR="00C23AF6" w:rsidRPr="001252BB">
        <w:rPr>
          <w:rFonts w:ascii="Arial" w:hAnsi="Arial" w:cs="Arial"/>
          <w:sz w:val="24"/>
          <w:szCs w:val="24"/>
          <w:lang w:val="ru-RU"/>
        </w:rPr>
        <w:t xml:space="preserve">, зарегистрирован по адресу: </w:t>
      </w:r>
      <w:r w:rsidRPr="001252BB">
        <w:rPr>
          <w:rFonts w:ascii="Arial" w:hAnsi="Arial" w:cs="Arial"/>
          <w:sz w:val="24"/>
          <w:szCs w:val="24"/>
          <w:lang w:val="ru-RU"/>
        </w:rPr>
        <w:t>________</w:t>
      </w:r>
      <w:r w:rsidR="00C23AF6" w:rsidRPr="001252BB">
        <w:rPr>
          <w:rFonts w:ascii="Arial" w:hAnsi="Arial" w:cs="Arial"/>
          <w:sz w:val="24"/>
          <w:szCs w:val="24"/>
          <w:lang w:val="ru-RU"/>
        </w:rPr>
        <w:t xml:space="preserve">), </w:t>
      </w:r>
      <w:r w:rsidR="000C2DCD" w:rsidRPr="001252BB">
        <w:rPr>
          <w:rFonts w:ascii="Arial" w:hAnsi="Arial" w:cs="Arial"/>
          <w:sz w:val="24"/>
          <w:szCs w:val="24"/>
          <w:lang w:val="ru-RU"/>
        </w:rPr>
        <w:t xml:space="preserve">действующего на основании </w:t>
      </w:r>
      <w:r w:rsidRPr="001252BB">
        <w:rPr>
          <w:rFonts w:ascii="Arial" w:hAnsi="Arial" w:cs="Arial"/>
          <w:sz w:val="24"/>
          <w:szCs w:val="24"/>
          <w:lang w:val="ru-RU"/>
        </w:rPr>
        <w:t>____</w:t>
      </w:r>
      <w:r w:rsidR="000C2DCD" w:rsidRPr="001252BB">
        <w:rPr>
          <w:rFonts w:ascii="Arial" w:hAnsi="Arial" w:cs="Arial"/>
          <w:sz w:val="24"/>
          <w:szCs w:val="24"/>
          <w:lang w:val="ru-RU"/>
        </w:rPr>
        <w:t xml:space="preserve">, с другой стороны, </w:t>
      </w:r>
    </w:p>
    <w:p w14:paraId="4C064EF7" w14:textId="77777777" w:rsidR="000C2DCD" w:rsidRPr="001252BB" w:rsidRDefault="000C2DCD" w:rsidP="005C2224">
      <w:pPr>
        <w:spacing w:before="0" w:line="360" w:lineRule="auto"/>
        <w:ind w:firstLine="709"/>
        <w:rPr>
          <w:rFonts w:ascii="Arial" w:hAnsi="Arial" w:cs="Arial"/>
          <w:sz w:val="24"/>
          <w:szCs w:val="24"/>
          <w:lang w:val="ru-RU"/>
        </w:rPr>
      </w:pPr>
      <w:r w:rsidRPr="001252BB">
        <w:rPr>
          <w:rFonts w:ascii="Arial" w:hAnsi="Arial" w:cs="Arial"/>
          <w:sz w:val="24"/>
          <w:szCs w:val="24"/>
          <w:lang w:val="ru-RU"/>
        </w:rPr>
        <w:t>далее совместно именуемые Стороны, заключили настоящий Договор цессии (далее – Договор) о нижеследующем</w:t>
      </w:r>
      <w:r w:rsidR="00F34EBC" w:rsidRPr="001252BB">
        <w:rPr>
          <w:rFonts w:ascii="Arial" w:hAnsi="Arial" w:cs="Arial"/>
          <w:sz w:val="24"/>
          <w:szCs w:val="24"/>
          <w:lang w:val="ru-RU"/>
        </w:rPr>
        <w:t>.</w:t>
      </w:r>
    </w:p>
    <w:p w14:paraId="291046FA" w14:textId="77777777" w:rsidR="000C2DCD" w:rsidRPr="001252BB" w:rsidRDefault="000C2DCD" w:rsidP="000C2DCD">
      <w:pPr>
        <w:spacing w:before="0" w:line="360" w:lineRule="auto"/>
        <w:jc w:val="center"/>
        <w:rPr>
          <w:rFonts w:ascii="Arial" w:hAnsi="Arial" w:cs="Arial"/>
          <w:b/>
          <w:sz w:val="24"/>
          <w:szCs w:val="24"/>
          <w:lang w:val="ru-RU"/>
        </w:rPr>
      </w:pPr>
    </w:p>
    <w:bookmarkEnd w:id="0"/>
    <w:bookmarkEnd w:id="1"/>
    <w:p w14:paraId="707FB836" w14:textId="77777777" w:rsidR="000C2DCD" w:rsidRPr="001252BB" w:rsidRDefault="000C2DCD" w:rsidP="000C2DCD">
      <w:pPr>
        <w:spacing w:before="0" w:line="360" w:lineRule="auto"/>
        <w:jc w:val="center"/>
        <w:rPr>
          <w:rFonts w:ascii="Arial" w:hAnsi="Arial" w:cs="Arial"/>
          <w:b/>
          <w:sz w:val="24"/>
          <w:szCs w:val="24"/>
          <w:lang w:val="ru-RU"/>
        </w:rPr>
      </w:pPr>
      <w:r w:rsidRPr="001252BB">
        <w:rPr>
          <w:rFonts w:ascii="Arial" w:hAnsi="Arial" w:cs="Arial"/>
          <w:b/>
          <w:sz w:val="24"/>
          <w:szCs w:val="24"/>
          <w:lang w:val="ru-RU"/>
        </w:rPr>
        <w:t>Термины и определения</w:t>
      </w:r>
      <w:bookmarkEnd w:id="2"/>
      <w:bookmarkEnd w:id="3"/>
    </w:p>
    <w:p w14:paraId="6ECAF630" w14:textId="77777777" w:rsidR="000C2DCD" w:rsidRPr="001252BB" w:rsidRDefault="000C2DCD" w:rsidP="0014638D">
      <w:pPr>
        <w:spacing w:before="0" w:line="360" w:lineRule="auto"/>
        <w:ind w:firstLine="720"/>
        <w:rPr>
          <w:rFonts w:ascii="Arial" w:hAnsi="Arial" w:cs="Arial"/>
          <w:sz w:val="24"/>
          <w:szCs w:val="24"/>
          <w:lang w:val="ru-RU"/>
        </w:rPr>
      </w:pPr>
      <w:r w:rsidRPr="001252BB">
        <w:rPr>
          <w:rFonts w:ascii="Arial" w:hAnsi="Arial" w:cs="Arial"/>
          <w:sz w:val="24"/>
          <w:szCs w:val="24"/>
          <w:lang w:val="ru-RU"/>
        </w:rPr>
        <w:t>Все термины испо</w:t>
      </w:r>
      <w:r w:rsidR="008E3D7C" w:rsidRPr="001252BB">
        <w:rPr>
          <w:rFonts w:ascii="Arial" w:hAnsi="Arial" w:cs="Arial"/>
          <w:sz w:val="24"/>
          <w:szCs w:val="24"/>
          <w:lang w:val="ru-RU"/>
        </w:rPr>
        <w:t>льзуются в Договоре в значении:</w:t>
      </w:r>
    </w:p>
    <w:p w14:paraId="7B5371F7" w14:textId="77777777" w:rsidR="000C2DCD" w:rsidRPr="001252BB" w:rsidRDefault="000C2DCD" w:rsidP="003D0229">
      <w:pPr>
        <w:spacing w:before="0" w:line="360" w:lineRule="auto"/>
        <w:ind w:firstLine="720"/>
        <w:rPr>
          <w:rFonts w:ascii="Arial" w:hAnsi="Arial" w:cs="Arial"/>
          <w:sz w:val="24"/>
          <w:szCs w:val="24"/>
          <w:lang w:val="ru-RU"/>
        </w:rPr>
      </w:pPr>
      <w:r w:rsidRPr="001252BB">
        <w:rPr>
          <w:rFonts w:ascii="Arial" w:hAnsi="Arial" w:cs="Arial"/>
          <w:b/>
          <w:sz w:val="24"/>
          <w:szCs w:val="24"/>
          <w:lang w:val="ru-RU"/>
        </w:rPr>
        <w:t>Дата цессии</w:t>
      </w:r>
      <w:r w:rsidRPr="001252BB">
        <w:rPr>
          <w:rFonts w:ascii="Arial" w:hAnsi="Arial" w:cs="Arial"/>
          <w:sz w:val="24"/>
          <w:szCs w:val="24"/>
          <w:lang w:val="ru-RU"/>
        </w:rPr>
        <w:t xml:space="preserve"> – дата перехода </w:t>
      </w:r>
      <w:r w:rsidR="00C92A43" w:rsidRPr="001252BB">
        <w:rPr>
          <w:rFonts w:ascii="Arial" w:hAnsi="Arial" w:cs="Arial"/>
          <w:sz w:val="24"/>
          <w:szCs w:val="24"/>
          <w:lang w:val="ru-RU"/>
        </w:rPr>
        <w:t xml:space="preserve">Требований </w:t>
      </w:r>
      <w:r w:rsidRPr="001252BB">
        <w:rPr>
          <w:rFonts w:ascii="Arial" w:hAnsi="Arial" w:cs="Arial"/>
          <w:sz w:val="24"/>
          <w:szCs w:val="24"/>
          <w:lang w:val="ru-RU"/>
        </w:rPr>
        <w:t xml:space="preserve">к Цессионарию, определенная в пункте </w:t>
      </w:r>
      <w:r w:rsidR="007D775D" w:rsidRPr="001252BB">
        <w:rPr>
          <w:rFonts w:ascii="Arial" w:hAnsi="Arial" w:cs="Arial"/>
          <w:sz w:val="24"/>
          <w:szCs w:val="24"/>
          <w:lang w:val="ru-RU"/>
        </w:rPr>
        <w:t>1</w:t>
      </w:r>
      <w:r w:rsidRPr="001252BB">
        <w:rPr>
          <w:rFonts w:ascii="Arial" w:hAnsi="Arial" w:cs="Arial"/>
          <w:sz w:val="24"/>
          <w:szCs w:val="24"/>
          <w:lang w:val="ru-RU"/>
        </w:rPr>
        <w:t>.3 Договора</w:t>
      </w:r>
      <w:r w:rsidR="00A33E85" w:rsidRPr="001252BB">
        <w:rPr>
          <w:rFonts w:ascii="Arial" w:hAnsi="Arial" w:cs="Arial"/>
          <w:sz w:val="24"/>
          <w:szCs w:val="24"/>
          <w:lang w:val="ru-RU"/>
        </w:rPr>
        <w:t>.</w:t>
      </w:r>
    </w:p>
    <w:p w14:paraId="4B480B8A" w14:textId="27B567FB" w:rsidR="000C2DCD" w:rsidRPr="001252BB" w:rsidRDefault="000C2DCD" w:rsidP="003D0229">
      <w:pPr>
        <w:spacing w:before="0" w:line="360" w:lineRule="auto"/>
        <w:ind w:firstLine="720"/>
        <w:rPr>
          <w:rFonts w:ascii="Arial" w:hAnsi="Arial" w:cs="Arial"/>
          <w:sz w:val="24"/>
          <w:szCs w:val="24"/>
          <w:lang w:val="ru-RU"/>
        </w:rPr>
      </w:pPr>
      <w:r w:rsidRPr="001252BB">
        <w:rPr>
          <w:rFonts w:ascii="Arial" w:hAnsi="Arial" w:cs="Arial"/>
          <w:b/>
          <w:sz w:val="24"/>
          <w:szCs w:val="24"/>
          <w:lang w:val="ru-RU"/>
        </w:rPr>
        <w:t xml:space="preserve">Документы </w:t>
      </w:r>
      <w:r w:rsidRPr="001252BB">
        <w:rPr>
          <w:rFonts w:ascii="Arial" w:hAnsi="Arial" w:cs="Arial"/>
          <w:sz w:val="24"/>
          <w:szCs w:val="24"/>
          <w:lang w:val="ru-RU"/>
        </w:rPr>
        <w:t xml:space="preserve">– документы, подтверждающие основания и действительность </w:t>
      </w:r>
      <w:r w:rsidR="00C92A43" w:rsidRPr="001252BB">
        <w:rPr>
          <w:rFonts w:ascii="Arial" w:hAnsi="Arial" w:cs="Arial"/>
          <w:sz w:val="24"/>
          <w:szCs w:val="24"/>
          <w:lang w:val="ru-RU"/>
        </w:rPr>
        <w:t xml:space="preserve">Требований </w:t>
      </w:r>
      <w:r w:rsidRPr="001252BB">
        <w:rPr>
          <w:rFonts w:ascii="Arial" w:hAnsi="Arial" w:cs="Arial"/>
          <w:sz w:val="24"/>
          <w:szCs w:val="24"/>
          <w:lang w:val="ru-RU"/>
        </w:rPr>
        <w:t>Цедента к Должник</w:t>
      </w:r>
      <w:r w:rsidR="001C1FCF" w:rsidRPr="001252BB">
        <w:rPr>
          <w:rFonts w:ascii="Arial" w:hAnsi="Arial" w:cs="Arial"/>
          <w:sz w:val="24"/>
          <w:szCs w:val="24"/>
          <w:lang w:val="ru-RU"/>
        </w:rPr>
        <w:t>ам</w:t>
      </w:r>
      <w:r w:rsidRPr="001252BB">
        <w:rPr>
          <w:rFonts w:ascii="Arial" w:hAnsi="Arial" w:cs="Arial"/>
          <w:sz w:val="24"/>
          <w:szCs w:val="24"/>
          <w:lang w:val="ru-RU"/>
        </w:rPr>
        <w:t xml:space="preserve"> </w:t>
      </w:r>
      <w:r w:rsidR="00C414D3" w:rsidRPr="001252BB">
        <w:rPr>
          <w:rFonts w:ascii="Arial" w:hAnsi="Arial" w:cs="Arial"/>
          <w:sz w:val="24"/>
          <w:szCs w:val="24"/>
          <w:lang w:val="ru-RU"/>
        </w:rPr>
        <w:t xml:space="preserve">по </w:t>
      </w:r>
      <w:r w:rsidR="00FF1244"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 xml:space="preserve">, в том числе основания и действительность Обеспечительных прав, подлежащих передаче Цессионарию, перечень которых приведен </w:t>
      </w:r>
      <w:r w:rsidR="00FE4A95" w:rsidRPr="001252BB">
        <w:rPr>
          <w:rFonts w:ascii="Arial" w:hAnsi="Arial" w:cs="Arial"/>
          <w:sz w:val="24"/>
          <w:szCs w:val="24"/>
          <w:lang w:val="ru-RU"/>
        </w:rPr>
        <w:t>и Приложении №2</w:t>
      </w:r>
      <w:r w:rsidRPr="001252BB">
        <w:rPr>
          <w:rFonts w:ascii="Arial" w:hAnsi="Arial" w:cs="Arial"/>
          <w:sz w:val="24"/>
          <w:szCs w:val="24"/>
          <w:lang w:val="ru-RU"/>
        </w:rPr>
        <w:t xml:space="preserve"> к Договору</w:t>
      </w:r>
      <w:r w:rsidR="00A33E85" w:rsidRPr="001252BB">
        <w:rPr>
          <w:rFonts w:ascii="Arial" w:hAnsi="Arial" w:cs="Arial"/>
          <w:sz w:val="24"/>
          <w:szCs w:val="24"/>
          <w:lang w:val="ru-RU"/>
        </w:rPr>
        <w:t>.</w:t>
      </w:r>
    </w:p>
    <w:p w14:paraId="25EF7BE2" w14:textId="77777777" w:rsidR="00FC4D33" w:rsidRPr="001252BB" w:rsidRDefault="000C2DCD" w:rsidP="00FC4D33">
      <w:pPr>
        <w:pStyle w:val="Default"/>
        <w:spacing w:line="360" w:lineRule="auto"/>
        <w:ind w:firstLine="720"/>
        <w:jc w:val="both"/>
        <w:rPr>
          <w:rFonts w:ascii="Arial" w:hAnsi="Arial" w:cs="Arial"/>
        </w:rPr>
      </w:pPr>
      <w:r w:rsidRPr="001252BB">
        <w:rPr>
          <w:rFonts w:ascii="Arial" w:hAnsi="Arial" w:cs="Arial"/>
          <w:b/>
        </w:rPr>
        <w:t>Должник</w:t>
      </w:r>
      <w:r w:rsidR="00CD6728" w:rsidRPr="001252BB">
        <w:rPr>
          <w:rFonts w:ascii="Arial" w:hAnsi="Arial" w:cs="Arial"/>
          <w:b/>
        </w:rPr>
        <w:t>и</w:t>
      </w:r>
      <w:r w:rsidRPr="001252BB">
        <w:rPr>
          <w:rFonts w:ascii="Arial" w:hAnsi="Arial" w:cs="Arial"/>
        </w:rPr>
        <w:t xml:space="preserve"> – </w:t>
      </w:r>
      <w:r w:rsidR="001C1FCF" w:rsidRPr="001252BB">
        <w:rPr>
          <w:rFonts w:ascii="Arial" w:hAnsi="Arial" w:cs="Arial"/>
        </w:rPr>
        <w:t xml:space="preserve">индивидуальные предприниматели и юридические лица, указанные в </w:t>
      </w:r>
      <w:r w:rsidR="00CD6728" w:rsidRPr="001252BB">
        <w:rPr>
          <w:rFonts w:ascii="Arial" w:hAnsi="Arial" w:cs="Arial"/>
        </w:rPr>
        <w:t>Приложени</w:t>
      </w:r>
      <w:r w:rsidR="001C1FCF" w:rsidRPr="001252BB">
        <w:rPr>
          <w:rFonts w:ascii="Arial" w:hAnsi="Arial" w:cs="Arial"/>
        </w:rPr>
        <w:t>и</w:t>
      </w:r>
      <w:r w:rsidR="00CD6728" w:rsidRPr="001252BB">
        <w:rPr>
          <w:rFonts w:ascii="Arial" w:hAnsi="Arial" w:cs="Arial"/>
        </w:rPr>
        <w:t xml:space="preserve"> </w:t>
      </w:r>
      <w:r w:rsidR="001C1FCF" w:rsidRPr="001252BB">
        <w:rPr>
          <w:rFonts w:ascii="Arial" w:hAnsi="Arial" w:cs="Arial"/>
        </w:rPr>
        <w:t>№1.</w:t>
      </w:r>
    </w:p>
    <w:p w14:paraId="6F706344" w14:textId="6F012389" w:rsidR="00FC4D33" w:rsidRPr="001252BB" w:rsidRDefault="000C2DCD" w:rsidP="00FC4D33">
      <w:pPr>
        <w:pStyle w:val="Default"/>
        <w:spacing w:line="360" w:lineRule="auto"/>
        <w:ind w:firstLine="720"/>
        <w:jc w:val="both"/>
        <w:rPr>
          <w:rFonts w:ascii="Arial" w:hAnsi="Arial" w:cs="Arial"/>
        </w:rPr>
      </w:pPr>
      <w:r w:rsidRPr="001252BB">
        <w:rPr>
          <w:rFonts w:ascii="Arial" w:hAnsi="Arial" w:cs="Arial"/>
          <w:b/>
        </w:rPr>
        <w:t>Обеспечительные права</w:t>
      </w:r>
      <w:r w:rsidRPr="001252BB">
        <w:rPr>
          <w:rFonts w:ascii="Arial" w:hAnsi="Arial" w:cs="Arial"/>
        </w:rPr>
        <w:t xml:space="preserve"> – права Цедента, возникшие на основании договоров, заключенных в обеспечение исполнения обязательств Должник</w:t>
      </w:r>
      <w:r w:rsidR="00612788" w:rsidRPr="001252BB">
        <w:rPr>
          <w:rFonts w:ascii="Arial" w:hAnsi="Arial" w:cs="Arial"/>
        </w:rPr>
        <w:t>ов</w:t>
      </w:r>
      <w:r w:rsidRPr="001252BB">
        <w:rPr>
          <w:rFonts w:ascii="Arial" w:hAnsi="Arial" w:cs="Arial"/>
        </w:rPr>
        <w:t xml:space="preserve"> по </w:t>
      </w:r>
      <w:r w:rsidR="003A3EA3">
        <w:rPr>
          <w:rFonts w:ascii="Arial" w:hAnsi="Arial" w:cs="Arial"/>
        </w:rPr>
        <w:t xml:space="preserve">договорам, входящим в </w:t>
      </w:r>
      <w:r w:rsidR="00640AEF" w:rsidRPr="001252BB">
        <w:rPr>
          <w:rFonts w:ascii="Arial" w:hAnsi="Arial" w:cs="Arial"/>
        </w:rPr>
        <w:t>Портфел</w:t>
      </w:r>
      <w:r w:rsidR="003A3EA3">
        <w:rPr>
          <w:rFonts w:ascii="Arial" w:hAnsi="Arial" w:cs="Arial"/>
        </w:rPr>
        <w:t>ь</w:t>
      </w:r>
      <w:r w:rsidRPr="001252BB">
        <w:rPr>
          <w:rFonts w:ascii="Arial" w:hAnsi="Arial" w:cs="Arial"/>
        </w:rPr>
        <w:t xml:space="preserve"> (договор</w:t>
      </w:r>
      <w:r w:rsidR="00A33E85" w:rsidRPr="001252BB">
        <w:rPr>
          <w:rFonts w:ascii="Arial" w:hAnsi="Arial" w:cs="Arial"/>
        </w:rPr>
        <w:t>ы</w:t>
      </w:r>
      <w:r w:rsidRPr="001252BB">
        <w:rPr>
          <w:rFonts w:ascii="Arial" w:hAnsi="Arial" w:cs="Arial"/>
        </w:rPr>
        <w:t xml:space="preserve"> поручительства), либо в силу наступления указанных в законе обстоятельств. </w:t>
      </w:r>
    </w:p>
    <w:p w14:paraId="459D238F" w14:textId="19BD372F" w:rsidR="008976D4" w:rsidRPr="001252BB" w:rsidRDefault="008976D4" w:rsidP="008976D4">
      <w:pPr>
        <w:spacing w:before="0" w:line="360" w:lineRule="auto"/>
        <w:ind w:firstLine="720"/>
        <w:rPr>
          <w:rFonts w:ascii="Arial" w:hAnsi="Arial" w:cs="Arial"/>
          <w:sz w:val="24"/>
          <w:szCs w:val="24"/>
          <w:lang w:val="ru-RU"/>
        </w:rPr>
      </w:pPr>
      <w:r w:rsidRPr="001252BB">
        <w:rPr>
          <w:rFonts w:ascii="Arial" w:hAnsi="Arial" w:cs="Arial"/>
          <w:b/>
          <w:sz w:val="24"/>
          <w:szCs w:val="24"/>
          <w:lang w:val="ru-RU"/>
        </w:rPr>
        <w:t>Портфель -</w:t>
      </w:r>
      <w:r>
        <w:rPr>
          <w:rFonts w:ascii="Arial" w:hAnsi="Arial" w:cs="Arial"/>
          <w:b/>
          <w:sz w:val="24"/>
          <w:szCs w:val="24"/>
          <w:lang w:val="ru-RU"/>
        </w:rPr>
        <w:t xml:space="preserve"> </w:t>
      </w:r>
      <w:r w:rsidRPr="001252BB">
        <w:rPr>
          <w:rFonts w:ascii="Arial" w:hAnsi="Arial" w:cs="Arial"/>
          <w:sz w:val="24"/>
          <w:szCs w:val="24"/>
          <w:lang w:val="ru-RU"/>
        </w:rPr>
        <w:t xml:space="preserve">Требования </w:t>
      </w:r>
      <w:r w:rsidR="00AE37B8">
        <w:rPr>
          <w:rFonts w:ascii="Arial" w:hAnsi="Arial" w:cs="Arial"/>
          <w:sz w:val="24"/>
          <w:szCs w:val="24"/>
          <w:lang w:val="ru-RU"/>
        </w:rPr>
        <w:t>Цедента</w:t>
      </w:r>
      <w:r w:rsidRPr="001252BB">
        <w:rPr>
          <w:rFonts w:ascii="Arial" w:hAnsi="Arial" w:cs="Arial"/>
          <w:sz w:val="24"/>
          <w:szCs w:val="24"/>
          <w:lang w:val="ru-RU"/>
        </w:rPr>
        <w:t xml:space="preserve"> к Должникам по договорам</w:t>
      </w:r>
      <w:r>
        <w:rPr>
          <w:rFonts w:ascii="Arial" w:hAnsi="Arial" w:cs="Arial"/>
          <w:sz w:val="24"/>
          <w:szCs w:val="24"/>
          <w:lang w:val="ru-RU"/>
        </w:rPr>
        <w:t>, указанным в Приложении №1,</w:t>
      </w:r>
      <w:r w:rsidRPr="001252BB">
        <w:rPr>
          <w:rFonts w:ascii="Arial" w:hAnsi="Arial" w:cs="Arial"/>
          <w:sz w:val="24"/>
          <w:szCs w:val="24"/>
          <w:lang w:val="ru-RU"/>
        </w:rPr>
        <w:t xml:space="preserve"> в количестве 10 586 шт., в том числе:</w:t>
      </w:r>
    </w:p>
    <w:p w14:paraId="386A0888" w14:textId="77777777" w:rsidR="008976D4" w:rsidRPr="00B54972" w:rsidRDefault="008976D4" w:rsidP="008976D4">
      <w:pPr>
        <w:spacing w:before="0" w:line="360" w:lineRule="auto"/>
        <w:ind w:firstLine="720"/>
        <w:rPr>
          <w:rFonts w:ascii="Arial" w:hAnsi="Arial" w:cs="Arial"/>
          <w:sz w:val="24"/>
          <w:szCs w:val="24"/>
          <w:lang w:val="ru-RU"/>
        </w:rPr>
      </w:pPr>
      <w:r w:rsidRPr="00B54972">
        <w:rPr>
          <w:rFonts w:ascii="Arial" w:hAnsi="Arial" w:cs="Arial"/>
          <w:sz w:val="24"/>
          <w:szCs w:val="24"/>
          <w:lang w:val="ru-RU"/>
        </w:rPr>
        <w:t>•</w:t>
      </w:r>
      <w:r w:rsidRPr="00B54972">
        <w:rPr>
          <w:rFonts w:ascii="Arial" w:hAnsi="Arial" w:cs="Arial"/>
          <w:sz w:val="24"/>
          <w:szCs w:val="24"/>
          <w:lang w:val="ru-RU"/>
        </w:rPr>
        <w:tab/>
        <w:t xml:space="preserve">10 355 договоров лизинга с юридическими лицами и индивидуальными предпринимателями; </w:t>
      </w:r>
    </w:p>
    <w:p w14:paraId="56D60C3E" w14:textId="77777777" w:rsidR="008976D4" w:rsidRPr="00B54972" w:rsidRDefault="008976D4" w:rsidP="008976D4">
      <w:pPr>
        <w:spacing w:before="0" w:line="360" w:lineRule="auto"/>
        <w:ind w:firstLine="720"/>
        <w:rPr>
          <w:rFonts w:ascii="Arial" w:hAnsi="Arial" w:cs="Arial"/>
          <w:sz w:val="24"/>
          <w:szCs w:val="24"/>
          <w:lang w:val="ru-RU"/>
        </w:rPr>
      </w:pPr>
      <w:r w:rsidRPr="00B54972">
        <w:rPr>
          <w:rFonts w:ascii="Arial" w:hAnsi="Arial" w:cs="Arial"/>
          <w:sz w:val="24"/>
          <w:szCs w:val="24"/>
          <w:lang w:val="ru-RU"/>
        </w:rPr>
        <w:t>•</w:t>
      </w:r>
      <w:r w:rsidRPr="00B54972">
        <w:rPr>
          <w:rFonts w:ascii="Arial" w:hAnsi="Arial" w:cs="Arial"/>
          <w:sz w:val="24"/>
          <w:szCs w:val="24"/>
          <w:lang w:val="ru-RU"/>
        </w:rPr>
        <w:tab/>
        <w:t xml:space="preserve">80 договоров купли-продажи с третьими лицами (штрафные санкции по договору купли-продажи изъятых предметов лизинга третьим лицам); </w:t>
      </w:r>
    </w:p>
    <w:p w14:paraId="6CA08142" w14:textId="77777777" w:rsidR="008976D4" w:rsidRPr="00B54972" w:rsidRDefault="008976D4" w:rsidP="008976D4">
      <w:pPr>
        <w:spacing w:before="0" w:line="360" w:lineRule="auto"/>
        <w:ind w:firstLine="720"/>
        <w:rPr>
          <w:rFonts w:ascii="Arial" w:hAnsi="Arial" w:cs="Arial"/>
          <w:sz w:val="24"/>
          <w:szCs w:val="24"/>
          <w:lang w:val="ru-RU"/>
        </w:rPr>
      </w:pPr>
      <w:r w:rsidRPr="00B54972">
        <w:rPr>
          <w:rFonts w:ascii="Arial" w:hAnsi="Arial" w:cs="Arial"/>
          <w:sz w:val="24"/>
          <w:szCs w:val="24"/>
          <w:lang w:val="ru-RU"/>
        </w:rPr>
        <w:lastRenderedPageBreak/>
        <w:t>•</w:t>
      </w:r>
      <w:r w:rsidRPr="00B54972">
        <w:rPr>
          <w:rFonts w:ascii="Arial" w:hAnsi="Arial" w:cs="Arial"/>
          <w:sz w:val="24"/>
          <w:szCs w:val="24"/>
          <w:lang w:val="ru-RU"/>
        </w:rPr>
        <w:tab/>
        <w:t xml:space="preserve">149 договоров купли-продажи с поставщиками (штрафные санкции по договору); </w:t>
      </w:r>
    </w:p>
    <w:p w14:paraId="648BBFE7" w14:textId="77777777" w:rsidR="008976D4" w:rsidRPr="001252BB" w:rsidRDefault="008976D4" w:rsidP="008976D4">
      <w:pPr>
        <w:spacing w:before="0" w:line="360" w:lineRule="auto"/>
        <w:ind w:firstLine="720"/>
        <w:rPr>
          <w:rFonts w:ascii="Arial" w:hAnsi="Arial" w:cs="Arial"/>
          <w:sz w:val="24"/>
          <w:szCs w:val="24"/>
          <w:lang w:val="ru-RU"/>
        </w:rPr>
      </w:pPr>
      <w:r w:rsidRPr="00B54972">
        <w:rPr>
          <w:rFonts w:ascii="Arial" w:hAnsi="Arial" w:cs="Arial"/>
          <w:sz w:val="24"/>
          <w:szCs w:val="24"/>
          <w:lang w:val="ru-RU"/>
        </w:rPr>
        <w:t>•</w:t>
      </w:r>
      <w:r w:rsidRPr="00B54972">
        <w:rPr>
          <w:rFonts w:ascii="Arial" w:hAnsi="Arial" w:cs="Arial"/>
          <w:sz w:val="24"/>
          <w:szCs w:val="24"/>
          <w:lang w:val="ru-RU"/>
        </w:rPr>
        <w:tab/>
        <w:t>2 договора хранения.</w:t>
      </w:r>
    </w:p>
    <w:p w14:paraId="604DF5BB" w14:textId="3ECE788C" w:rsidR="003D0229" w:rsidRPr="001252BB" w:rsidRDefault="003D0229" w:rsidP="00FC4D33">
      <w:pPr>
        <w:pStyle w:val="Default"/>
        <w:spacing w:line="360" w:lineRule="auto"/>
        <w:ind w:firstLine="720"/>
        <w:jc w:val="both"/>
        <w:rPr>
          <w:rFonts w:ascii="Arial" w:hAnsi="Arial" w:cs="Arial"/>
        </w:rPr>
      </w:pPr>
      <w:r w:rsidRPr="001252BB">
        <w:rPr>
          <w:rFonts w:ascii="Arial" w:hAnsi="Arial" w:cs="Arial"/>
          <w:b/>
        </w:rPr>
        <w:t>Счет Цедента</w:t>
      </w:r>
      <w:r w:rsidRPr="001252BB">
        <w:rPr>
          <w:rFonts w:ascii="Arial" w:hAnsi="Arial" w:cs="Arial"/>
        </w:rPr>
        <w:t xml:space="preserve"> – банковский счет Цедента, указанный в </w:t>
      </w:r>
      <w:r w:rsidR="0069732D" w:rsidRPr="001252BB">
        <w:rPr>
          <w:rFonts w:ascii="Arial" w:hAnsi="Arial" w:cs="Arial"/>
        </w:rPr>
        <w:t>разделе</w:t>
      </w:r>
      <w:r w:rsidRPr="001252BB">
        <w:rPr>
          <w:rFonts w:ascii="Arial" w:hAnsi="Arial" w:cs="Arial"/>
        </w:rPr>
        <w:t xml:space="preserve"> </w:t>
      </w:r>
      <w:r w:rsidR="008976D4">
        <w:rPr>
          <w:rFonts w:ascii="Arial" w:hAnsi="Arial" w:cs="Arial"/>
        </w:rPr>
        <w:t>12</w:t>
      </w:r>
      <w:r w:rsidR="00BA66B7" w:rsidRPr="001252BB">
        <w:rPr>
          <w:rFonts w:ascii="Arial" w:hAnsi="Arial" w:cs="Arial"/>
        </w:rPr>
        <w:t xml:space="preserve"> </w:t>
      </w:r>
      <w:r w:rsidRPr="001252BB">
        <w:rPr>
          <w:rFonts w:ascii="Arial" w:hAnsi="Arial" w:cs="Arial"/>
        </w:rPr>
        <w:t>Договора, на который будет происходить зачисление Цены цессии.</w:t>
      </w:r>
    </w:p>
    <w:p w14:paraId="29D8E798" w14:textId="0AFAB5A8" w:rsidR="000C2DCD" w:rsidRPr="001252BB" w:rsidRDefault="000C2DCD" w:rsidP="003D0229">
      <w:pPr>
        <w:spacing w:before="0" w:line="360" w:lineRule="auto"/>
        <w:ind w:firstLine="720"/>
        <w:rPr>
          <w:rFonts w:ascii="Arial" w:hAnsi="Arial" w:cs="Arial"/>
          <w:sz w:val="24"/>
          <w:szCs w:val="24"/>
          <w:lang w:val="ru-RU"/>
        </w:rPr>
      </w:pPr>
      <w:r w:rsidRPr="001252BB">
        <w:rPr>
          <w:rFonts w:ascii="Arial" w:hAnsi="Arial" w:cs="Arial"/>
          <w:b/>
          <w:sz w:val="24"/>
          <w:szCs w:val="24"/>
          <w:lang w:val="ru-RU"/>
        </w:rPr>
        <w:t>Требовани</w:t>
      </w:r>
      <w:r w:rsidR="00FF1244" w:rsidRPr="001252BB">
        <w:rPr>
          <w:rFonts w:ascii="Arial" w:hAnsi="Arial" w:cs="Arial"/>
          <w:b/>
          <w:sz w:val="24"/>
          <w:szCs w:val="24"/>
          <w:lang w:val="ru-RU"/>
        </w:rPr>
        <w:t>я</w:t>
      </w:r>
      <w:r w:rsidRPr="001252BB">
        <w:rPr>
          <w:rFonts w:ascii="Arial" w:hAnsi="Arial" w:cs="Arial"/>
          <w:sz w:val="24"/>
          <w:szCs w:val="24"/>
          <w:lang w:val="ru-RU"/>
        </w:rPr>
        <w:t xml:space="preserve"> – принадлежащие Цеденту как кредитору </w:t>
      </w:r>
      <w:r w:rsidR="00860610" w:rsidRPr="001252BB">
        <w:rPr>
          <w:rFonts w:ascii="Arial" w:hAnsi="Arial" w:cs="Arial"/>
          <w:sz w:val="24"/>
          <w:szCs w:val="24"/>
          <w:lang w:val="ru-RU"/>
        </w:rPr>
        <w:t xml:space="preserve">права </w:t>
      </w:r>
      <w:r w:rsidRPr="001252BB">
        <w:rPr>
          <w:rFonts w:ascii="Arial" w:hAnsi="Arial" w:cs="Arial"/>
          <w:sz w:val="24"/>
          <w:szCs w:val="24"/>
          <w:lang w:val="ru-RU"/>
        </w:rPr>
        <w:t>требования по обязательствам Должник</w:t>
      </w:r>
      <w:r w:rsidR="001C1FCF" w:rsidRPr="001252BB">
        <w:rPr>
          <w:rFonts w:ascii="Arial" w:hAnsi="Arial" w:cs="Arial"/>
          <w:sz w:val="24"/>
          <w:szCs w:val="24"/>
          <w:lang w:val="ru-RU"/>
        </w:rPr>
        <w:t>ов</w:t>
      </w:r>
      <w:r w:rsidRPr="001252BB">
        <w:rPr>
          <w:rFonts w:ascii="Arial" w:hAnsi="Arial" w:cs="Arial"/>
          <w:sz w:val="24"/>
          <w:szCs w:val="24"/>
          <w:lang w:val="ru-RU"/>
        </w:rPr>
        <w:t xml:space="preserve"> по </w:t>
      </w:r>
      <w:r w:rsidR="001C1FCF"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 xml:space="preserve">, состав которых приведен в </w:t>
      </w:r>
      <w:r w:rsidR="00D72856" w:rsidRPr="001252BB">
        <w:rPr>
          <w:rFonts w:ascii="Arial" w:hAnsi="Arial" w:cs="Arial"/>
          <w:sz w:val="24"/>
          <w:szCs w:val="24"/>
          <w:lang w:val="ru-RU"/>
        </w:rPr>
        <w:t xml:space="preserve">разделе </w:t>
      </w:r>
      <w:r w:rsidRPr="001252BB">
        <w:rPr>
          <w:rFonts w:ascii="Arial" w:hAnsi="Arial" w:cs="Arial"/>
          <w:sz w:val="24"/>
          <w:szCs w:val="24"/>
          <w:lang w:val="ru-RU"/>
        </w:rPr>
        <w:t>3 Договора</w:t>
      </w:r>
      <w:r w:rsidR="00AE37B8">
        <w:rPr>
          <w:rFonts w:ascii="Arial" w:hAnsi="Arial" w:cs="Arial"/>
          <w:sz w:val="24"/>
          <w:szCs w:val="24"/>
          <w:lang w:val="ru-RU"/>
        </w:rPr>
        <w:t xml:space="preserve">, перечень которых приведен в Приложении 1, объём которых определен на Дату </w:t>
      </w:r>
      <w:proofErr w:type="gramStart"/>
      <w:r w:rsidR="00AE37B8">
        <w:rPr>
          <w:rFonts w:ascii="Arial" w:hAnsi="Arial" w:cs="Arial"/>
          <w:sz w:val="24"/>
          <w:szCs w:val="24"/>
          <w:lang w:val="ru-RU"/>
        </w:rPr>
        <w:t>цессии .</w:t>
      </w:r>
      <w:proofErr w:type="gramEnd"/>
    </w:p>
    <w:p w14:paraId="013971D6" w14:textId="4F17AE9E" w:rsidR="000C2DCD" w:rsidRPr="001252BB" w:rsidRDefault="000C2DCD" w:rsidP="003D0229">
      <w:pPr>
        <w:spacing w:before="0" w:line="360" w:lineRule="auto"/>
        <w:ind w:firstLine="720"/>
        <w:rPr>
          <w:rFonts w:ascii="Arial" w:hAnsi="Arial" w:cs="Arial"/>
          <w:sz w:val="24"/>
          <w:szCs w:val="24"/>
          <w:lang w:val="ru-RU"/>
        </w:rPr>
      </w:pPr>
      <w:r w:rsidRPr="001252BB">
        <w:rPr>
          <w:rFonts w:ascii="Arial" w:hAnsi="Arial" w:cs="Arial"/>
          <w:b/>
          <w:sz w:val="24"/>
          <w:szCs w:val="24"/>
          <w:lang w:val="ru-RU"/>
        </w:rPr>
        <w:t>Цена цессии</w:t>
      </w:r>
      <w:r w:rsidRPr="001252BB">
        <w:rPr>
          <w:rFonts w:ascii="Arial" w:hAnsi="Arial" w:cs="Arial"/>
          <w:sz w:val="24"/>
          <w:szCs w:val="24"/>
          <w:lang w:val="ru-RU"/>
        </w:rPr>
        <w:t xml:space="preserve"> –</w:t>
      </w:r>
      <w:r w:rsidR="00A15F60" w:rsidRPr="001252BB">
        <w:rPr>
          <w:rFonts w:ascii="Arial" w:hAnsi="Arial" w:cs="Arial"/>
          <w:sz w:val="24"/>
          <w:szCs w:val="24"/>
          <w:lang w:val="ru-RU"/>
        </w:rPr>
        <w:t xml:space="preserve"> </w:t>
      </w:r>
      <w:r w:rsidR="00225D18">
        <w:rPr>
          <w:rFonts w:ascii="Arial" w:hAnsi="Arial" w:cs="Arial"/>
          <w:sz w:val="24"/>
          <w:szCs w:val="24"/>
          <w:lang w:val="ru-RU"/>
        </w:rPr>
        <w:t>с</w:t>
      </w:r>
      <w:r w:rsidRPr="001252BB">
        <w:rPr>
          <w:rFonts w:ascii="Arial" w:hAnsi="Arial" w:cs="Arial"/>
          <w:sz w:val="24"/>
          <w:szCs w:val="24"/>
          <w:lang w:val="ru-RU"/>
        </w:rPr>
        <w:t xml:space="preserve">тоимость </w:t>
      </w:r>
      <w:r w:rsidR="00C92A43" w:rsidRPr="001252BB">
        <w:rPr>
          <w:rFonts w:ascii="Arial" w:hAnsi="Arial" w:cs="Arial"/>
          <w:sz w:val="24"/>
          <w:szCs w:val="24"/>
          <w:lang w:val="ru-RU"/>
        </w:rPr>
        <w:t>Требований</w:t>
      </w:r>
      <w:r w:rsidRPr="001252BB">
        <w:rPr>
          <w:rFonts w:ascii="Arial" w:hAnsi="Arial" w:cs="Arial"/>
          <w:sz w:val="24"/>
          <w:szCs w:val="24"/>
          <w:lang w:val="ru-RU"/>
        </w:rPr>
        <w:t xml:space="preserve">, </w:t>
      </w:r>
      <w:r w:rsidR="008C7FFA">
        <w:rPr>
          <w:rFonts w:ascii="Arial" w:hAnsi="Arial" w:cs="Arial"/>
          <w:sz w:val="24"/>
          <w:szCs w:val="24"/>
          <w:lang w:val="ru-RU"/>
        </w:rPr>
        <w:t>определенная в результате проведения электронных торгов (протокол торгов №_____ от _</w:t>
      </w:r>
      <w:proofErr w:type="gramStart"/>
      <w:r w:rsidR="008C7FFA">
        <w:rPr>
          <w:rFonts w:ascii="Arial" w:hAnsi="Arial" w:cs="Arial"/>
          <w:sz w:val="24"/>
          <w:szCs w:val="24"/>
          <w:lang w:val="ru-RU"/>
        </w:rPr>
        <w:t>_._</w:t>
      </w:r>
      <w:proofErr w:type="gramEnd"/>
      <w:r w:rsidR="008C7FFA">
        <w:rPr>
          <w:rFonts w:ascii="Arial" w:hAnsi="Arial" w:cs="Arial"/>
          <w:sz w:val="24"/>
          <w:szCs w:val="24"/>
          <w:lang w:val="ru-RU"/>
        </w:rPr>
        <w:t xml:space="preserve">_.____), </w:t>
      </w:r>
      <w:r w:rsidRPr="001252BB">
        <w:rPr>
          <w:rFonts w:ascii="Arial" w:hAnsi="Arial" w:cs="Arial"/>
          <w:sz w:val="24"/>
          <w:szCs w:val="24"/>
          <w:lang w:val="ru-RU"/>
        </w:rPr>
        <w:t>указанн</w:t>
      </w:r>
      <w:r w:rsidR="00A15F60" w:rsidRPr="001252BB">
        <w:rPr>
          <w:rFonts w:ascii="Arial" w:hAnsi="Arial" w:cs="Arial"/>
          <w:sz w:val="24"/>
          <w:szCs w:val="24"/>
          <w:lang w:val="ru-RU"/>
        </w:rPr>
        <w:t>ая</w:t>
      </w:r>
      <w:r w:rsidRPr="001252BB">
        <w:rPr>
          <w:rFonts w:ascii="Arial" w:hAnsi="Arial" w:cs="Arial"/>
          <w:sz w:val="24"/>
          <w:szCs w:val="24"/>
          <w:lang w:val="ru-RU"/>
        </w:rPr>
        <w:t xml:space="preserve"> в пункте 2.</w:t>
      </w:r>
      <w:r w:rsidR="002C3044" w:rsidRPr="001252BB">
        <w:rPr>
          <w:rFonts w:ascii="Arial" w:hAnsi="Arial" w:cs="Arial"/>
          <w:sz w:val="24"/>
          <w:szCs w:val="24"/>
          <w:lang w:val="ru-RU"/>
        </w:rPr>
        <w:t>1</w:t>
      </w:r>
      <w:r w:rsidRPr="001252BB">
        <w:rPr>
          <w:rFonts w:ascii="Arial" w:hAnsi="Arial" w:cs="Arial"/>
          <w:sz w:val="24"/>
          <w:szCs w:val="24"/>
          <w:lang w:val="ru-RU"/>
        </w:rPr>
        <w:t xml:space="preserve"> Договора.</w:t>
      </w:r>
      <w:r w:rsidR="00EA7646" w:rsidRPr="001252BB">
        <w:rPr>
          <w:rFonts w:ascii="Arial" w:hAnsi="Arial" w:cs="Arial"/>
          <w:sz w:val="24"/>
          <w:szCs w:val="24"/>
          <w:lang w:val="ru-RU"/>
        </w:rPr>
        <w:t xml:space="preserve"> </w:t>
      </w:r>
    </w:p>
    <w:p w14:paraId="00C911D5" w14:textId="77777777" w:rsidR="00FF1244" w:rsidRPr="001252BB" w:rsidRDefault="00FF1244" w:rsidP="002C4BFC">
      <w:pPr>
        <w:spacing w:before="0" w:line="360" w:lineRule="auto"/>
        <w:jc w:val="center"/>
        <w:rPr>
          <w:rFonts w:ascii="Arial" w:hAnsi="Arial" w:cs="Arial"/>
          <w:b/>
          <w:sz w:val="24"/>
          <w:szCs w:val="24"/>
          <w:lang w:val="ru-RU"/>
        </w:rPr>
      </w:pPr>
      <w:bookmarkStart w:id="5" w:name="_Toc386535160"/>
      <w:bookmarkStart w:id="6" w:name="_Toc386539596"/>
      <w:bookmarkStart w:id="7" w:name="_Toc416692676"/>
      <w:bookmarkStart w:id="8" w:name="_Toc416693877"/>
    </w:p>
    <w:p w14:paraId="3CBDDB97" w14:textId="77777777" w:rsidR="00FF1244" w:rsidRPr="001252BB" w:rsidRDefault="00FF1244" w:rsidP="002C4BFC">
      <w:pPr>
        <w:spacing w:before="0" w:line="360" w:lineRule="auto"/>
        <w:jc w:val="center"/>
        <w:rPr>
          <w:rFonts w:ascii="Arial" w:hAnsi="Arial" w:cs="Arial"/>
          <w:b/>
          <w:sz w:val="24"/>
          <w:szCs w:val="24"/>
          <w:lang w:val="ru-RU"/>
        </w:rPr>
      </w:pPr>
      <w:r w:rsidRPr="001252BB">
        <w:rPr>
          <w:rFonts w:ascii="Arial" w:hAnsi="Arial" w:cs="Arial"/>
          <w:b/>
          <w:sz w:val="24"/>
          <w:szCs w:val="24"/>
          <w:lang w:val="ru-RU"/>
        </w:rPr>
        <w:t>1. Предмет договора</w:t>
      </w:r>
    </w:p>
    <w:p w14:paraId="5A9E0712" w14:textId="5A92D344" w:rsidR="00FF1244" w:rsidRPr="001252BB" w:rsidRDefault="00FF1244" w:rsidP="00FF1244">
      <w:pPr>
        <w:pStyle w:val="af7"/>
        <w:spacing w:before="0" w:line="360" w:lineRule="auto"/>
        <w:ind w:left="0" w:firstLine="709"/>
        <w:rPr>
          <w:rFonts w:ascii="Arial" w:hAnsi="Arial" w:cs="Arial"/>
          <w:sz w:val="24"/>
          <w:szCs w:val="24"/>
          <w:lang w:val="ru-RU"/>
        </w:rPr>
      </w:pPr>
      <w:r w:rsidRPr="001252BB">
        <w:rPr>
          <w:rFonts w:ascii="Arial" w:hAnsi="Arial" w:cs="Arial"/>
          <w:sz w:val="24"/>
          <w:szCs w:val="24"/>
          <w:lang w:val="ru-RU"/>
        </w:rPr>
        <w:t xml:space="preserve">1.1. По результатам электронных торгов (в форме аукциона) по реализации </w:t>
      </w:r>
      <w:r w:rsidR="00225D18">
        <w:rPr>
          <w:rFonts w:ascii="Arial" w:hAnsi="Arial" w:cs="Arial"/>
          <w:sz w:val="24"/>
          <w:szCs w:val="24"/>
          <w:lang w:val="ru-RU"/>
        </w:rPr>
        <w:t xml:space="preserve">Требований </w:t>
      </w:r>
      <w:r w:rsidRPr="001252BB">
        <w:rPr>
          <w:rFonts w:ascii="Arial" w:hAnsi="Arial" w:cs="Arial"/>
          <w:sz w:val="24"/>
          <w:szCs w:val="24"/>
          <w:lang w:val="ru-RU"/>
        </w:rPr>
        <w:t xml:space="preserve"> Цедента (далее – Торги) по лоту № __ (протокол от ______ 20__г. № __), проводимых в порядке и на условиях, указанных в сообщении о проведении Торгов, опубликованном в газете «КоммерсантЪ» от ________ 20_ г. № ____, Цедент передает, а Цессионарий принимает и оплачивает на условиях Договора принадлежащие Цеденту </w:t>
      </w:r>
      <w:r w:rsidR="002C3044" w:rsidRPr="001252BB">
        <w:rPr>
          <w:rFonts w:ascii="Arial" w:hAnsi="Arial" w:cs="Arial"/>
          <w:sz w:val="24"/>
          <w:szCs w:val="24"/>
          <w:lang w:val="ru-RU"/>
        </w:rPr>
        <w:t>Т</w:t>
      </w:r>
      <w:r w:rsidRPr="001252BB">
        <w:rPr>
          <w:rFonts w:ascii="Arial" w:hAnsi="Arial" w:cs="Arial"/>
          <w:sz w:val="24"/>
          <w:szCs w:val="24"/>
          <w:lang w:val="ru-RU"/>
        </w:rPr>
        <w:t>ребования</w:t>
      </w:r>
      <w:r w:rsidR="002C3044" w:rsidRPr="001252BB">
        <w:rPr>
          <w:rFonts w:ascii="Arial" w:hAnsi="Arial" w:cs="Arial"/>
          <w:sz w:val="24"/>
          <w:szCs w:val="24"/>
          <w:lang w:val="ru-RU"/>
        </w:rPr>
        <w:t>.</w:t>
      </w:r>
    </w:p>
    <w:p w14:paraId="7B823353" w14:textId="77777777" w:rsidR="002C3044" w:rsidRPr="001252BB" w:rsidRDefault="002C3044" w:rsidP="002C3044">
      <w:pPr>
        <w:pStyle w:val="af7"/>
        <w:spacing w:before="0" w:line="360" w:lineRule="auto"/>
        <w:ind w:left="0" w:firstLine="709"/>
        <w:rPr>
          <w:rFonts w:ascii="Arial" w:hAnsi="Arial" w:cs="Arial"/>
          <w:sz w:val="24"/>
          <w:szCs w:val="24"/>
          <w:lang w:val="ru-RU"/>
        </w:rPr>
      </w:pPr>
      <w:r w:rsidRPr="001252BB">
        <w:rPr>
          <w:rFonts w:ascii="Arial" w:hAnsi="Arial" w:cs="Arial"/>
          <w:sz w:val="24"/>
          <w:szCs w:val="24"/>
          <w:lang w:val="ru-RU"/>
        </w:rPr>
        <w:t>1.2. Требования к Должникам, указанные в п. 1.1 Договора,</w:t>
      </w:r>
      <w:r w:rsidR="00235D3E" w:rsidRPr="001252BB">
        <w:rPr>
          <w:rFonts w:ascii="Arial" w:hAnsi="Arial" w:cs="Arial"/>
          <w:sz w:val="24"/>
          <w:szCs w:val="24"/>
          <w:lang w:val="ru-RU"/>
        </w:rPr>
        <w:t xml:space="preserve"> удостоверяются</w:t>
      </w:r>
      <w:r w:rsidRPr="001252BB">
        <w:rPr>
          <w:rFonts w:ascii="Arial" w:hAnsi="Arial" w:cs="Arial"/>
          <w:sz w:val="24"/>
          <w:szCs w:val="24"/>
          <w:lang w:val="ru-RU"/>
        </w:rPr>
        <w:t xml:space="preserve"> Документами, указанными в Приложении №2 к Договору.</w:t>
      </w:r>
    </w:p>
    <w:p w14:paraId="4CF7E5AC" w14:textId="4F21C69F" w:rsidR="002C3044" w:rsidRPr="001252BB" w:rsidRDefault="002C3044" w:rsidP="0001706C">
      <w:pPr>
        <w:tabs>
          <w:tab w:val="left" w:pos="0"/>
          <w:tab w:val="left" w:pos="284"/>
          <w:tab w:val="left" w:pos="709"/>
        </w:tabs>
        <w:spacing w:before="0" w:line="360" w:lineRule="auto"/>
        <w:ind w:firstLine="709"/>
        <w:contextualSpacing/>
        <w:rPr>
          <w:rFonts w:ascii="Arial" w:hAnsi="Arial" w:cs="Arial"/>
          <w:sz w:val="24"/>
          <w:szCs w:val="24"/>
          <w:lang w:val="ru-RU"/>
        </w:rPr>
      </w:pPr>
      <w:r w:rsidRPr="001252BB">
        <w:rPr>
          <w:rFonts w:ascii="Arial" w:hAnsi="Arial" w:cs="Arial"/>
          <w:sz w:val="24"/>
          <w:szCs w:val="24"/>
          <w:lang w:val="ru-RU"/>
        </w:rPr>
        <w:t>1.3.</w:t>
      </w:r>
      <w:r w:rsidR="005519DB">
        <w:rPr>
          <w:rFonts w:ascii="Arial" w:hAnsi="Arial" w:cs="Arial"/>
          <w:sz w:val="24"/>
          <w:szCs w:val="24"/>
          <w:lang w:val="ru-RU"/>
        </w:rPr>
        <w:t xml:space="preserve"> </w:t>
      </w:r>
      <w:r w:rsidR="007D775D" w:rsidRPr="001252BB">
        <w:rPr>
          <w:rFonts w:ascii="Arial" w:hAnsi="Arial" w:cs="Arial"/>
          <w:sz w:val="24"/>
          <w:szCs w:val="24"/>
          <w:lang w:val="ru-RU"/>
        </w:rPr>
        <w:t>Т</w:t>
      </w:r>
      <w:r w:rsidRPr="001252BB">
        <w:rPr>
          <w:rFonts w:ascii="Arial" w:hAnsi="Arial" w:cs="Arial"/>
          <w:sz w:val="24"/>
          <w:szCs w:val="24"/>
          <w:lang w:val="ru-RU"/>
        </w:rPr>
        <w:t xml:space="preserve">ребования по Договору переходят от Цедента к Цессионарию в день зачисления на счет Цедента, указанный в разделе </w:t>
      </w:r>
      <w:r w:rsidR="008976D4">
        <w:rPr>
          <w:rFonts w:ascii="Arial" w:hAnsi="Arial" w:cs="Arial"/>
          <w:sz w:val="24"/>
          <w:szCs w:val="24"/>
          <w:lang w:val="ru-RU"/>
        </w:rPr>
        <w:t>12</w:t>
      </w:r>
      <w:r w:rsidR="008976D4" w:rsidRPr="001252BB">
        <w:rPr>
          <w:rFonts w:ascii="Arial" w:hAnsi="Arial" w:cs="Arial"/>
          <w:sz w:val="24"/>
          <w:szCs w:val="24"/>
          <w:lang w:val="ru-RU"/>
        </w:rPr>
        <w:t xml:space="preserve"> </w:t>
      </w:r>
      <w:r w:rsidRPr="001252BB">
        <w:rPr>
          <w:rFonts w:ascii="Arial" w:hAnsi="Arial" w:cs="Arial"/>
          <w:sz w:val="24"/>
          <w:szCs w:val="24"/>
          <w:lang w:val="ru-RU"/>
        </w:rPr>
        <w:t>Договора, денежных средств в размере, установленном п. 2.1 Договора, с учетом оплаченного в соответствии с п. 2.2 Договора Задатка.</w:t>
      </w:r>
    </w:p>
    <w:p w14:paraId="5D32CE53" w14:textId="5DCDB167" w:rsidR="002C3044" w:rsidRPr="001252BB" w:rsidRDefault="002C3044" w:rsidP="002C3044">
      <w:pPr>
        <w:pStyle w:val="af7"/>
        <w:spacing w:before="0" w:line="360" w:lineRule="auto"/>
        <w:ind w:left="0" w:firstLine="709"/>
        <w:rPr>
          <w:rFonts w:ascii="Arial" w:hAnsi="Arial" w:cs="Arial"/>
          <w:sz w:val="24"/>
          <w:szCs w:val="24"/>
          <w:lang w:val="ru-RU"/>
        </w:rPr>
      </w:pPr>
      <w:r w:rsidRPr="001252BB">
        <w:rPr>
          <w:rFonts w:ascii="Arial" w:hAnsi="Arial" w:cs="Arial"/>
          <w:sz w:val="24"/>
          <w:szCs w:val="24"/>
          <w:lang w:val="ru-RU"/>
        </w:rPr>
        <w:t xml:space="preserve">1.4. </w:t>
      </w:r>
      <w:r w:rsidR="00C92A43" w:rsidRPr="001252BB">
        <w:rPr>
          <w:rFonts w:ascii="Arial" w:hAnsi="Arial" w:cs="Arial"/>
          <w:sz w:val="24"/>
          <w:szCs w:val="24"/>
          <w:lang w:val="ru-RU"/>
        </w:rPr>
        <w:t>Требования</w:t>
      </w:r>
      <w:r w:rsidRPr="001252BB">
        <w:rPr>
          <w:rFonts w:ascii="Arial" w:hAnsi="Arial" w:cs="Arial"/>
          <w:sz w:val="24"/>
          <w:szCs w:val="24"/>
          <w:lang w:val="ru-RU"/>
        </w:rPr>
        <w:t xml:space="preserve"> к </w:t>
      </w:r>
      <w:r w:rsidR="00C92A43" w:rsidRPr="001252BB">
        <w:rPr>
          <w:rFonts w:ascii="Arial" w:hAnsi="Arial" w:cs="Arial"/>
          <w:sz w:val="24"/>
          <w:szCs w:val="24"/>
          <w:lang w:val="ru-RU"/>
        </w:rPr>
        <w:t xml:space="preserve">Должникам </w:t>
      </w:r>
      <w:r w:rsidRPr="001252BB">
        <w:rPr>
          <w:rFonts w:ascii="Arial" w:hAnsi="Arial" w:cs="Arial"/>
          <w:sz w:val="24"/>
          <w:szCs w:val="24"/>
          <w:lang w:val="ru-RU"/>
        </w:rPr>
        <w:t xml:space="preserve">переходят к Цессионарию в том объеме и на тех условиях, которые существовали на момент перехода </w:t>
      </w:r>
      <w:r w:rsidR="00C92A43" w:rsidRPr="001252BB">
        <w:rPr>
          <w:rFonts w:ascii="Arial" w:hAnsi="Arial" w:cs="Arial"/>
          <w:sz w:val="24"/>
          <w:szCs w:val="24"/>
          <w:lang w:val="ru-RU"/>
        </w:rPr>
        <w:t>Требований</w:t>
      </w:r>
      <w:r w:rsidRPr="001252BB">
        <w:rPr>
          <w:rFonts w:ascii="Arial" w:hAnsi="Arial" w:cs="Arial"/>
          <w:sz w:val="24"/>
          <w:szCs w:val="24"/>
          <w:lang w:val="ru-RU"/>
        </w:rPr>
        <w:t xml:space="preserve">, </w:t>
      </w:r>
      <w:r w:rsidRPr="00856C65">
        <w:rPr>
          <w:rFonts w:ascii="Arial" w:hAnsi="Arial" w:cs="Arial"/>
          <w:sz w:val="24"/>
          <w:szCs w:val="24"/>
          <w:lang w:val="ru-RU"/>
        </w:rPr>
        <w:t>включая права, обеспечивающие исполнение обязательств</w:t>
      </w:r>
      <w:r w:rsidRPr="001252BB">
        <w:rPr>
          <w:rFonts w:ascii="Arial" w:hAnsi="Arial" w:cs="Arial"/>
          <w:sz w:val="24"/>
          <w:szCs w:val="24"/>
          <w:lang w:val="ru-RU"/>
        </w:rPr>
        <w:t xml:space="preserve">, и другие права, связанные с уступаемыми </w:t>
      </w:r>
      <w:r w:rsidR="00C92A43" w:rsidRPr="001252BB">
        <w:rPr>
          <w:rFonts w:ascii="Arial" w:hAnsi="Arial" w:cs="Arial"/>
          <w:sz w:val="24"/>
          <w:szCs w:val="24"/>
          <w:lang w:val="ru-RU"/>
        </w:rPr>
        <w:t>Требованиями</w:t>
      </w:r>
      <w:r w:rsidRPr="001252BB">
        <w:rPr>
          <w:rFonts w:ascii="Arial" w:hAnsi="Arial" w:cs="Arial"/>
          <w:sz w:val="24"/>
          <w:szCs w:val="24"/>
          <w:lang w:val="ru-RU"/>
        </w:rPr>
        <w:t xml:space="preserve">, в том числе право на </w:t>
      </w:r>
      <w:r w:rsidR="00E53293">
        <w:rPr>
          <w:rFonts w:ascii="Arial" w:hAnsi="Arial" w:cs="Arial"/>
          <w:sz w:val="24"/>
          <w:szCs w:val="24"/>
          <w:lang w:val="ru-RU"/>
        </w:rPr>
        <w:t>получение платы за предоставленное финансирование</w:t>
      </w:r>
      <w:r w:rsidRPr="001252BB">
        <w:rPr>
          <w:rFonts w:ascii="Arial" w:hAnsi="Arial" w:cs="Arial"/>
          <w:sz w:val="24"/>
          <w:szCs w:val="24"/>
          <w:lang w:val="ru-RU"/>
        </w:rPr>
        <w:t>.</w:t>
      </w:r>
    </w:p>
    <w:p w14:paraId="01223400" w14:textId="77777777" w:rsidR="002C3044" w:rsidRPr="001252BB" w:rsidRDefault="002C3044" w:rsidP="002C3044">
      <w:pPr>
        <w:pStyle w:val="af7"/>
        <w:spacing w:before="0" w:line="360" w:lineRule="auto"/>
        <w:ind w:left="0" w:firstLine="709"/>
        <w:rPr>
          <w:rFonts w:ascii="Arial" w:hAnsi="Arial" w:cs="Arial"/>
          <w:sz w:val="24"/>
          <w:szCs w:val="24"/>
          <w:lang w:val="ru-RU"/>
        </w:rPr>
      </w:pPr>
      <w:r w:rsidRPr="001252BB">
        <w:rPr>
          <w:rFonts w:ascii="Arial" w:hAnsi="Arial" w:cs="Arial"/>
          <w:sz w:val="24"/>
          <w:szCs w:val="24"/>
          <w:lang w:val="ru-RU"/>
        </w:rPr>
        <w:t>1.</w:t>
      </w:r>
      <w:r w:rsidR="00211B39">
        <w:rPr>
          <w:rFonts w:ascii="Arial" w:hAnsi="Arial" w:cs="Arial"/>
          <w:sz w:val="24"/>
          <w:szCs w:val="24"/>
          <w:lang w:val="ru-RU"/>
        </w:rPr>
        <w:t xml:space="preserve">5. </w:t>
      </w:r>
      <w:r w:rsidRPr="001252BB">
        <w:rPr>
          <w:rFonts w:ascii="Arial" w:hAnsi="Arial" w:cs="Arial"/>
          <w:sz w:val="24"/>
          <w:szCs w:val="24"/>
          <w:lang w:val="ru-RU"/>
        </w:rPr>
        <w:t xml:space="preserve">Цедент несет перед Цессионарием ответственность за недействительность </w:t>
      </w:r>
      <w:r w:rsidR="00860610" w:rsidRPr="001252BB">
        <w:rPr>
          <w:rFonts w:ascii="Arial" w:hAnsi="Arial" w:cs="Arial"/>
          <w:sz w:val="24"/>
          <w:szCs w:val="24"/>
          <w:lang w:val="ru-RU"/>
        </w:rPr>
        <w:t>Т</w:t>
      </w:r>
      <w:r w:rsidRPr="001252BB">
        <w:rPr>
          <w:rFonts w:ascii="Arial" w:hAnsi="Arial" w:cs="Arial"/>
          <w:sz w:val="24"/>
          <w:szCs w:val="24"/>
          <w:lang w:val="ru-RU"/>
        </w:rPr>
        <w:t>ребовани</w:t>
      </w:r>
      <w:r w:rsidR="009A7CCD" w:rsidRPr="001252BB">
        <w:rPr>
          <w:rFonts w:ascii="Arial" w:hAnsi="Arial" w:cs="Arial"/>
          <w:sz w:val="24"/>
          <w:szCs w:val="24"/>
          <w:lang w:val="ru-RU"/>
        </w:rPr>
        <w:t>й</w:t>
      </w:r>
      <w:r w:rsidR="00860610" w:rsidRPr="001252BB">
        <w:rPr>
          <w:rFonts w:ascii="Arial" w:hAnsi="Arial" w:cs="Arial"/>
          <w:sz w:val="24"/>
          <w:szCs w:val="24"/>
          <w:lang w:val="ru-RU"/>
        </w:rPr>
        <w:t xml:space="preserve"> по Портфелю, с учетом обстоятельств, изложенных в настоящем Договоре</w:t>
      </w:r>
      <w:r w:rsidRPr="001252BB">
        <w:rPr>
          <w:rFonts w:ascii="Arial" w:hAnsi="Arial" w:cs="Arial"/>
          <w:sz w:val="24"/>
          <w:szCs w:val="24"/>
          <w:lang w:val="ru-RU"/>
        </w:rPr>
        <w:t>.</w:t>
      </w:r>
    </w:p>
    <w:p w14:paraId="4330A21D" w14:textId="48A407A9" w:rsidR="002C3044" w:rsidRDefault="002C3044" w:rsidP="00AE2E80">
      <w:pPr>
        <w:pStyle w:val="af7"/>
        <w:spacing w:before="0" w:line="360" w:lineRule="auto"/>
        <w:ind w:left="0" w:firstLine="709"/>
        <w:rPr>
          <w:rFonts w:ascii="Arial" w:hAnsi="Arial" w:cs="Arial"/>
          <w:sz w:val="24"/>
          <w:szCs w:val="24"/>
          <w:lang w:val="ru-RU"/>
        </w:rPr>
      </w:pPr>
    </w:p>
    <w:p w14:paraId="3BC7FD34" w14:textId="77777777" w:rsidR="002C5586" w:rsidRPr="001252BB" w:rsidRDefault="002C5586" w:rsidP="002C3044">
      <w:pPr>
        <w:pStyle w:val="af7"/>
        <w:spacing w:before="0" w:line="360" w:lineRule="auto"/>
        <w:ind w:left="0" w:firstLine="709"/>
        <w:rPr>
          <w:rFonts w:ascii="Arial" w:hAnsi="Arial" w:cs="Arial"/>
          <w:sz w:val="24"/>
          <w:szCs w:val="24"/>
          <w:lang w:val="ru-RU"/>
        </w:rPr>
      </w:pPr>
    </w:p>
    <w:p w14:paraId="02497AC7" w14:textId="77777777" w:rsidR="000C2DCD" w:rsidRPr="001252BB" w:rsidRDefault="000C2DCD" w:rsidP="002C4BFC">
      <w:pPr>
        <w:spacing w:before="0" w:line="360" w:lineRule="auto"/>
        <w:jc w:val="center"/>
        <w:rPr>
          <w:rFonts w:ascii="Arial" w:hAnsi="Arial" w:cs="Arial"/>
          <w:b/>
          <w:sz w:val="24"/>
          <w:szCs w:val="24"/>
          <w:lang w:val="ru-RU"/>
        </w:rPr>
      </w:pPr>
      <w:r w:rsidRPr="001252BB">
        <w:rPr>
          <w:rFonts w:ascii="Arial" w:hAnsi="Arial" w:cs="Arial"/>
          <w:b/>
          <w:sz w:val="24"/>
          <w:szCs w:val="24"/>
          <w:lang w:val="ru-RU"/>
        </w:rPr>
        <w:t xml:space="preserve">2. </w:t>
      </w:r>
      <w:r w:rsidR="0015368E" w:rsidRPr="001252BB">
        <w:rPr>
          <w:rFonts w:ascii="Arial" w:hAnsi="Arial" w:cs="Arial"/>
          <w:b/>
          <w:sz w:val="24"/>
          <w:szCs w:val="24"/>
          <w:lang w:val="ru-RU"/>
        </w:rPr>
        <w:t>Условия и порядок расчетов</w:t>
      </w:r>
    </w:p>
    <w:p w14:paraId="57F7D153" w14:textId="77777777" w:rsidR="000C2DCD" w:rsidRPr="001252BB" w:rsidRDefault="000C2DCD" w:rsidP="00FF1244">
      <w:pPr>
        <w:spacing w:before="0" w:line="360" w:lineRule="auto"/>
        <w:ind w:firstLine="720"/>
        <w:rPr>
          <w:rFonts w:ascii="Arial" w:hAnsi="Arial" w:cs="Arial"/>
          <w:sz w:val="24"/>
          <w:szCs w:val="24"/>
          <w:lang w:val="ru-RU"/>
        </w:rPr>
      </w:pPr>
      <w:bookmarkStart w:id="9" w:name="_Ref386494762"/>
      <w:bookmarkEnd w:id="5"/>
      <w:bookmarkEnd w:id="6"/>
      <w:bookmarkEnd w:id="7"/>
      <w:bookmarkEnd w:id="8"/>
      <w:r w:rsidRPr="001252BB">
        <w:rPr>
          <w:rFonts w:ascii="Arial" w:hAnsi="Arial" w:cs="Arial"/>
          <w:sz w:val="24"/>
          <w:szCs w:val="24"/>
          <w:lang w:val="ru-RU"/>
        </w:rPr>
        <w:t xml:space="preserve">2.1. </w:t>
      </w:r>
      <w:bookmarkStart w:id="10" w:name="_Toc416692677"/>
      <w:r w:rsidRPr="001252BB">
        <w:rPr>
          <w:rFonts w:ascii="Arial" w:hAnsi="Arial" w:cs="Arial"/>
          <w:sz w:val="24"/>
          <w:szCs w:val="24"/>
          <w:lang w:val="ru-RU"/>
        </w:rPr>
        <w:t xml:space="preserve">В соответствии с условиями Договора Цедент передает, а Цессионарий принимает </w:t>
      </w:r>
      <w:r w:rsidR="00C92A43" w:rsidRPr="001252BB">
        <w:rPr>
          <w:rFonts w:ascii="Arial" w:hAnsi="Arial" w:cs="Arial"/>
          <w:sz w:val="24"/>
          <w:szCs w:val="24"/>
          <w:lang w:val="ru-RU"/>
        </w:rPr>
        <w:t xml:space="preserve">Требования </w:t>
      </w:r>
      <w:r w:rsidRPr="001252BB">
        <w:rPr>
          <w:rFonts w:ascii="Arial" w:hAnsi="Arial" w:cs="Arial"/>
          <w:sz w:val="24"/>
          <w:szCs w:val="24"/>
          <w:lang w:val="ru-RU"/>
        </w:rPr>
        <w:t>к Должник</w:t>
      </w:r>
      <w:r w:rsidR="00FF1244" w:rsidRPr="001252BB">
        <w:rPr>
          <w:rFonts w:ascii="Arial" w:hAnsi="Arial" w:cs="Arial"/>
          <w:sz w:val="24"/>
          <w:szCs w:val="24"/>
          <w:lang w:val="ru-RU"/>
        </w:rPr>
        <w:t>ам</w:t>
      </w:r>
      <w:r w:rsidRPr="001252BB">
        <w:rPr>
          <w:rFonts w:ascii="Arial" w:hAnsi="Arial" w:cs="Arial"/>
          <w:sz w:val="24"/>
          <w:szCs w:val="24"/>
          <w:lang w:val="ru-RU"/>
        </w:rPr>
        <w:t xml:space="preserve"> в объеме, предусмотренном </w:t>
      </w:r>
      <w:r w:rsidR="00C414D3" w:rsidRPr="001252BB">
        <w:rPr>
          <w:rFonts w:ascii="Arial" w:hAnsi="Arial" w:cs="Arial"/>
          <w:sz w:val="24"/>
          <w:szCs w:val="24"/>
          <w:lang w:val="ru-RU"/>
        </w:rPr>
        <w:t xml:space="preserve">разделом </w:t>
      </w:r>
      <w:r w:rsidRPr="001252BB">
        <w:rPr>
          <w:rFonts w:ascii="Arial" w:hAnsi="Arial" w:cs="Arial"/>
          <w:sz w:val="24"/>
          <w:szCs w:val="24"/>
          <w:lang w:val="ru-RU"/>
        </w:rPr>
        <w:t>3 Договора</w:t>
      </w:r>
      <w:r w:rsidR="00F34EBC" w:rsidRPr="001252BB">
        <w:rPr>
          <w:rFonts w:ascii="Arial" w:hAnsi="Arial" w:cs="Arial"/>
          <w:sz w:val="24"/>
          <w:szCs w:val="24"/>
          <w:lang w:val="ru-RU"/>
        </w:rPr>
        <w:t>,</w:t>
      </w:r>
      <w:r w:rsidRPr="001252BB">
        <w:rPr>
          <w:rFonts w:ascii="Arial" w:hAnsi="Arial" w:cs="Arial"/>
          <w:sz w:val="24"/>
          <w:szCs w:val="24"/>
          <w:lang w:val="ru-RU"/>
        </w:rPr>
        <w:t xml:space="preserve"> и на условиях, установленных Договором.</w:t>
      </w:r>
    </w:p>
    <w:p w14:paraId="59263D5D" w14:textId="77777777" w:rsidR="0015368E" w:rsidRPr="001252BB" w:rsidRDefault="0015368E" w:rsidP="0015368E">
      <w:pPr>
        <w:spacing w:line="360" w:lineRule="auto"/>
        <w:ind w:firstLine="709"/>
        <w:contextualSpacing/>
        <w:rPr>
          <w:rFonts w:ascii="Arial" w:hAnsi="Arial" w:cs="Arial"/>
          <w:sz w:val="24"/>
          <w:szCs w:val="24"/>
          <w:lang w:val="ru-RU"/>
        </w:rPr>
      </w:pPr>
      <w:r w:rsidRPr="001252BB">
        <w:rPr>
          <w:rFonts w:ascii="Arial" w:hAnsi="Arial" w:cs="Arial"/>
          <w:sz w:val="24"/>
          <w:szCs w:val="24"/>
          <w:lang w:val="ru-RU"/>
        </w:rPr>
        <w:t xml:space="preserve">За приобретаемые </w:t>
      </w:r>
      <w:r w:rsidR="00FF1244" w:rsidRPr="001252BB">
        <w:rPr>
          <w:rFonts w:ascii="Arial" w:hAnsi="Arial" w:cs="Arial"/>
          <w:sz w:val="24"/>
          <w:szCs w:val="24"/>
          <w:lang w:val="ru-RU"/>
        </w:rPr>
        <w:t>Т</w:t>
      </w:r>
      <w:r w:rsidRPr="001252BB">
        <w:rPr>
          <w:rFonts w:ascii="Arial" w:hAnsi="Arial" w:cs="Arial"/>
          <w:sz w:val="24"/>
          <w:szCs w:val="24"/>
          <w:lang w:val="ru-RU"/>
        </w:rPr>
        <w:t>ребования Цессионарий уплачивает Цеденту цену в размере ______ руб. (________ руб. ___ коп.).</w:t>
      </w:r>
    </w:p>
    <w:p w14:paraId="2B0CEBF5" w14:textId="77777777" w:rsidR="003A3EA3" w:rsidRDefault="0015368E" w:rsidP="001252BB">
      <w:pPr>
        <w:spacing w:line="360" w:lineRule="auto"/>
        <w:ind w:firstLine="709"/>
        <w:contextualSpacing/>
        <w:rPr>
          <w:rFonts w:ascii="Arial" w:hAnsi="Arial" w:cs="Arial"/>
          <w:sz w:val="24"/>
          <w:szCs w:val="24"/>
          <w:lang w:val="ru-RU"/>
        </w:rPr>
      </w:pPr>
      <w:r w:rsidRPr="001252BB">
        <w:rPr>
          <w:rFonts w:ascii="Arial" w:hAnsi="Arial" w:cs="Arial"/>
          <w:sz w:val="24"/>
          <w:szCs w:val="24"/>
          <w:lang w:val="ru-RU"/>
        </w:rPr>
        <w:t>2.2. Задаток, ранее внесенный Цессионарием за участие в Торгах в размере _______ руб. (__________ руб. _______ коп.) (далее – Задаток), засчитывается в счет цены, указанной в п. 2.1 Договора.</w:t>
      </w:r>
    </w:p>
    <w:p w14:paraId="29C4E14F" w14:textId="57C6C771" w:rsidR="00F44188" w:rsidRDefault="0015368E" w:rsidP="001252BB">
      <w:pPr>
        <w:spacing w:line="360" w:lineRule="auto"/>
        <w:ind w:firstLine="709"/>
        <w:contextualSpacing/>
        <w:rPr>
          <w:rFonts w:ascii="Arial" w:hAnsi="Arial" w:cs="Arial"/>
          <w:sz w:val="24"/>
          <w:szCs w:val="24"/>
          <w:lang w:val="ru-RU"/>
        </w:rPr>
      </w:pPr>
      <w:r w:rsidRPr="001252BB">
        <w:rPr>
          <w:rFonts w:ascii="Arial" w:hAnsi="Arial" w:cs="Arial"/>
          <w:sz w:val="24"/>
          <w:szCs w:val="24"/>
          <w:lang w:val="ru-RU"/>
        </w:rPr>
        <w:t xml:space="preserve">2.3. Денежные средства, за вычетом суммы Задатка, в размере ______ руб. (________ руб. ___ коп.), должны поступить от Цессионария на счет Цедента, указанный в разделе </w:t>
      </w:r>
      <w:r w:rsidR="008976D4">
        <w:rPr>
          <w:rFonts w:ascii="Arial" w:hAnsi="Arial" w:cs="Arial"/>
          <w:sz w:val="24"/>
          <w:szCs w:val="24"/>
          <w:lang w:val="ru-RU"/>
        </w:rPr>
        <w:t>12</w:t>
      </w:r>
      <w:r w:rsidR="008976D4" w:rsidRPr="001252BB">
        <w:rPr>
          <w:rFonts w:ascii="Arial" w:hAnsi="Arial" w:cs="Arial"/>
          <w:sz w:val="24"/>
          <w:szCs w:val="24"/>
          <w:lang w:val="ru-RU"/>
        </w:rPr>
        <w:t xml:space="preserve"> </w:t>
      </w:r>
      <w:r w:rsidRPr="001252BB">
        <w:rPr>
          <w:rFonts w:ascii="Arial" w:hAnsi="Arial" w:cs="Arial"/>
          <w:sz w:val="24"/>
          <w:szCs w:val="24"/>
          <w:lang w:val="ru-RU"/>
        </w:rPr>
        <w:t>Договора, не позднее чем через тридцать рабочих дней с даты заключения Договора.</w:t>
      </w:r>
    </w:p>
    <w:p w14:paraId="01045C3C" w14:textId="097977CB" w:rsidR="0015368E" w:rsidRPr="001252BB" w:rsidRDefault="0015368E" w:rsidP="001252BB">
      <w:pPr>
        <w:spacing w:line="360" w:lineRule="auto"/>
        <w:ind w:firstLine="709"/>
        <w:contextualSpacing/>
        <w:rPr>
          <w:rFonts w:ascii="Arial" w:hAnsi="Arial" w:cs="Arial"/>
          <w:sz w:val="24"/>
          <w:szCs w:val="24"/>
          <w:lang w:val="ru-RU"/>
        </w:rPr>
      </w:pPr>
      <w:r w:rsidRPr="001252BB">
        <w:rPr>
          <w:rFonts w:ascii="Arial" w:hAnsi="Arial" w:cs="Arial"/>
          <w:sz w:val="24"/>
          <w:szCs w:val="24"/>
          <w:lang w:val="ru-RU"/>
        </w:rPr>
        <w:t>2.</w:t>
      </w:r>
      <w:r w:rsidR="003A3EA3">
        <w:rPr>
          <w:rFonts w:ascii="Arial" w:hAnsi="Arial" w:cs="Arial"/>
          <w:sz w:val="24"/>
          <w:szCs w:val="24"/>
          <w:lang w:val="ru-RU"/>
        </w:rPr>
        <w:t>4</w:t>
      </w:r>
      <w:r w:rsidRPr="001252BB">
        <w:rPr>
          <w:rFonts w:ascii="Arial" w:hAnsi="Arial" w:cs="Arial"/>
          <w:sz w:val="24"/>
          <w:szCs w:val="24"/>
          <w:lang w:val="ru-RU"/>
        </w:rPr>
        <w:t xml:space="preserve">. Обязанность Цессионария по оплате </w:t>
      </w:r>
      <w:r w:rsidR="0001663C" w:rsidRPr="001252BB">
        <w:rPr>
          <w:rFonts w:ascii="Arial" w:hAnsi="Arial" w:cs="Arial"/>
          <w:sz w:val="24"/>
          <w:szCs w:val="24"/>
          <w:lang w:val="ru-RU"/>
        </w:rPr>
        <w:t>принимаем</w:t>
      </w:r>
      <w:r w:rsidR="00C92A43" w:rsidRPr="001252BB">
        <w:rPr>
          <w:rFonts w:ascii="Arial" w:hAnsi="Arial" w:cs="Arial"/>
          <w:sz w:val="24"/>
          <w:szCs w:val="24"/>
          <w:lang w:val="ru-RU"/>
        </w:rPr>
        <w:t>ых</w:t>
      </w:r>
      <w:r w:rsidR="0001663C" w:rsidRPr="001252BB">
        <w:rPr>
          <w:rFonts w:ascii="Arial" w:hAnsi="Arial" w:cs="Arial"/>
          <w:sz w:val="24"/>
          <w:szCs w:val="24"/>
          <w:lang w:val="ru-RU"/>
        </w:rPr>
        <w:t xml:space="preserve"> Требовани</w:t>
      </w:r>
      <w:r w:rsidR="00C92A43" w:rsidRPr="001252BB">
        <w:rPr>
          <w:rFonts w:ascii="Arial" w:hAnsi="Arial" w:cs="Arial"/>
          <w:sz w:val="24"/>
          <w:szCs w:val="24"/>
          <w:lang w:val="ru-RU"/>
        </w:rPr>
        <w:t>й</w:t>
      </w:r>
      <w:r w:rsidR="0001663C" w:rsidRPr="001252BB">
        <w:rPr>
          <w:rFonts w:ascii="Arial" w:hAnsi="Arial" w:cs="Arial"/>
          <w:sz w:val="24"/>
          <w:szCs w:val="24"/>
          <w:lang w:val="ru-RU"/>
        </w:rPr>
        <w:t xml:space="preserve"> </w:t>
      </w:r>
      <w:r w:rsidRPr="001252BB">
        <w:rPr>
          <w:rFonts w:ascii="Arial" w:hAnsi="Arial" w:cs="Arial"/>
          <w:sz w:val="24"/>
          <w:szCs w:val="24"/>
          <w:lang w:val="ru-RU"/>
        </w:rPr>
        <w:t>считается исполненной с момента зачисления на счет Цедента суммы, указанной в п. 2.1 Договора, с учетом оплаченного в соответствии с п. 2.2 Договора Задатка.</w:t>
      </w:r>
    </w:p>
    <w:p w14:paraId="1F5316AE" w14:textId="77777777" w:rsidR="0015368E" w:rsidRPr="001252BB" w:rsidRDefault="0015368E" w:rsidP="00F34EBC">
      <w:pPr>
        <w:spacing w:before="0" w:line="360" w:lineRule="auto"/>
        <w:jc w:val="center"/>
        <w:rPr>
          <w:rFonts w:ascii="Arial" w:hAnsi="Arial" w:cs="Arial"/>
          <w:b/>
          <w:sz w:val="24"/>
          <w:szCs w:val="24"/>
          <w:lang w:val="ru-RU"/>
        </w:rPr>
      </w:pPr>
      <w:bookmarkStart w:id="11" w:name="_Toc416692686"/>
      <w:bookmarkStart w:id="12" w:name="_Toc416693881"/>
      <w:bookmarkStart w:id="13" w:name="_Toc386535161"/>
      <w:bookmarkStart w:id="14" w:name="_Toc386539597"/>
      <w:bookmarkStart w:id="15" w:name="_Toc416692679"/>
      <w:bookmarkStart w:id="16" w:name="_Toc416693878"/>
      <w:bookmarkEnd w:id="9"/>
      <w:bookmarkEnd w:id="10"/>
    </w:p>
    <w:p w14:paraId="5199E37C" w14:textId="77777777" w:rsidR="000C2DCD" w:rsidRPr="001252BB" w:rsidRDefault="000C2DCD" w:rsidP="00F34EBC">
      <w:pPr>
        <w:spacing w:before="0" w:line="360" w:lineRule="auto"/>
        <w:jc w:val="center"/>
        <w:rPr>
          <w:rFonts w:ascii="Arial" w:hAnsi="Arial" w:cs="Arial"/>
          <w:b/>
          <w:sz w:val="24"/>
          <w:szCs w:val="24"/>
          <w:lang w:val="ru-RU"/>
        </w:rPr>
      </w:pPr>
      <w:r w:rsidRPr="001252BB">
        <w:rPr>
          <w:rFonts w:ascii="Arial" w:hAnsi="Arial" w:cs="Arial"/>
          <w:b/>
          <w:sz w:val="24"/>
          <w:szCs w:val="24"/>
          <w:lang w:val="ru-RU"/>
        </w:rPr>
        <w:t xml:space="preserve">3. Состав </w:t>
      </w:r>
      <w:bookmarkEnd w:id="11"/>
      <w:bookmarkEnd w:id="12"/>
      <w:r w:rsidR="00C92A43" w:rsidRPr="001252BB">
        <w:rPr>
          <w:rFonts w:ascii="Arial" w:hAnsi="Arial" w:cs="Arial"/>
          <w:b/>
          <w:sz w:val="24"/>
          <w:szCs w:val="24"/>
          <w:lang w:val="ru-RU"/>
        </w:rPr>
        <w:t xml:space="preserve">Требований </w:t>
      </w:r>
    </w:p>
    <w:p w14:paraId="17B8DBF6" w14:textId="1F85EDB8" w:rsidR="000C2DCD" w:rsidRPr="001252BB" w:rsidRDefault="000C2DCD" w:rsidP="000C2DCD">
      <w:pPr>
        <w:spacing w:before="0" w:line="360" w:lineRule="auto"/>
        <w:ind w:firstLine="720"/>
        <w:rPr>
          <w:rFonts w:ascii="Arial" w:hAnsi="Arial" w:cs="Arial"/>
          <w:sz w:val="24"/>
          <w:szCs w:val="24"/>
          <w:lang w:val="ru-RU"/>
        </w:rPr>
      </w:pPr>
      <w:bookmarkStart w:id="17" w:name="_Toc416692687"/>
      <w:bookmarkStart w:id="18" w:name="_Ref386505102"/>
      <w:r w:rsidRPr="001252BB">
        <w:rPr>
          <w:rFonts w:ascii="Arial" w:hAnsi="Arial" w:cs="Arial"/>
          <w:sz w:val="24"/>
          <w:szCs w:val="24"/>
          <w:lang w:val="ru-RU"/>
        </w:rPr>
        <w:t xml:space="preserve">3.1. </w:t>
      </w:r>
      <w:r w:rsidR="0001663C" w:rsidRPr="001252BB">
        <w:rPr>
          <w:rFonts w:ascii="Arial" w:hAnsi="Arial" w:cs="Arial"/>
          <w:sz w:val="24"/>
          <w:szCs w:val="24"/>
          <w:lang w:val="ru-RU"/>
        </w:rPr>
        <w:t>Требования</w:t>
      </w:r>
      <w:r w:rsidRPr="001252BB">
        <w:rPr>
          <w:rFonts w:ascii="Arial" w:hAnsi="Arial" w:cs="Arial"/>
          <w:sz w:val="24"/>
          <w:szCs w:val="24"/>
          <w:lang w:val="ru-RU"/>
        </w:rPr>
        <w:t xml:space="preserve"> </w:t>
      </w:r>
      <w:r w:rsidR="0001663C" w:rsidRPr="001252BB">
        <w:rPr>
          <w:rFonts w:ascii="Arial" w:hAnsi="Arial" w:cs="Arial"/>
          <w:sz w:val="24"/>
          <w:szCs w:val="24"/>
          <w:lang w:val="ru-RU"/>
        </w:rPr>
        <w:t xml:space="preserve">включают </w:t>
      </w:r>
      <w:r w:rsidRPr="001252BB">
        <w:rPr>
          <w:rFonts w:ascii="Arial" w:hAnsi="Arial" w:cs="Arial"/>
          <w:sz w:val="24"/>
          <w:szCs w:val="24"/>
          <w:lang w:val="ru-RU"/>
        </w:rPr>
        <w:t>в себя:</w:t>
      </w:r>
      <w:bookmarkEnd w:id="17"/>
      <w:r w:rsidRPr="001252BB">
        <w:rPr>
          <w:rFonts w:ascii="Arial" w:hAnsi="Arial" w:cs="Arial"/>
          <w:sz w:val="24"/>
          <w:szCs w:val="24"/>
          <w:lang w:val="ru-RU"/>
        </w:rPr>
        <w:t xml:space="preserve"> </w:t>
      </w:r>
    </w:p>
    <w:p w14:paraId="29DB2850" w14:textId="41BF1B68"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 xml:space="preserve">3.1.1. права в отношении любых платежей (вне зависимости от того, наступил ли срок осуществления таких платежей по состоянию на Дату цессии), составляющих сумму </w:t>
      </w:r>
      <w:r w:rsidR="00D77E19">
        <w:rPr>
          <w:rFonts w:ascii="Arial" w:hAnsi="Arial" w:cs="Arial"/>
          <w:sz w:val="24"/>
          <w:szCs w:val="24"/>
          <w:lang w:val="ru-RU"/>
        </w:rPr>
        <w:t xml:space="preserve">предоставленного финансирования </w:t>
      </w:r>
      <w:r w:rsidR="00F44188">
        <w:rPr>
          <w:rFonts w:ascii="Arial" w:hAnsi="Arial" w:cs="Arial"/>
          <w:sz w:val="24"/>
          <w:szCs w:val="24"/>
          <w:lang w:val="ru-RU"/>
        </w:rPr>
        <w:t xml:space="preserve">по </w:t>
      </w:r>
      <w:r w:rsidR="008E0BA6"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w:t>
      </w:r>
    </w:p>
    <w:p w14:paraId="57A64487" w14:textId="53310305"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 xml:space="preserve">3.1.2. права в отношении </w:t>
      </w:r>
      <w:r w:rsidR="00D77E19">
        <w:rPr>
          <w:rFonts w:ascii="Arial" w:hAnsi="Arial" w:cs="Arial"/>
          <w:sz w:val="24"/>
          <w:szCs w:val="24"/>
          <w:lang w:val="ru-RU"/>
        </w:rPr>
        <w:t>платы</w:t>
      </w:r>
      <w:r w:rsidR="005519DB">
        <w:rPr>
          <w:rFonts w:ascii="Arial" w:hAnsi="Arial" w:cs="Arial"/>
          <w:sz w:val="24"/>
          <w:szCs w:val="24"/>
          <w:lang w:val="ru-RU"/>
        </w:rPr>
        <w:t xml:space="preserve"> </w:t>
      </w:r>
      <w:r w:rsidRPr="001252BB">
        <w:rPr>
          <w:rFonts w:ascii="Arial" w:hAnsi="Arial" w:cs="Arial"/>
          <w:sz w:val="24"/>
          <w:szCs w:val="24"/>
          <w:lang w:val="ru-RU"/>
        </w:rPr>
        <w:t xml:space="preserve">за </w:t>
      </w:r>
      <w:r w:rsidR="00D77E19">
        <w:rPr>
          <w:rFonts w:ascii="Arial" w:hAnsi="Arial" w:cs="Arial"/>
          <w:sz w:val="24"/>
          <w:szCs w:val="24"/>
          <w:lang w:val="ru-RU"/>
        </w:rPr>
        <w:t>предоставленное финансирование</w:t>
      </w:r>
      <w:r w:rsidRPr="001252BB">
        <w:rPr>
          <w:rFonts w:ascii="Arial" w:hAnsi="Arial" w:cs="Arial"/>
          <w:sz w:val="24"/>
          <w:szCs w:val="24"/>
          <w:lang w:val="ru-RU"/>
        </w:rPr>
        <w:t xml:space="preserve"> по </w:t>
      </w:r>
      <w:r w:rsidR="008E0BA6"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 xml:space="preserve">; </w:t>
      </w:r>
    </w:p>
    <w:p w14:paraId="209FC31D" w14:textId="77777777"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3.1.</w:t>
      </w:r>
      <w:r w:rsidR="0028765D" w:rsidRPr="001252BB">
        <w:rPr>
          <w:rFonts w:ascii="Arial" w:hAnsi="Arial" w:cs="Arial"/>
          <w:sz w:val="24"/>
          <w:szCs w:val="24"/>
          <w:lang w:val="ru-RU"/>
        </w:rPr>
        <w:t>3</w:t>
      </w:r>
      <w:r w:rsidRPr="001252BB">
        <w:rPr>
          <w:rFonts w:ascii="Arial" w:hAnsi="Arial" w:cs="Arial"/>
          <w:sz w:val="24"/>
          <w:szCs w:val="24"/>
          <w:lang w:val="ru-RU"/>
        </w:rPr>
        <w:t xml:space="preserve">. права в отношении платы за просрочку любых платежей </w:t>
      </w:r>
      <w:r w:rsidR="0001663C" w:rsidRPr="001252BB">
        <w:rPr>
          <w:rFonts w:ascii="Arial" w:hAnsi="Arial" w:cs="Arial"/>
          <w:sz w:val="24"/>
          <w:szCs w:val="24"/>
          <w:lang w:val="ru-RU"/>
        </w:rPr>
        <w:t xml:space="preserve">по </w:t>
      </w:r>
      <w:r w:rsidR="008E0BA6"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 включая суммы неустойки на просроченные суммы, не</w:t>
      </w:r>
      <w:r w:rsidR="00F34EBC" w:rsidRPr="001252BB">
        <w:rPr>
          <w:rFonts w:ascii="Arial" w:hAnsi="Arial" w:cs="Arial"/>
          <w:sz w:val="24"/>
          <w:szCs w:val="24"/>
          <w:lang w:val="ru-RU"/>
        </w:rPr>
        <w:t xml:space="preserve"> </w:t>
      </w:r>
      <w:r w:rsidRPr="001252BB">
        <w:rPr>
          <w:rFonts w:ascii="Arial" w:hAnsi="Arial" w:cs="Arial"/>
          <w:sz w:val="24"/>
          <w:szCs w:val="24"/>
          <w:lang w:val="ru-RU"/>
        </w:rPr>
        <w:t>уплаченные Должник</w:t>
      </w:r>
      <w:r w:rsidR="00B74F75" w:rsidRPr="001252BB">
        <w:rPr>
          <w:rFonts w:ascii="Arial" w:hAnsi="Arial" w:cs="Arial"/>
          <w:sz w:val="24"/>
          <w:szCs w:val="24"/>
          <w:lang w:val="ru-RU"/>
        </w:rPr>
        <w:t>а</w:t>
      </w:r>
      <w:r w:rsidRPr="001252BB">
        <w:rPr>
          <w:rFonts w:ascii="Arial" w:hAnsi="Arial" w:cs="Arial"/>
          <w:sz w:val="24"/>
          <w:szCs w:val="24"/>
          <w:lang w:val="ru-RU"/>
        </w:rPr>
        <w:t>м</w:t>
      </w:r>
      <w:r w:rsidR="00B74F75" w:rsidRPr="001252BB">
        <w:rPr>
          <w:rFonts w:ascii="Arial" w:hAnsi="Arial" w:cs="Arial"/>
          <w:sz w:val="24"/>
          <w:szCs w:val="24"/>
          <w:lang w:val="ru-RU"/>
        </w:rPr>
        <w:t>и</w:t>
      </w:r>
      <w:r w:rsidRPr="001252BB">
        <w:rPr>
          <w:rFonts w:ascii="Arial" w:hAnsi="Arial" w:cs="Arial"/>
          <w:sz w:val="24"/>
          <w:szCs w:val="24"/>
          <w:lang w:val="ru-RU"/>
        </w:rPr>
        <w:t xml:space="preserve"> </w:t>
      </w:r>
      <w:r w:rsidR="0001663C" w:rsidRPr="001252BB">
        <w:rPr>
          <w:rFonts w:ascii="Arial" w:hAnsi="Arial" w:cs="Arial"/>
          <w:sz w:val="24"/>
          <w:szCs w:val="24"/>
          <w:lang w:val="ru-RU"/>
        </w:rPr>
        <w:t xml:space="preserve">по </w:t>
      </w:r>
      <w:r w:rsidR="008E0BA6"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w:t>
      </w:r>
    </w:p>
    <w:p w14:paraId="2C0D01BC" w14:textId="77777777" w:rsidR="000C2DCD"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3</w:t>
      </w:r>
      <w:r w:rsidR="00F34EBC" w:rsidRPr="001252BB">
        <w:rPr>
          <w:rFonts w:ascii="Arial" w:hAnsi="Arial" w:cs="Arial"/>
          <w:sz w:val="24"/>
          <w:szCs w:val="24"/>
          <w:lang w:val="ru-RU"/>
        </w:rPr>
        <w:t>.1.</w:t>
      </w:r>
      <w:r w:rsidR="0028765D" w:rsidRPr="001252BB">
        <w:rPr>
          <w:rFonts w:ascii="Arial" w:hAnsi="Arial" w:cs="Arial"/>
          <w:sz w:val="24"/>
          <w:szCs w:val="24"/>
          <w:lang w:val="ru-RU"/>
        </w:rPr>
        <w:t>4</w:t>
      </w:r>
      <w:r w:rsidR="00894944">
        <w:rPr>
          <w:rFonts w:ascii="Arial" w:hAnsi="Arial" w:cs="Arial"/>
          <w:sz w:val="24"/>
          <w:szCs w:val="24"/>
          <w:lang w:val="ru-RU"/>
        </w:rPr>
        <w:t>.</w:t>
      </w:r>
      <w:r w:rsidR="00894944" w:rsidRPr="00894944">
        <w:rPr>
          <w:rFonts w:ascii="Arial" w:hAnsi="Arial" w:cs="Arial"/>
          <w:sz w:val="24"/>
          <w:szCs w:val="24"/>
          <w:lang w:val="ru-RU"/>
        </w:rPr>
        <w:t xml:space="preserve"> </w:t>
      </w:r>
      <w:r w:rsidR="00894944">
        <w:rPr>
          <w:rFonts w:ascii="Arial" w:hAnsi="Arial" w:cs="Arial"/>
          <w:sz w:val="24"/>
          <w:szCs w:val="24"/>
          <w:lang w:val="ru-RU"/>
        </w:rPr>
        <w:t>права на неизъятые у Должников предметы лизинга</w:t>
      </w:r>
      <w:r w:rsidR="0036552D">
        <w:rPr>
          <w:rFonts w:ascii="Arial" w:hAnsi="Arial" w:cs="Arial"/>
          <w:sz w:val="24"/>
          <w:szCs w:val="24"/>
          <w:lang w:val="ru-RU"/>
        </w:rPr>
        <w:t>, в том числе право собственности,</w:t>
      </w:r>
      <w:r w:rsidR="00894944">
        <w:rPr>
          <w:rFonts w:ascii="Arial" w:hAnsi="Arial" w:cs="Arial"/>
          <w:sz w:val="24"/>
          <w:szCs w:val="24"/>
          <w:lang w:val="ru-RU"/>
        </w:rPr>
        <w:t xml:space="preserve"> в рамках Требований, указанные в Приложении №5.</w:t>
      </w:r>
    </w:p>
    <w:p w14:paraId="0A0846BE" w14:textId="77777777" w:rsidR="008976D4" w:rsidRDefault="008976D4" w:rsidP="000C2DCD">
      <w:pPr>
        <w:spacing w:before="0" w:line="360" w:lineRule="auto"/>
        <w:ind w:firstLine="720"/>
        <w:rPr>
          <w:rFonts w:ascii="Arial" w:hAnsi="Arial" w:cs="Arial"/>
          <w:sz w:val="24"/>
          <w:szCs w:val="24"/>
          <w:lang w:val="ru-RU"/>
        </w:rPr>
      </w:pPr>
      <w:r>
        <w:rPr>
          <w:rFonts w:ascii="Arial" w:hAnsi="Arial" w:cs="Arial"/>
          <w:sz w:val="24"/>
          <w:szCs w:val="24"/>
          <w:lang w:val="ru-RU"/>
        </w:rPr>
        <w:t>3.1.5. Ш</w:t>
      </w:r>
      <w:r w:rsidRPr="00B54972">
        <w:rPr>
          <w:rFonts w:ascii="Arial" w:hAnsi="Arial" w:cs="Arial"/>
          <w:sz w:val="24"/>
          <w:szCs w:val="24"/>
          <w:lang w:val="ru-RU"/>
        </w:rPr>
        <w:t>трафные санкции</w:t>
      </w:r>
      <w:r>
        <w:rPr>
          <w:rFonts w:ascii="Arial" w:hAnsi="Arial" w:cs="Arial"/>
          <w:sz w:val="24"/>
          <w:szCs w:val="24"/>
          <w:lang w:val="ru-RU"/>
        </w:rPr>
        <w:t>.</w:t>
      </w:r>
    </w:p>
    <w:p w14:paraId="7A8E9866" w14:textId="33EBD2C5" w:rsidR="00894944" w:rsidRPr="001252BB" w:rsidRDefault="00894944" w:rsidP="000C2DCD">
      <w:pPr>
        <w:spacing w:before="0" w:line="360" w:lineRule="auto"/>
        <w:ind w:firstLine="720"/>
        <w:rPr>
          <w:rFonts w:ascii="Arial" w:hAnsi="Arial" w:cs="Arial"/>
          <w:sz w:val="24"/>
          <w:szCs w:val="24"/>
          <w:lang w:val="ru-RU"/>
        </w:rPr>
      </w:pPr>
      <w:r>
        <w:rPr>
          <w:rFonts w:ascii="Arial" w:hAnsi="Arial" w:cs="Arial"/>
          <w:sz w:val="24"/>
          <w:szCs w:val="24"/>
          <w:lang w:val="ru-RU"/>
        </w:rPr>
        <w:t>3.1.</w:t>
      </w:r>
      <w:r w:rsidR="008976D4">
        <w:rPr>
          <w:rFonts w:ascii="Arial" w:hAnsi="Arial" w:cs="Arial"/>
          <w:sz w:val="24"/>
          <w:szCs w:val="24"/>
          <w:lang w:val="ru-RU"/>
        </w:rPr>
        <w:t>6</w:t>
      </w:r>
      <w:r>
        <w:rPr>
          <w:rFonts w:ascii="Arial" w:hAnsi="Arial" w:cs="Arial"/>
          <w:sz w:val="24"/>
          <w:szCs w:val="24"/>
          <w:lang w:val="ru-RU"/>
        </w:rPr>
        <w:t>.</w:t>
      </w:r>
      <w:r w:rsidRPr="001252BB">
        <w:rPr>
          <w:rFonts w:ascii="Arial" w:hAnsi="Arial" w:cs="Arial"/>
          <w:sz w:val="24"/>
          <w:szCs w:val="24"/>
          <w:lang w:val="ru-RU"/>
        </w:rPr>
        <w:t xml:space="preserve"> иные права, связанные с Требованиями;</w:t>
      </w:r>
    </w:p>
    <w:p w14:paraId="4B7975CB" w14:textId="7901A129" w:rsidR="00742774" w:rsidRPr="001252BB" w:rsidRDefault="0028765D" w:rsidP="00734EFA">
      <w:pPr>
        <w:spacing w:before="0" w:line="360" w:lineRule="auto"/>
        <w:ind w:firstLine="709"/>
        <w:rPr>
          <w:rFonts w:ascii="Arial" w:hAnsi="Arial" w:cs="Arial"/>
          <w:sz w:val="24"/>
          <w:szCs w:val="24"/>
          <w:lang w:val="ru-RU"/>
        </w:rPr>
      </w:pPr>
      <w:r w:rsidRPr="001252BB">
        <w:rPr>
          <w:rFonts w:ascii="Arial" w:hAnsi="Arial" w:cs="Arial"/>
          <w:sz w:val="24"/>
          <w:szCs w:val="24"/>
          <w:lang w:val="ru-RU"/>
        </w:rPr>
        <w:t>3.1.</w:t>
      </w:r>
      <w:r w:rsidR="008976D4">
        <w:rPr>
          <w:rFonts w:ascii="Arial" w:hAnsi="Arial" w:cs="Arial"/>
          <w:sz w:val="24"/>
          <w:szCs w:val="24"/>
          <w:lang w:val="ru-RU"/>
        </w:rPr>
        <w:t>7</w:t>
      </w:r>
      <w:r w:rsidR="000C2DCD" w:rsidRPr="001252BB">
        <w:rPr>
          <w:rFonts w:ascii="Arial" w:hAnsi="Arial" w:cs="Arial"/>
          <w:sz w:val="24"/>
          <w:szCs w:val="24"/>
          <w:lang w:val="ru-RU"/>
        </w:rPr>
        <w:t>.</w:t>
      </w:r>
      <w:r w:rsidRPr="001252BB">
        <w:rPr>
          <w:rFonts w:ascii="Arial" w:hAnsi="Arial" w:cs="Arial"/>
          <w:sz w:val="24"/>
          <w:szCs w:val="24"/>
          <w:lang w:val="ru-RU"/>
        </w:rPr>
        <w:t xml:space="preserve"> </w:t>
      </w:r>
      <w:r w:rsidR="006D2173">
        <w:rPr>
          <w:rFonts w:ascii="Arial" w:hAnsi="Arial" w:cs="Arial"/>
          <w:sz w:val="24"/>
          <w:szCs w:val="24"/>
          <w:lang w:val="ru-RU"/>
        </w:rPr>
        <w:t xml:space="preserve">мораторные </w:t>
      </w:r>
      <w:r w:rsidR="00B8022D" w:rsidRPr="001252BB">
        <w:rPr>
          <w:rFonts w:ascii="Arial" w:hAnsi="Arial" w:cs="Arial"/>
          <w:sz w:val="24"/>
          <w:szCs w:val="24"/>
          <w:lang w:val="ru-RU"/>
        </w:rPr>
        <w:t>проценты, начисл</w:t>
      </w:r>
      <w:r w:rsidR="00675A60" w:rsidRPr="001252BB">
        <w:rPr>
          <w:rFonts w:ascii="Arial" w:hAnsi="Arial" w:cs="Arial"/>
          <w:sz w:val="24"/>
          <w:szCs w:val="24"/>
          <w:lang w:val="ru-RU"/>
        </w:rPr>
        <w:t>яемые на сумму Требований</w:t>
      </w:r>
      <w:r w:rsidR="00B8022D" w:rsidRPr="001252BB">
        <w:rPr>
          <w:rFonts w:ascii="Arial" w:hAnsi="Arial" w:cs="Arial"/>
          <w:sz w:val="24"/>
          <w:szCs w:val="24"/>
          <w:lang w:val="ru-RU"/>
        </w:rPr>
        <w:t xml:space="preserve"> в размере и порядке, </w:t>
      </w:r>
      <w:r w:rsidR="008C7FFA" w:rsidRPr="001252BB">
        <w:rPr>
          <w:rFonts w:ascii="Arial" w:hAnsi="Arial" w:cs="Arial"/>
          <w:sz w:val="24"/>
          <w:szCs w:val="24"/>
          <w:lang w:val="ru-RU"/>
        </w:rPr>
        <w:t>предусмотренн</w:t>
      </w:r>
      <w:r w:rsidR="008C7FFA">
        <w:rPr>
          <w:rFonts w:ascii="Arial" w:hAnsi="Arial" w:cs="Arial"/>
          <w:sz w:val="24"/>
          <w:szCs w:val="24"/>
          <w:lang w:val="ru-RU"/>
        </w:rPr>
        <w:t>ых</w:t>
      </w:r>
      <w:r w:rsidR="008C7FFA" w:rsidRPr="001252BB">
        <w:rPr>
          <w:rFonts w:ascii="Arial" w:hAnsi="Arial" w:cs="Arial"/>
          <w:sz w:val="24"/>
          <w:szCs w:val="24"/>
          <w:lang w:val="ru-RU"/>
        </w:rPr>
        <w:t xml:space="preserve"> </w:t>
      </w:r>
      <w:r w:rsidR="00B8022D" w:rsidRPr="001252BB">
        <w:rPr>
          <w:rFonts w:ascii="Arial" w:hAnsi="Arial" w:cs="Arial"/>
          <w:sz w:val="24"/>
          <w:szCs w:val="24"/>
          <w:lang w:val="ru-RU"/>
        </w:rPr>
        <w:t>Федеральным законом от 26.10.2002 № 127-ФЗ «О несостоятельности (банкротстве)»</w:t>
      </w:r>
      <w:r w:rsidR="001504A4">
        <w:rPr>
          <w:rFonts w:ascii="Arial" w:hAnsi="Arial" w:cs="Arial"/>
          <w:sz w:val="24"/>
          <w:szCs w:val="24"/>
          <w:lang w:val="ru-RU"/>
        </w:rPr>
        <w:t xml:space="preserve"> (далее – Закон о банкротстве)</w:t>
      </w:r>
      <w:r w:rsidR="00742774" w:rsidRPr="001252BB">
        <w:rPr>
          <w:rFonts w:ascii="Arial" w:hAnsi="Arial" w:cs="Arial"/>
          <w:color w:val="000000"/>
          <w:sz w:val="24"/>
          <w:szCs w:val="24"/>
          <w:lang w:val="ru-RU"/>
        </w:rPr>
        <w:t>.</w:t>
      </w:r>
    </w:p>
    <w:p w14:paraId="0DA8C697" w14:textId="157C5454" w:rsidR="000C2DCD" w:rsidRPr="001252BB" w:rsidRDefault="000C2DCD" w:rsidP="000C2DCD">
      <w:pPr>
        <w:spacing w:before="0" w:line="360" w:lineRule="auto"/>
        <w:ind w:firstLine="720"/>
        <w:rPr>
          <w:rFonts w:ascii="Arial" w:hAnsi="Arial" w:cs="Arial"/>
          <w:sz w:val="24"/>
          <w:szCs w:val="24"/>
          <w:lang w:val="ru-RU"/>
        </w:rPr>
      </w:pPr>
      <w:bookmarkStart w:id="19" w:name="_Toc416692688"/>
      <w:r w:rsidRPr="001252BB">
        <w:rPr>
          <w:rFonts w:ascii="Arial" w:hAnsi="Arial" w:cs="Arial"/>
          <w:sz w:val="24"/>
          <w:szCs w:val="24"/>
          <w:lang w:val="ru-RU"/>
        </w:rPr>
        <w:lastRenderedPageBreak/>
        <w:t xml:space="preserve">3.2. </w:t>
      </w:r>
      <w:r w:rsidR="00786A0B" w:rsidRPr="001252BB">
        <w:rPr>
          <w:rFonts w:ascii="Arial" w:hAnsi="Arial" w:cs="Arial"/>
          <w:sz w:val="24"/>
          <w:szCs w:val="24"/>
          <w:lang w:val="ru-RU"/>
        </w:rPr>
        <w:t xml:space="preserve">На основании пункта 1 статьи 384 Гражданского кодекса Российской Федерации, в связи с уступкой Цедентом Цессионарию Требования к Цессионарию одновременно переходят в силу закона Обеспечительные права. </w:t>
      </w:r>
      <w:r w:rsidRPr="001252BB">
        <w:rPr>
          <w:rFonts w:ascii="Arial" w:hAnsi="Arial" w:cs="Arial"/>
          <w:sz w:val="24"/>
          <w:szCs w:val="24"/>
          <w:lang w:val="ru-RU"/>
        </w:rPr>
        <w:t xml:space="preserve">Обеспечительные права включают в себя следующие права в отношении любых платежей по </w:t>
      </w:r>
      <w:r w:rsidR="008E0BA6" w:rsidRPr="001252BB">
        <w:rPr>
          <w:rFonts w:ascii="Arial" w:hAnsi="Arial" w:cs="Arial"/>
          <w:sz w:val="24"/>
          <w:szCs w:val="24"/>
          <w:lang w:val="ru-RU"/>
        </w:rPr>
        <w:t xml:space="preserve">договорам, входящим в Портфель, </w:t>
      </w:r>
      <w:r w:rsidRPr="001252BB">
        <w:rPr>
          <w:rFonts w:ascii="Arial" w:hAnsi="Arial" w:cs="Arial"/>
          <w:sz w:val="24"/>
          <w:szCs w:val="24"/>
          <w:lang w:val="ru-RU"/>
        </w:rPr>
        <w:t>вне зависимости от того, наступил ли срок осуществления таких платежей по состоянию на Дату цессии или нет:</w:t>
      </w:r>
      <w:bookmarkEnd w:id="18"/>
      <w:bookmarkEnd w:id="19"/>
    </w:p>
    <w:p w14:paraId="1ED73A2B" w14:textId="77777777" w:rsidR="000C2DCD" w:rsidRPr="001252BB" w:rsidRDefault="000C2DCD" w:rsidP="000C2DCD">
      <w:pPr>
        <w:spacing w:before="0" w:line="360" w:lineRule="auto"/>
        <w:ind w:firstLine="720"/>
        <w:rPr>
          <w:rFonts w:ascii="Arial" w:hAnsi="Arial" w:cs="Arial"/>
          <w:sz w:val="24"/>
          <w:szCs w:val="24"/>
          <w:lang w:val="ru-RU"/>
        </w:rPr>
      </w:pPr>
      <w:bookmarkStart w:id="20" w:name="_Ref385362790"/>
      <w:r w:rsidRPr="001252BB">
        <w:rPr>
          <w:rFonts w:ascii="Arial" w:hAnsi="Arial" w:cs="Arial"/>
          <w:sz w:val="24"/>
          <w:szCs w:val="24"/>
          <w:lang w:val="ru-RU"/>
        </w:rPr>
        <w:t xml:space="preserve">3.2.1. права в отношении любых сумм, получаемых от реализации любого имущества, заложенного в пользу Цедента для целей обеспечения исполнения обязательств по </w:t>
      </w:r>
      <w:r w:rsidR="008E0BA6"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 как в соответствии с обеспечительными соглашениями</w:t>
      </w:r>
      <w:r w:rsidR="0053075C" w:rsidRPr="001252BB">
        <w:rPr>
          <w:rFonts w:ascii="Arial" w:hAnsi="Arial" w:cs="Arial"/>
          <w:sz w:val="24"/>
          <w:szCs w:val="24"/>
          <w:lang w:val="ru-RU"/>
        </w:rPr>
        <w:t>, из которых возникли Обеспечительные права</w:t>
      </w:r>
      <w:r w:rsidRPr="001252BB">
        <w:rPr>
          <w:rFonts w:ascii="Arial" w:hAnsi="Arial" w:cs="Arial"/>
          <w:sz w:val="24"/>
          <w:szCs w:val="24"/>
          <w:lang w:val="ru-RU"/>
        </w:rPr>
        <w:t>, заключенными Цедентом для указанных целей, так и в силу закона;</w:t>
      </w:r>
      <w:bookmarkEnd w:id="20"/>
      <w:r w:rsidRPr="001252BB">
        <w:rPr>
          <w:rFonts w:ascii="Arial" w:hAnsi="Arial" w:cs="Arial"/>
          <w:sz w:val="24"/>
          <w:szCs w:val="24"/>
          <w:lang w:val="ru-RU"/>
        </w:rPr>
        <w:t xml:space="preserve"> </w:t>
      </w:r>
    </w:p>
    <w:p w14:paraId="41DF36A6" w14:textId="5DBBEA03"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 xml:space="preserve">3.2.2. права, предусмотренные любым договором об исполнении </w:t>
      </w:r>
      <w:r w:rsidR="008E0BA6" w:rsidRPr="001252BB">
        <w:rPr>
          <w:rFonts w:ascii="Arial" w:hAnsi="Arial" w:cs="Arial"/>
          <w:sz w:val="24"/>
          <w:szCs w:val="24"/>
          <w:lang w:val="ru-RU"/>
        </w:rPr>
        <w:t>договоров, входящих в Портфель,</w:t>
      </w:r>
      <w:r w:rsidRPr="001252BB">
        <w:rPr>
          <w:rFonts w:ascii="Arial" w:hAnsi="Arial" w:cs="Arial"/>
          <w:sz w:val="24"/>
          <w:szCs w:val="24"/>
          <w:lang w:val="ru-RU"/>
        </w:rPr>
        <w:t xml:space="preserve"> любым обеспечительным соглашением</w:t>
      </w:r>
      <w:r w:rsidR="0053075C" w:rsidRPr="001252BB">
        <w:rPr>
          <w:rFonts w:ascii="Arial" w:hAnsi="Arial" w:cs="Arial"/>
          <w:sz w:val="24"/>
          <w:szCs w:val="24"/>
          <w:lang w:val="ru-RU"/>
        </w:rPr>
        <w:t>, из которого возникли Обеспечительные права,</w:t>
      </w:r>
      <w:r w:rsidRPr="001252BB">
        <w:rPr>
          <w:rFonts w:ascii="Arial" w:hAnsi="Arial" w:cs="Arial"/>
          <w:sz w:val="24"/>
          <w:szCs w:val="24"/>
          <w:lang w:val="ru-RU"/>
        </w:rPr>
        <w:t xml:space="preserve"> права в отношении сумм, полученных в связи с любыми гарантиями, поручительствами, страховыми полисами и любыми иными договорами или соглашениями, совершенными с целью обеспечения платежей, причитающихся Цеденту </w:t>
      </w:r>
      <w:r w:rsidR="009B12A3" w:rsidRPr="001252BB">
        <w:rPr>
          <w:rFonts w:ascii="Arial" w:hAnsi="Arial" w:cs="Arial"/>
          <w:sz w:val="24"/>
          <w:szCs w:val="24"/>
          <w:lang w:val="ru-RU"/>
        </w:rPr>
        <w:t xml:space="preserve">по </w:t>
      </w:r>
      <w:r w:rsidR="008E0BA6"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 xml:space="preserve"> (и при этом не являющиеся какими-либо из прав, описанных в пункте 3.2.1 Договора), постольку, поскольку они могут быть уступлены Цедентом третьим лицам</w:t>
      </w:r>
      <w:r w:rsidR="00324367">
        <w:rPr>
          <w:rFonts w:ascii="Arial" w:hAnsi="Arial" w:cs="Arial"/>
          <w:sz w:val="24"/>
          <w:szCs w:val="24"/>
          <w:lang w:val="ru-RU"/>
        </w:rPr>
        <w:t>.</w:t>
      </w:r>
    </w:p>
    <w:p w14:paraId="2B404C88" w14:textId="308457AD"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3.3. Требования передаются Цессионарию свободными от каких-либо обременений и прав третьих лиц</w:t>
      </w:r>
      <w:r w:rsidR="00DB6D8A">
        <w:rPr>
          <w:rFonts w:ascii="Arial" w:hAnsi="Arial" w:cs="Arial"/>
          <w:sz w:val="24"/>
          <w:szCs w:val="24"/>
          <w:lang w:val="ru-RU"/>
        </w:rPr>
        <w:t>,</w:t>
      </w:r>
      <w:r w:rsidR="005519DB">
        <w:rPr>
          <w:rFonts w:ascii="Arial" w:hAnsi="Arial" w:cs="Arial"/>
          <w:sz w:val="24"/>
          <w:szCs w:val="24"/>
          <w:lang w:val="ru-RU"/>
        </w:rPr>
        <w:t xml:space="preserve"> </w:t>
      </w:r>
      <w:r w:rsidR="00DB6D8A">
        <w:rPr>
          <w:rFonts w:ascii="Arial" w:hAnsi="Arial" w:cs="Arial"/>
          <w:sz w:val="24"/>
          <w:szCs w:val="24"/>
          <w:lang w:val="ru-RU"/>
        </w:rPr>
        <w:t>за исключением</w:t>
      </w:r>
      <w:r w:rsidR="00DB6D8A" w:rsidRPr="00DB6D8A">
        <w:rPr>
          <w:rFonts w:ascii="Arial" w:hAnsi="Arial" w:cs="Arial"/>
          <w:sz w:val="24"/>
          <w:szCs w:val="24"/>
          <w:lang w:val="ru-RU"/>
        </w:rPr>
        <w:t xml:space="preserve"> тех </w:t>
      </w:r>
      <w:r w:rsidR="00072BD8">
        <w:rPr>
          <w:rFonts w:ascii="Arial" w:hAnsi="Arial" w:cs="Arial"/>
          <w:sz w:val="24"/>
          <w:szCs w:val="24"/>
          <w:lang w:val="ru-RU"/>
        </w:rPr>
        <w:t>Т</w:t>
      </w:r>
      <w:r w:rsidR="00DB6D8A" w:rsidRPr="00DB6D8A">
        <w:rPr>
          <w:rFonts w:ascii="Arial" w:hAnsi="Arial" w:cs="Arial"/>
          <w:sz w:val="24"/>
          <w:szCs w:val="24"/>
          <w:lang w:val="ru-RU"/>
        </w:rPr>
        <w:t>ребований, в отношении которых обременения и</w:t>
      </w:r>
      <w:r w:rsidR="00072BD8">
        <w:rPr>
          <w:rFonts w:ascii="Arial" w:hAnsi="Arial" w:cs="Arial"/>
          <w:sz w:val="24"/>
          <w:szCs w:val="24"/>
          <w:lang w:val="ru-RU"/>
        </w:rPr>
        <w:t>/или</w:t>
      </w:r>
      <w:r w:rsidR="00DB6D8A" w:rsidRPr="00DB6D8A">
        <w:rPr>
          <w:rFonts w:ascii="Arial" w:hAnsi="Arial" w:cs="Arial"/>
          <w:sz w:val="24"/>
          <w:szCs w:val="24"/>
          <w:lang w:val="ru-RU"/>
        </w:rPr>
        <w:t xml:space="preserve"> права могут </w:t>
      </w:r>
      <w:r w:rsidR="00072BD8">
        <w:rPr>
          <w:rFonts w:ascii="Arial" w:hAnsi="Arial" w:cs="Arial"/>
          <w:sz w:val="24"/>
          <w:szCs w:val="24"/>
          <w:lang w:val="ru-RU"/>
        </w:rPr>
        <w:t xml:space="preserve">быть </w:t>
      </w:r>
      <w:r w:rsidR="00E0469A">
        <w:rPr>
          <w:rFonts w:ascii="Arial" w:hAnsi="Arial" w:cs="Arial"/>
          <w:sz w:val="24"/>
          <w:szCs w:val="24"/>
          <w:lang w:val="ru-RU"/>
        </w:rPr>
        <w:t>установлены</w:t>
      </w:r>
      <w:r w:rsidR="005519DB">
        <w:rPr>
          <w:rFonts w:ascii="Arial" w:hAnsi="Arial" w:cs="Arial"/>
          <w:sz w:val="24"/>
          <w:szCs w:val="24"/>
          <w:lang w:val="ru-RU"/>
        </w:rPr>
        <w:t xml:space="preserve"> </w:t>
      </w:r>
      <w:r w:rsidR="00DB6D8A" w:rsidRPr="00DB6D8A">
        <w:rPr>
          <w:rFonts w:ascii="Arial" w:hAnsi="Arial" w:cs="Arial"/>
          <w:sz w:val="24"/>
          <w:szCs w:val="24"/>
          <w:lang w:val="ru-RU"/>
        </w:rPr>
        <w:t xml:space="preserve">в рамках </w:t>
      </w:r>
      <w:r w:rsidR="00072BD8">
        <w:rPr>
          <w:rFonts w:ascii="Arial" w:hAnsi="Arial" w:cs="Arial"/>
          <w:sz w:val="24"/>
          <w:szCs w:val="24"/>
          <w:lang w:val="ru-RU"/>
        </w:rPr>
        <w:t>судебного и/или исполнительного производства и/или уголовного производства</w:t>
      </w:r>
      <w:r w:rsidR="00EC725A">
        <w:rPr>
          <w:rFonts w:ascii="Arial" w:hAnsi="Arial" w:cs="Arial"/>
          <w:sz w:val="24"/>
          <w:szCs w:val="24"/>
          <w:lang w:val="ru-RU"/>
        </w:rPr>
        <w:t xml:space="preserve"> после перехода Требований</w:t>
      </w:r>
      <w:r w:rsidR="00EC725A" w:rsidRPr="00EC725A">
        <w:rPr>
          <w:rFonts w:ascii="Arial" w:hAnsi="Arial" w:cs="Arial"/>
          <w:sz w:val="24"/>
          <w:szCs w:val="24"/>
          <w:lang w:val="ru-RU"/>
        </w:rPr>
        <w:t xml:space="preserve"> от Цедента к Цессионарию</w:t>
      </w:r>
      <w:r w:rsidR="00DB6D8A">
        <w:rPr>
          <w:rFonts w:ascii="Arial" w:hAnsi="Arial" w:cs="Arial"/>
          <w:sz w:val="24"/>
          <w:szCs w:val="24"/>
          <w:lang w:val="ru-RU"/>
        </w:rPr>
        <w:t>.</w:t>
      </w:r>
    </w:p>
    <w:p w14:paraId="5CC4C928" w14:textId="77777777" w:rsidR="001D4E00" w:rsidRPr="001252BB" w:rsidRDefault="001D4E00"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 xml:space="preserve">3.4. Требования передаются в объеме, существующем на </w:t>
      </w:r>
      <w:r w:rsidR="00DC3F9F" w:rsidRPr="001252BB">
        <w:rPr>
          <w:rFonts w:ascii="Arial" w:hAnsi="Arial" w:cs="Arial"/>
          <w:sz w:val="24"/>
          <w:szCs w:val="24"/>
          <w:lang w:val="ru-RU"/>
        </w:rPr>
        <w:t>Дату цессии</w:t>
      </w:r>
      <w:r w:rsidR="00DB6D8A">
        <w:rPr>
          <w:rFonts w:ascii="Arial" w:hAnsi="Arial" w:cs="Arial"/>
          <w:sz w:val="24"/>
          <w:szCs w:val="24"/>
          <w:lang w:val="ru-RU"/>
        </w:rPr>
        <w:t>, с учетом осуществленных Цедентом мероприятий по сопровождению Портфеля на указанную дату</w:t>
      </w:r>
      <w:r w:rsidRPr="001252BB">
        <w:rPr>
          <w:rFonts w:ascii="Arial" w:hAnsi="Arial" w:cs="Arial"/>
          <w:sz w:val="24"/>
          <w:szCs w:val="24"/>
          <w:lang w:val="ru-RU"/>
        </w:rPr>
        <w:t>.</w:t>
      </w:r>
    </w:p>
    <w:p w14:paraId="0465F5E0" w14:textId="5957DFB8" w:rsidR="009B12A3" w:rsidRPr="001252BB" w:rsidRDefault="009B12A3" w:rsidP="007E5AED">
      <w:pPr>
        <w:pStyle w:val="ConsPlusNormal"/>
        <w:widowControl/>
        <w:spacing w:line="360" w:lineRule="auto"/>
        <w:ind w:firstLine="709"/>
        <w:jc w:val="both"/>
        <w:rPr>
          <w:rFonts w:eastAsia="Tahoma"/>
          <w:sz w:val="24"/>
          <w:szCs w:val="24"/>
          <w:lang w:eastAsia="en-US"/>
        </w:rPr>
      </w:pPr>
      <w:r w:rsidRPr="001252BB">
        <w:rPr>
          <w:rFonts w:eastAsia="Tahoma"/>
          <w:sz w:val="24"/>
          <w:szCs w:val="24"/>
          <w:lang w:eastAsia="en-US"/>
        </w:rPr>
        <w:t>3.</w:t>
      </w:r>
      <w:r w:rsidR="00C10D10" w:rsidRPr="001252BB">
        <w:rPr>
          <w:rFonts w:eastAsia="Tahoma"/>
          <w:sz w:val="24"/>
          <w:szCs w:val="24"/>
          <w:lang w:eastAsia="en-US"/>
        </w:rPr>
        <w:t>5</w:t>
      </w:r>
      <w:r w:rsidRPr="001252BB">
        <w:rPr>
          <w:rFonts w:eastAsia="Tahoma"/>
          <w:sz w:val="24"/>
          <w:szCs w:val="24"/>
          <w:lang w:eastAsia="en-US"/>
        </w:rPr>
        <w:t xml:space="preserve">. Вместе с </w:t>
      </w:r>
      <w:r w:rsidR="00CD3FE6">
        <w:rPr>
          <w:rFonts w:eastAsia="Tahoma"/>
          <w:sz w:val="24"/>
          <w:szCs w:val="24"/>
          <w:lang w:eastAsia="en-US"/>
        </w:rPr>
        <w:t>уступаемыми</w:t>
      </w:r>
      <w:r w:rsidR="00CD3FE6" w:rsidRPr="001252BB">
        <w:rPr>
          <w:rFonts w:eastAsia="Tahoma"/>
          <w:sz w:val="24"/>
          <w:szCs w:val="24"/>
          <w:lang w:eastAsia="en-US"/>
        </w:rPr>
        <w:t xml:space="preserve"> </w:t>
      </w:r>
      <w:r w:rsidRPr="001252BB">
        <w:rPr>
          <w:rFonts w:eastAsia="Tahoma"/>
          <w:sz w:val="24"/>
          <w:szCs w:val="24"/>
          <w:lang w:eastAsia="en-US"/>
        </w:rPr>
        <w:t>Требованиями Цессионари</w:t>
      </w:r>
      <w:r w:rsidR="00CD3FE6">
        <w:rPr>
          <w:rFonts w:eastAsia="Tahoma"/>
          <w:sz w:val="24"/>
          <w:szCs w:val="24"/>
          <w:lang w:eastAsia="en-US"/>
        </w:rPr>
        <w:t>й принимает на себя</w:t>
      </w:r>
      <w:r w:rsidRPr="001252BB">
        <w:rPr>
          <w:rFonts w:eastAsia="Tahoma"/>
          <w:sz w:val="24"/>
          <w:szCs w:val="24"/>
          <w:lang w:eastAsia="en-US"/>
        </w:rPr>
        <w:t xml:space="preserve"> обязательства </w:t>
      </w:r>
      <w:r w:rsidRPr="001252BB">
        <w:rPr>
          <w:color w:val="000000"/>
          <w:sz w:val="24"/>
          <w:szCs w:val="24"/>
        </w:rPr>
        <w:t>Цедента</w:t>
      </w:r>
      <w:r w:rsidR="00CD3FE6">
        <w:rPr>
          <w:color w:val="000000"/>
          <w:sz w:val="24"/>
          <w:szCs w:val="24"/>
        </w:rPr>
        <w:t xml:space="preserve">, вытекающие из его статуса </w:t>
      </w:r>
      <w:r w:rsidRPr="001252BB">
        <w:rPr>
          <w:color w:val="000000"/>
          <w:sz w:val="24"/>
          <w:szCs w:val="24"/>
        </w:rPr>
        <w:t xml:space="preserve">заявителя по делам о несостоятельности (банкротстве) Должников, предусмотренные пунктом 3 статьи 59 Закона о банкротстве. </w:t>
      </w:r>
    </w:p>
    <w:p w14:paraId="56964CE5" w14:textId="77777777" w:rsidR="000C2DCD" w:rsidRPr="001252BB" w:rsidRDefault="000C2DCD" w:rsidP="000C2DCD">
      <w:pPr>
        <w:spacing w:before="0" w:line="360" w:lineRule="auto"/>
        <w:ind w:firstLine="720"/>
        <w:rPr>
          <w:rFonts w:ascii="Arial" w:hAnsi="Arial" w:cs="Arial"/>
          <w:sz w:val="24"/>
          <w:szCs w:val="24"/>
          <w:lang w:val="ru-RU"/>
        </w:rPr>
      </w:pPr>
    </w:p>
    <w:p w14:paraId="5F10C1B5" w14:textId="77777777" w:rsidR="000C2DCD" w:rsidRPr="001252BB" w:rsidRDefault="000C2DCD" w:rsidP="000C2DCD">
      <w:pPr>
        <w:pStyle w:val="1"/>
        <w:keepNext w:val="0"/>
        <w:widowControl w:val="0"/>
        <w:spacing w:before="0" w:line="360" w:lineRule="auto"/>
        <w:jc w:val="center"/>
        <w:rPr>
          <w:rFonts w:ascii="Arial" w:hAnsi="Arial"/>
          <w:bCs w:val="0"/>
          <w:kern w:val="0"/>
          <w:sz w:val="24"/>
          <w:szCs w:val="24"/>
          <w:lang w:val="ru-RU"/>
        </w:rPr>
      </w:pPr>
      <w:r w:rsidRPr="001252BB">
        <w:rPr>
          <w:rFonts w:ascii="Arial" w:hAnsi="Arial"/>
          <w:bCs w:val="0"/>
          <w:kern w:val="0"/>
          <w:sz w:val="24"/>
          <w:szCs w:val="24"/>
          <w:lang w:val="ru-RU"/>
        </w:rPr>
        <w:t>4. Права и обязанности Сторон</w:t>
      </w:r>
      <w:bookmarkEnd w:id="13"/>
      <w:bookmarkEnd w:id="14"/>
      <w:bookmarkEnd w:id="15"/>
      <w:bookmarkEnd w:id="16"/>
    </w:p>
    <w:p w14:paraId="20E438C3" w14:textId="77777777" w:rsidR="00C867A0" w:rsidRPr="001252BB" w:rsidRDefault="000C2DCD" w:rsidP="00C867A0">
      <w:pPr>
        <w:tabs>
          <w:tab w:val="left" w:pos="284"/>
          <w:tab w:val="left" w:pos="851"/>
        </w:tabs>
        <w:spacing w:before="0" w:line="360" w:lineRule="auto"/>
        <w:ind w:firstLine="709"/>
        <w:contextualSpacing/>
        <w:rPr>
          <w:rFonts w:ascii="Arial" w:hAnsi="Arial" w:cs="Arial"/>
          <w:sz w:val="24"/>
          <w:szCs w:val="24"/>
          <w:lang w:val="ru-RU"/>
        </w:rPr>
      </w:pPr>
      <w:r w:rsidRPr="001252BB">
        <w:rPr>
          <w:rFonts w:ascii="Arial" w:hAnsi="Arial" w:cs="Arial"/>
          <w:sz w:val="24"/>
          <w:szCs w:val="24"/>
          <w:lang w:val="ru-RU"/>
        </w:rPr>
        <w:t xml:space="preserve">4.1. </w:t>
      </w:r>
      <w:r w:rsidR="00C867A0" w:rsidRPr="001252BB">
        <w:rPr>
          <w:rFonts w:ascii="Arial" w:hAnsi="Arial" w:cs="Arial"/>
          <w:sz w:val="24"/>
          <w:szCs w:val="24"/>
          <w:lang w:val="ru-RU"/>
        </w:rPr>
        <w:t>Цессионарий обязан:</w:t>
      </w:r>
    </w:p>
    <w:p w14:paraId="6E625BEA" w14:textId="4A0BF4AD" w:rsidR="00C867A0" w:rsidRPr="001252BB" w:rsidRDefault="00C867A0" w:rsidP="00C867A0">
      <w:pPr>
        <w:tabs>
          <w:tab w:val="left" w:pos="284"/>
          <w:tab w:val="left" w:pos="851"/>
        </w:tabs>
        <w:spacing w:before="0" w:line="360" w:lineRule="auto"/>
        <w:ind w:firstLine="709"/>
        <w:contextualSpacing/>
        <w:rPr>
          <w:rFonts w:ascii="Arial" w:hAnsi="Arial" w:cs="Arial"/>
          <w:sz w:val="24"/>
          <w:szCs w:val="24"/>
          <w:lang w:val="ru-RU"/>
        </w:rPr>
      </w:pPr>
      <w:r w:rsidRPr="001252BB">
        <w:rPr>
          <w:rFonts w:ascii="Arial" w:hAnsi="Arial" w:cs="Arial"/>
          <w:sz w:val="24"/>
          <w:szCs w:val="24"/>
          <w:lang w:val="ru-RU"/>
        </w:rPr>
        <w:lastRenderedPageBreak/>
        <w:t xml:space="preserve">4.1.1. </w:t>
      </w:r>
      <w:r w:rsidR="00740AD7" w:rsidRPr="001252BB">
        <w:rPr>
          <w:rFonts w:ascii="Arial" w:hAnsi="Arial" w:cs="Arial"/>
          <w:sz w:val="24"/>
          <w:szCs w:val="24"/>
          <w:lang w:val="ru-RU"/>
        </w:rPr>
        <w:t>П</w:t>
      </w:r>
      <w:r w:rsidR="00B37474" w:rsidRPr="001252BB">
        <w:rPr>
          <w:rFonts w:ascii="Arial" w:hAnsi="Arial" w:cs="Arial"/>
          <w:sz w:val="24"/>
          <w:szCs w:val="24"/>
          <w:lang w:val="ru-RU"/>
        </w:rPr>
        <w:t>еречисл</w:t>
      </w:r>
      <w:r w:rsidRPr="001252BB">
        <w:rPr>
          <w:rFonts w:ascii="Arial" w:hAnsi="Arial" w:cs="Arial"/>
          <w:sz w:val="24"/>
          <w:szCs w:val="24"/>
          <w:lang w:val="ru-RU"/>
        </w:rPr>
        <w:t>и</w:t>
      </w:r>
      <w:r w:rsidR="00B37474" w:rsidRPr="001252BB">
        <w:rPr>
          <w:rFonts w:ascii="Arial" w:hAnsi="Arial" w:cs="Arial"/>
          <w:sz w:val="24"/>
          <w:szCs w:val="24"/>
          <w:lang w:val="ru-RU"/>
        </w:rPr>
        <w:t xml:space="preserve">ть </w:t>
      </w:r>
      <w:r w:rsidRPr="001252BB">
        <w:rPr>
          <w:rFonts w:ascii="Arial" w:hAnsi="Arial" w:cs="Arial"/>
          <w:sz w:val="24"/>
          <w:szCs w:val="24"/>
          <w:lang w:val="ru-RU"/>
        </w:rPr>
        <w:t xml:space="preserve">Цеденту денежные средства за приобретаемые </w:t>
      </w:r>
      <w:r w:rsidR="00EB05D3" w:rsidRPr="001252BB">
        <w:rPr>
          <w:rFonts w:ascii="Arial" w:hAnsi="Arial" w:cs="Arial"/>
          <w:sz w:val="24"/>
          <w:szCs w:val="24"/>
          <w:lang w:val="ru-RU"/>
        </w:rPr>
        <w:t>Т</w:t>
      </w:r>
      <w:r w:rsidRPr="001252BB">
        <w:rPr>
          <w:rFonts w:ascii="Arial" w:hAnsi="Arial" w:cs="Arial"/>
          <w:sz w:val="24"/>
          <w:szCs w:val="24"/>
          <w:lang w:val="ru-RU"/>
        </w:rPr>
        <w:t>ребования в размере и порядке, предусмотренных п. 2.1 – 2.3 Договора.</w:t>
      </w:r>
    </w:p>
    <w:p w14:paraId="4E6D205C" w14:textId="3C80CF9A" w:rsidR="00C867A0" w:rsidRPr="001252BB" w:rsidRDefault="00C867A0" w:rsidP="00C867A0">
      <w:pPr>
        <w:spacing w:before="0" w:line="360" w:lineRule="auto"/>
        <w:ind w:firstLine="709"/>
        <w:rPr>
          <w:rFonts w:ascii="Arial" w:hAnsi="Arial" w:cs="Arial"/>
          <w:sz w:val="24"/>
          <w:szCs w:val="24"/>
          <w:lang w:val="ru-RU"/>
        </w:rPr>
      </w:pPr>
      <w:r w:rsidRPr="001252BB">
        <w:rPr>
          <w:rFonts w:ascii="Arial" w:hAnsi="Arial" w:cs="Arial"/>
          <w:sz w:val="24"/>
          <w:szCs w:val="24"/>
          <w:lang w:val="ru-RU"/>
        </w:rPr>
        <w:t>4.1.2. Принять по Акту документы, удостоверяющие Требования к Должник</w:t>
      </w:r>
      <w:r w:rsidR="009B12A3" w:rsidRPr="001252BB">
        <w:rPr>
          <w:rFonts w:ascii="Arial" w:hAnsi="Arial" w:cs="Arial"/>
          <w:sz w:val="24"/>
          <w:szCs w:val="24"/>
          <w:lang w:val="ru-RU"/>
        </w:rPr>
        <w:t>ам по Портфелю</w:t>
      </w:r>
      <w:r w:rsidRPr="001252BB">
        <w:rPr>
          <w:rFonts w:ascii="Arial" w:hAnsi="Arial" w:cs="Arial"/>
          <w:sz w:val="24"/>
          <w:szCs w:val="24"/>
          <w:lang w:val="ru-RU"/>
        </w:rPr>
        <w:t xml:space="preserve">, в день их </w:t>
      </w:r>
      <w:r w:rsidR="008976D4">
        <w:rPr>
          <w:rFonts w:ascii="Arial" w:hAnsi="Arial" w:cs="Arial"/>
          <w:sz w:val="24"/>
          <w:szCs w:val="24"/>
          <w:lang w:val="ru-RU"/>
        </w:rPr>
        <w:t>готовности к передаче</w:t>
      </w:r>
      <w:r w:rsidR="008976D4" w:rsidRPr="001252BB">
        <w:rPr>
          <w:rFonts w:ascii="Arial" w:hAnsi="Arial" w:cs="Arial"/>
          <w:sz w:val="24"/>
          <w:szCs w:val="24"/>
          <w:lang w:val="ru-RU"/>
        </w:rPr>
        <w:t xml:space="preserve"> Цедента.</w:t>
      </w:r>
      <w:r w:rsidR="008976D4">
        <w:rPr>
          <w:rFonts w:ascii="Arial" w:hAnsi="Arial" w:cs="Arial"/>
          <w:sz w:val="24"/>
          <w:szCs w:val="24"/>
          <w:lang w:val="ru-RU"/>
        </w:rPr>
        <w:t xml:space="preserve"> О готовности к передаче документов Цедент уведомляет Цессионария посредством направления уведомления по адресу электронной почты Цессионария: __________</w:t>
      </w:r>
      <w:r w:rsidRPr="001252BB">
        <w:rPr>
          <w:rFonts w:ascii="Arial" w:hAnsi="Arial" w:cs="Arial"/>
          <w:sz w:val="24"/>
          <w:szCs w:val="24"/>
          <w:lang w:val="ru-RU"/>
        </w:rPr>
        <w:t>.</w:t>
      </w:r>
    </w:p>
    <w:p w14:paraId="4B7F491B" w14:textId="0CA84CD4" w:rsidR="009F0999" w:rsidRPr="001252BB" w:rsidRDefault="00C867A0" w:rsidP="00C867A0">
      <w:pPr>
        <w:spacing w:before="0" w:line="360" w:lineRule="auto"/>
        <w:ind w:firstLine="709"/>
        <w:rPr>
          <w:rFonts w:ascii="Arial" w:hAnsi="Arial" w:cs="Arial"/>
          <w:sz w:val="24"/>
          <w:szCs w:val="24"/>
          <w:lang w:val="ru-RU"/>
        </w:rPr>
      </w:pPr>
      <w:r w:rsidRPr="001252BB">
        <w:rPr>
          <w:rFonts w:ascii="Arial" w:hAnsi="Arial" w:cs="Arial"/>
          <w:sz w:val="24"/>
          <w:szCs w:val="24"/>
          <w:lang w:val="ru-RU"/>
        </w:rPr>
        <w:t xml:space="preserve">4.1.3. За свой счет уведомить </w:t>
      </w:r>
      <w:r w:rsidR="009B12A3" w:rsidRPr="001252BB">
        <w:rPr>
          <w:rFonts w:ascii="Arial" w:hAnsi="Arial" w:cs="Arial"/>
          <w:sz w:val="24"/>
          <w:szCs w:val="24"/>
          <w:lang w:val="ru-RU"/>
        </w:rPr>
        <w:t xml:space="preserve">Должников </w:t>
      </w:r>
      <w:r w:rsidRPr="001252BB">
        <w:rPr>
          <w:rFonts w:ascii="Arial" w:hAnsi="Arial" w:cs="Arial"/>
          <w:sz w:val="24"/>
          <w:szCs w:val="24"/>
          <w:lang w:val="ru-RU"/>
        </w:rPr>
        <w:t xml:space="preserve">о состоявшемся переходе </w:t>
      </w:r>
      <w:r w:rsidR="00EB05D3" w:rsidRPr="001252BB">
        <w:rPr>
          <w:rFonts w:ascii="Arial" w:hAnsi="Arial" w:cs="Arial"/>
          <w:sz w:val="24"/>
          <w:szCs w:val="24"/>
          <w:lang w:val="ru-RU"/>
        </w:rPr>
        <w:t>Т</w:t>
      </w:r>
      <w:r w:rsidR="009B12A3" w:rsidRPr="001252BB">
        <w:rPr>
          <w:rFonts w:ascii="Arial" w:hAnsi="Arial" w:cs="Arial"/>
          <w:sz w:val="24"/>
          <w:szCs w:val="24"/>
          <w:lang w:val="ru-RU"/>
        </w:rPr>
        <w:t>ребований</w:t>
      </w:r>
      <w:r w:rsidR="00EB05D3" w:rsidRPr="001252BB">
        <w:rPr>
          <w:rFonts w:ascii="Arial" w:hAnsi="Arial" w:cs="Arial"/>
          <w:sz w:val="24"/>
          <w:szCs w:val="24"/>
          <w:lang w:val="ru-RU"/>
        </w:rPr>
        <w:t xml:space="preserve"> от Цедента к Цессионарию</w:t>
      </w:r>
      <w:r w:rsidR="009B12A3" w:rsidRPr="001252BB">
        <w:rPr>
          <w:rFonts w:ascii="Arial" w:hAnsi="Arial" w:cs="Arial"/>
          <w:sz w:val="24"/>
          <w:szCs w:val="24"/>
          <w:lang w:val="ru-RU"/>
        </w:rPr>
        <w:t xml:space="preserve"> </w:t>
      </w:r>
      <w:r w:rsidRPr="001252BB">
        <w:rPr>
          <w:rFonts w:ascii="Arial" w:hAnsi="Arial" w:cs="Arial"/>
          <w:sz w:val="24"/>
          <w:szCs w:val="24"/>
          <w:lang w:val="ru-RU"/>
        </w:rPr>
        <w:t xml:space="preserve">в течение </w:t>
      </w:r>
      <w:r w:rsidR="008976D4">
        <w:rPr>
          <w:rFonts w:ascii="Arial" w:hAnsi="Arial" w:cs="Arial"/>
          <w:sz w:val="24"/>
          <w:szCs w:val="24"/>
          <w:lang w:val="ru-RU"/>
        </w:rPr>
        <w:t xml:space="preserve">30 (тридцати) </w:t>
      </w:r>
      <w:r w:rsidRPr="001252BB">
        <w:rPr>
          <w:rFonts w:ascii="Arial" w:hAnsi="Arial" w:cs="Arial"/>
          <w:sz w:val="24"/>
          <w:szCs w:val="24"/>
          <w:lang w:val="ru-RU"/>
        </w:rPr>
        <w:t xml:space="preserve">дней со дня получения </w:t>
      </w:r>
      <w:r w:rsidR="00324367">
        <w:rPr>
          <w:rFonts w:ascii="Arial" w:hAnsi="Arial" w:cs="Arial"/>
          <w:sz w:val="24"/>
          <w:szCs w:val="24"/>
          <w:lang w:val="ru-RU"/>
        </w:rPr>
        <w:t xml:space="preserve">по Акту приема-передачи </w:t>
      </w:r>
      <w:r w:rsidRPr="001252BB">
        <w:rPr>
          <w:rFonts w:ascii="Arial" w:hAnsi="Arial" w:cs="Arial"/>
          <w:sz w:val="24"/>
          <w:szCs w:val="24"/>
          <w:lang w:val="ru-RU"/>
        </w:rPr>
        <w:t xml:space="preserve">документов, удостоверяющих </w:t>
      </w:r>
      <w:r w:rsidR="00C92A43" w:rsidRPr="001252BB">
        <w:rPr>
          <w:rFonts w:ascii="Arial" w:hAnsi="Arial" w:cs="Arial"/>
          <w:sz w:val="24"/>
          <w:szCs w:val="24"/>
          <w:lang w:val="ru-RU"/>
        </w:rPr>
        <w:t>Требования</w:t>
      </w:r>
      <w:r w:rsidR="00EB05D3" w:rsidRPr="001252BB">
        <w:rPr>
          <w:rFonts w:ascii="Arial" w:hAnsi="Arial" w:cs="Arial"/>
          <w:sz w:val="24"/>
          <w:szCs w:val="24"/>
          <w:lang w:val="ru-RU"/>
        </w:rPr>
        <w:t xml:space="preserve"> по Портфелю</w:t>
      </w:r>
      <w:r w:rsidR="00EC725A">
        <w:rPr>
          <w:rFonts w:ascii="Arial" w:hAnsi="Arial" w:cs="Arial"/>
          <w:sz w:val="24"/>
          <w:szCs w:val="24"/>
          <w:lang w:val="ru-RU"/>
        </w:rPr>
        <w:t xml:space="preserve"> поименованных в Приложении 2</w:t>
      </w:r>
      <w:r w:rsidRPr="001252BB">
        <w:rPr>
          <w:rFonts w:ascii="Arial" w:hAnsi="Arial" w:cs="Arial"/>
          <w:sz w:val="24"/>
          <w:szCs w:val="24"/>
          <w:lang w:val="ru-RU"/>
        </w:rPr>
        <w:t>.</w:t>
      </w:r>
    </w:p>
    <w:p w14:paraId="6D2468EC" w14:textId="77777777" w:rsidR="007A7569" w:rsidRPr="001252BB" w:rsidRDefault="007A7569" w:rsidP="007A7569">
      <w:pPr>
        <w:pStyle w:val="ConsPlusNormal"/>
        <w:widowControl/>
        <w:spacing w:line="360" w:lineRule="auto"/>
        <w:ind w:firstLine="709"/>
        <w:jc w:val="both"/>
        <w:rPr>
          <w:rFonts w:eastAsia="Tahoma"/>
          <w:sz w:val="24"/>
          <w:szCs w:val="24"/>
          <w:lang w:eastAsia="en-US"/>
        </w:rPr>
      </w:pPr>
      <w:r w:rsidRPr="001252BB">
        <w:rPr>
          <w:sz w:val="24"/>
          <w:szCs w:val="24"/>
        </w:rPr>
        <w:t xml:space="preserve">4.1.4. </w:t>
      </w:r>
      <w:r w:rsidRPr="001252BB">
        <w:rPr>
          <w:rFonts w:eastAsia="Tahoma"/>
          <w:sz w:val="24"/>
          <w:szCs w:val="24"/>
          <w:lang w:eastAsia="en-US"/>
        </w:rPr>
        <w:t>Совершить все действия, необходимые для регистрации смены залогодержателя (</w:t>
      </w:r>
      <w:r w:rsidR="00EB05D3" w:rsidRPr="001252BB">
        <w:rPr>
          <w:rFonts w:eastAsia="Tahoma"/>
          <w:sz w:val="24"/>
          <w:szCs w:val="24"/>
          <w:lang w:eastAsia="en-US"/>
        </w:rPr>
        <w:t xml:space="preserve">с </w:t>
      </w:r>
      <w:r w:rsidRPr="001252BB">
        <w:rPr>
          <w:rFonts w:eastAsia="Tahoma"/>
          <w:sz w:val="24"/>
          <w:szCs w:val="24"/>
          <w:lang w:eastAsia="en-US"/>
        </w:rPr>
        <w:t>Цедента</w:t>
      </w:r>
      <w:r w:rsidR="00EB05D3" w:rsidRPr="001252BB">
        <w:rPr>
          <w:rFonts w:eastAsia="Tahoma"/>
          <w:sz w:val="24"/>
          <w:szCs w:val="24"/>
          <w:lang w:eastAsia="en-US"/>
        </w:rPr>
        <w:t xml:space="preserve"> на Цессионария</w:t>
      </w:r>
      <w:r w:rsidRPr="001252BB">
        <w:rPr>
          <w:rFonts w:eastAsia="Tahoma"/>
          <w:sz w:val="24"/>
          <w:szCs w:val="24"/>
          <w:lang w:eastAsia="en-US"/>
        </w:rPr>
        <w:t xml:space="preserve">) по договорам, заключенным в обеспечение исполнения обязательств </w:t>
      </w:r>
      <w:r w:rsidR="005C1608">
        <w:rPr>
          <w:rFonts w:eastAsia="Tahoma"/>
          <w:sz w:val="24"/>
          <w:szCs w:val="24"/>
          <w:lang w:eastAsia="en-US"/>
        </w:rPr>
        <w:t xml:space="preserve">Должников </w:t>
      </w:r>
      <w:r w:rsidR="00EB05D3" w:rsidRPr="001252BB">
        <w:rPr>
          <w:rFonts w:eastAsia="Tahoma"/>
          <w:sz w:val="24"/>
          <w:szCs w:val="24"/>
          <w:lang w:eastAsia="en-US"/>
        </w:rPr>
        <w:t xml:space="preserve">по </w:t>
      </w:r>
      <w:r w:rsidRPr="001252BB">
        <w:rPr>
          <w:sz w:val="24"/>
          <w:szCs w:val="24"/>
        </w:rPr>
        <w:t>договорам, входящим в Портфель</w:t>
      </w:r>
      <w:r w:rsidRPr="001252BB">
        <w:rPr>
          <w:rFonts w:eastAsia="Tahoma"/>
          <w:sz w:val="24"/>
          <w:szCs w:val="24"/>
          <w:lang w:eastAsia="en-US"/>
        </w:rPr>
        <w:t xml:space="preserve">. </w:t>
      </w:r>
      <w:r w:rsidRPr="001252BB">
        <w:rPr>
          <w:sz w:val="24"/>
          <w:szCs w:val="24"/>
        </w:rPr>
        <w:t>Цедент со своей стороны обязуется совершить необходимые действия</w:t>
      </w:r>
      <w:r w:rsidR="00324367">
        <w:rPr>
          <w:sz w:val="24"/>
          <w:szCs w:val="24"/>
        </w:rPr>
        <w:t xml:space="preserve"> для регистрации смены залогодержателя</w:t>
      </w:r>
      <w:r w:rsidRPr="001252BB">
        <w:rPr>
          <w:sz w:val="24"/>
          <w:szCs w:val="24"/>
        </w:rPr>
        <w:t xml:space="preserve">, обязанность по совершению которых </w:t>
      </w:r>
      <w:r w:rsidR="00EB05D3" w:rsidRPr="001252BB">
        <w:rPr>
          <w:sz w:val="24"/>
          <w:szCs w:val="24"/>
        </w:rPr>
        <w:t xml:space="preserve">на </w:t>
      </w:r>
      <w:r w:rsidRPr="001252BB">
        <w:rPr>
          <w:sz w:val="24"/>
          <w:szCs w:val="24"/>
        </w:rPr>
        <w:t>него возложена законодательством Российской Федерации</w:t>
      </w:r>
      <w:r w:rsidRPr="001252BB">
        <w:rPr>
          <w:rFonts w:eastAsia="Tahoma"/>
          <w:sz w:val="24"/>
          <w:szCs w:val="24"/>
          <w:lang w:eastAsia="en-US"/>
        </w:rPr>
        <w:t>.</w:t>
      </w:r>
    </w:p>
    <w:p w14:paraId="28DA16F4" w14:textId="25B92E76" w:rsidR="007A7569" w:rsidRPr="001252BB" w:rsidRDefault="007A7569" w:rsidP="00EB05D3">
      <w:pPr>
        <w:pStyle w:val="ConsPlusNormal"/>
        <w:widowControl/>
        <w:spacing w:line="360" w:lineRule="auto"/>
        <w:ind w:firstLine="709"/>
        <w:jc w:val="both"/>
        <w:rPr>
          <w:rFonts w:eastAsia="Tahoma"/>
          <w:sz w:val="24"/>
          <w:szCs w:val="24"/>
          <w:lang w:eastAsia="en-US"/>
        </w:rPr>
      </w:pPr>
      <w:r w:rsidRPr="001252BB">
        <w:rPr>
          <w:rFonts w:eastAsia="Tahoma"/>
          <w:sz w:val="24"/>
          <w:szCs w:val="24"/>
          <w:lang w:eastAsia="en-US"/>
        </w:rPr>
        <w:t xml:space="preserve">Расходы по оплате государственной пошлины, в случае такой необходимости, за государственную регистрацию смены залогодержателя вследствие уступки </w:t>
      </w:r>
      <w:r w:rsidR="00EB05D3" w:rsidRPr="001252BB">
        <w:rPr>
          <w:rFonts w:eastAsia="Tahoma"/>
          <w:sz w:val="24"/>
          <w:szCs w:val="24"/>
          <w:lang w:eastAsia="en-US"/>
        </w:rPr>
        <w:t xml:space="preserve">Требований </w:t>
      </w:r>
      <w:r w:rsidRPr="001252BB">
        <w:rPr>
          <w:rFonts w:eastAsia="Tahoma"/>
          <w:sz w:val="24"/>
          <w:szCs w:val="24"/>
          <w:lang w:eastAsia="en-US"/>
        </w:rPr>
        <w:t>несет Цессионарий.</w:t>
      </w:r>
    </w:p>
    <w:p w14:paraId="51AF53CC" w14:textId="60FF8792" w:rsidR="007A7569" w:rsidRPr="001252BB" w:rsidRDefault="007A7569" w:rsidP="007A7569">
      <w:pPr>
        <w:pStyle w:val="ConsPlusNormal"/>
        <w:widowControl/>
        <w:spacing w:line="360" w:lineRule="auto"/>
        <w:ind w:firstLine="709"/>
        <w:jc w:val="both"/>
        <w:rPr>
          <w:rFonts w:eastAsia="Tahoma"/>
          <w:sz w:val="24"/>
          <w:szCs w:val="24"/>
          <w:lang w:eastAsia="en-US"/>
        </w:rPr>
      </w:pPr>
      <w:r w:rsidRPr="001252BB">
        <w:rPr>
          <w:rFonts w:eastAsia="Tahoma"/>
          <w:sz w:val="24"/>
          <w:szCs w:val="24"/>
          <w:lang w:eastAsia="en-US"/>
        </w:rPr>
        <w:t xml:space="preserve">Расходы по оплате нотариальных тарифов, связанных с государственной регистрацией смены залогодержателя вследствие уступки </w:t>
      </w:r>
      <w:proofErr w:type="gramStart"/>
      <w:r w:rsidR="00EB05D3" w:rsidRPr="001252BB">
        <w:rPr>
          <w:rFonts w:eastAsia="Tahoma"/>
          <w:sz w:val="24"/>
          <w:szCs w:val="24"/>
          <w:lang w:eastAsia="en-US"/>
        </w:rPr>
        <w:t>Требований</w:t>
      </w:r>
      <w:proofErr w:type="gramEnd"/>
      <w:r w:rsidR="00EB05D3" w:rsidRPr="001252BB">
        <w:rPr>
          <w:rFonts w:eastAsia="Tahoma"/>
          <w:sz w:val="24"/>
          <w:szCs w:val="24"/>
          <w:lang w:eastAsia="en-US"/>
        </w:rPr>
        <w:t xml:space="preserve"> </w:t>
      </w:r>
      <w:r w:rsidRPr="001252BB">
        <w:rPr>
          <w:rFonts w:eastAsia="Tahoma"/>
          <w:sz w:val="24"/>
          <w:szCs w:val="24"/>
          <w:lang w:eastAsia="en-US"/>
        </w:rPr>
        <w:t xml:space="preserve">несет Цессионарий. </w:t>
      </w:r>
    </w:p>
    <w:p w14:paraId="4E2EAC0D" w14:textId="77777777" w:rsidR="007A7569" w:rsidRDefault="007A7569" w:rsidP="007A7569">
      <w:pPr>
        <w:pStyle w:val="ConsPlusNormal"/>
        <w:widowControl/>
        <w:spacing w:line="360" w:lineRule="auto"/>
        <w:ind w:firstLine="709"/>
        <w:jc w:val="both"/>
        <w:rPr>
          <w:rFonts w:eastAsia="Tahoma"/>
          <w:sz w:val="24"/>
          <w:szCs w:val="24"/>
          <w:lang w:eastAsia="en-US"/>
        </w:rPr>
      </w:pPr>
      <w:r w:rsidRPr="001252BB">
        <w:rPr>
          <w:rFonts w:eastAsia="Tahoma"/>
          <w:sz w:val="24"/>
          <w:szCs w:val="24"/>
          <w:lang w:eastAsia="en-US"/>
        </w:rPr>
        <w:t>В случаях, прямо предусмотренных законодательством Российской Федерации, расходы в своей части несет Цедент.</w:t>
      </w:r>
    </w:p>
    <w:p w14:paraId="6F8B3A9F" w14:textId="77777777" w:rsidR="005C1608" w:rsidRPr="00CF5636" w:rsidRDefault="005C1608" w:rsidP="007A7569">
      <w:pPr>
        <w:pStyle w:val="ConsPlusNormal"/>
        <w:widowControl/>
        <w:spacing w:line="360" w:lineRule="auto"/>
        <w:ind w:firstLine="709"/>
        <w:jc w:val="both"/>
        <w:rPr>
          <w:rFonts w:eastAsia="Tahoma"/>
          <w:sz w:val="24"/>
          <w:szCs w:val="24"/>
          <w:lang w:eastAsia="en-US"/>
        </w:rPr>
      </w:pPr>
      <w:r w:rsidRPr="00CF5636">
        <w:rPr>
          <w:rFonts w:eastAsia="Tahoma"/>
          <w:sz w:val="24"/>
          <w:szCs w:val="24"/>
          <w:lang w:eastAsia="en-US"/>
        </w:rPr>
        <w:t>4.1.5. Совершить все действия, необходимые для регистрации смены владельца</w:t>
      </w:r>
      <w:r w:rsidR="00D2433D">
        <w:rPr>
          <w:rFonts w:eastAsia="Tahoma"/>
          <w:sz w:val="24"/>
          <w:szCs w:val="24"/>
          <w:lang w:eastAsia="en-US"/>
        </w:rPr>
        <w:t>/собственника</w:t>
      </w:r>
      <w:r w:rsidRPr="00CF5636">
        <w:rPr>
          <w:rFonts w:eastAsia="Tahoma"/>
          <w:sz w:val="24"/>
          <w:szCs w:val="24"/>
          <w:lang w:eastAsia="en-US"/>
        </w:rPr>
        <w:t xml:space="preserve"> (</w:t>
      </w:r>
      <w:r w:rsidR="00571EEF">
        <w:rPr>
          <w:rFonts w:eastAsia="Tahoma"/>
          <w:sz w:val="24"/>
          <w:szCs w:val="24"/>
          <w:lang w:eastAsia="en-US"/>
        </w:rPr>
        <w:t>Цедента/</w:t>
      </w:r>
      <w:r w:rsidRPr="00CF5636">
        <w:rPr>
          <w:rFonts w:eastAsia="Tahoma"/>
          <w:sz w:val="24"/>
          <w:szCs w:val="24"/>
          <w:lang w:eastAsia="en-US"/>
        </w:rPr>
        <w:t>лизингодателя) в регистрационных документах транспортных средств (паспорте транспортного средства).</w:t>
      </w:r>
    </w:p>
    <w:p w14:paraId="4B54E60A" w14:textId="4600D7C9" w:rsidR="005C1608" w:rsidRPr="001252BB" w:rsidRDefault="005C1608" w:rsidP="005C1608">
      <w:pPr>
        <w:pStyle w:val="ConsPlusNormal"/>
        <w:widowControl/>
        <w:spacing w:line="360" w:lineRule="auto"/>
        <w:ind w:firstLine="709"/>
        <w:jc w:val="both"/>
        <w:rPr>
          <w:rFonts w:eastAsia="Tahoma"/>
          <w:sz w:val="24"/>
          <w:szCs w:val="24"/>
          <w:lang w:eastAsia="en-US"/>
        </w:rPr>
      </w:pPr>
      <w:r w:rsidRPr="00CF5636">
        <w:rPr>
          <w:rFonts w:eastAsia="Tahoma"/>
          <w:sz w:val="24"/>
          <w:szCs w:val="24"/>
          <w:lang w:eastAsia="en-US"/>
        </w:rPr>
        <w:t>Расходы по оплате государственной пошлины, а также иные расходы, связанные со сменой владельца</w:t>
      </w:r>
      <w:r w:rsidR="00D2433D">
        <w:rPr>
          <w:rFonts w:eastAsia="Tahoma"/>
          <w:sz w:val="24"/>
          <w:szCs w:val="24"/>
          <w:lang w:eastAsia="en-US"/>
        </w:rPr>
        <w:t>/собственника</w:t>
      </w:r>
      <w:r w:rsidRPr="00CF5636">
        <w:rPr>
          <w:rFonts w:eastAsia="Tahoma"/>
          <w:sz w:val="24"/>
          <w:szCs w:val="24"/>
          <w:lang w:eastAsia="en-US"/>
        </w:rPr>
        <w:t xml:space="preserve"> (</w:t>
      </w:r>
      <w:r w:rsidR="00571EEF">
        <w:rPr>
          <w:rFonts w:eastAsia="Tahoma"/>
          <w:sz w:val="24"/>
          <w:szCs w:val="24"/>
          <w:lang w:eastAsia="en-US"/>
        </w:rPr>
        <w:t>Цедента/</w:t>
      </w:r>
      <w:r w:rsidRPr="00CF5636">
        <w:rPr>
          <w:rFonts w:eastAsia="Tahoma"/>
          <w:sz w:val="24"/>
          <w:szCs w:val="24"/>
          <w:lang w:eastAsia="en-US"/>
        </w:rPr>
        <w:t>лизингодателя) транспортных средств, несет Цессионарий</w:t>
      </w:r>
      <w:r w:rsidR="00EC725A">
        <w:rPr>
          <w:rFonts w:eastAsia="Tahoma"/>
          <w:sz w:val="24"/>
          <w:szCs w:val="24"/>
          <w:lang w:eastAsia="en-US"/>
        </w:rPr>
        <w:t>, за исключением расходов возможно возникающих при восстановлении утраченного Цедентом паспорта транспортного средства (далее – ПТС)</w:t>
      </w:r>
    </w:p>
    <w:p w14:paraId="1309E647" w14:textId="77777777" w:rsidR="007A7569" w:rsidRPr="001252BB" w:rsidRDefault="007A7569" w:rsidP="007A7569">
      <w:pPr>
        <w:spacing w:before="0" w:line="360" w:lineRule="auto"/>
        <w:ind w:firstLine="720"/>
        <w:rPr>
          <w:rFonts w:ascii="Arial" w:hAnsi="Arial" w:cs="Arial"/>
          <w:sz w:val="24"/>
          <w:szCs w:val="24"/>
          <w:lang w:val="ru-RU"/>
        </w:rPr>
      </w:pPr>
      <w:r w:rsidRPr="001252BB">
        <w:rPr>
          <w:rFonts w:ascii="Arial" w:hAnsi="Arial" w:cs="Arial"/>
          <w:sz w:val="24"/>
          <w:szCs w:val="24"/>
          <w:lang w:val="ru-RU"/>
        </w:rPr>
        <w:t>4.1.</w:t>
      </w:r>
      <w:r w:rsidR="005C1608">
        <w:rPr>
          <w:rFonts w:ascii="Arial" w:hAnsi="Arial" w:cs="Arial"/>
          <w:sz w:val="24"/>
          <w:szCs w:val="24"/>
          <w:lang w:val="ru-RU"/>
        </w:rPr>
        <w:t>6</w:t>
      </w:r>
      <w:r w:rsidRPr="001252BB">
        <w:rPr>
          <w:rFonts w:ascii="Arial" w:hAnsi="Arial" w:cs="Arial"/>
          <w:sz w:val="24"/>
          <w:szCs w:val="24"/>
          <w:lang w:val="ru-RU"/>
        </w:rPr>
        <w:t xml:space="preserve">. </w:t>
      </w:r>
      <w:r w:rsidR="00740AD7" w:rsidRPr="001252BB">
        <w:rPr>
          <w:rFonts w:ascii="Arial" w:hAnsi="Arial" w:cs="Arial"/>
          <w:sz w:val="24"/>
          <w:szCs w:val="24"/>
          <w:lang w:val="ru-RU"/>
        </w:rPr>
        <w:t>Н</w:t>
      </w:r>
      <w:r w:rsidRPr="001252BB">
        <w:rPr>
          <w:rFonts w:ascii="Arial" w:hAnsi="Arial" w:cs="Arial"/>
          <w:sz w:val="24"/>
          <w:szCs w:val="24"/>
          <w:lang w:val="ru-RU"/>
        </w:rPr>
        <w:t>е раскрывать условия Договора и любую информацию, относящуюся к его исполнению, третьим лицам, за исключением случаев, прямо предусмотренных законодательством Российской Федерации и Договором.</w:t>
      </w:r>
    </w:p>
    <w:p w14:paraId="7DD3E0B2" w14:textId="77777777" w:rsidR="00C867A0" w:rsidRPr="001252BB" w:rsidRDefault="00D445A3" w:rsidP="003E4010">
      <w:pPr>
        <w:spacing w:before="0" w:line="360" w:lineRule="auto"/>
        <w:ind w:firstLine="709"/>
        <w:rPr>
          <w:rFonts w:ascii="Arial" w:hAnsi="Arial" w:cs="Arial"/>
          <w:sz w:val="24"/>
          <w:szCs w:val="24"/>
          <w:lang w:val="ru-RU"/>
        </w:rPr>
      </w:pPr>
      <w:r w:rsidRPr="001252BB">
        <w:rPr>
          <w:rFonts w:ascii="Arial" w:hAnsi="Arial" w:cs="Arial"/>
          <w:sz w:val="24"/>
          <w:szCs w:val="24"/>
          <w:lang w:val="ru-RU"/>
        </w:rPr>
        <w:lastRenderedPageBreak/>
        <w:t>4.</w:t>
      </w:r>
      <w:r w:rsidR="00C867A0" w:rsidRPr="001252BB">
        <w:rPr>
          <w:rFonts w:ascii="Arial" w:hAnsi="Arial" w:cs="Arial"/>
          <w:sz w:val="24"/>
          <w:szCs w:val="24"/>
          <w:lang w:val="ru-RU"/>
        </w:rPr>
        <w:t>2</w:t>
      </w:r>
      <w:r w:rsidR="00EB05D3" w:rsidRPr="001252BB">
        <w:rPr>
          <w:rFonts w:ascii="Arial" w:hAnsi="Arial" w:cs="Arial"/>
          <w:sz w:val="24"/>
          <w:szCs w:val="24"/>
          <w:lang w:val="ru-RU"/>
        </w:rPr>
        <w:t>.</w:t>
      </w:r>
      <w:r w:rsidR="00C867A0" w:rsidRPr="001252BB">
        <w:rPr>
          <w:rFonts w:ascii="Arial" w:hAnsi="Arial" w:cs="Arial"/>
          <w:sz w:val="24"/>
          <w:szCs w:val="24"/>
          <w:lang w:val="ru-RU"/>
        </w:rPr>
        <w:t xml:space="preserve"> Це</w:t>
      </w:r>
      <w:r w:rsidR="007A7569" w:rsidRPr="001252BB">
        <w:rPr>
          <w:rFonts w:ascii="Arial" w:hAnsi="Arial" w:cs="Arial"/>
          <w:sz w:val="24"/>
          <w:szCs w:val="24"/>
          <w:lang w:val="ru-RU"/>
        </w:rPr>
        <w:t>дент</w:t>
      </w:r>
      <w:r w:rsidR="00C867A0" w:rsidRPr="001252BB">
        <w:rPr>
          <w:rFonts w:ascii="Arial" w:hAnsi="Arial" w:cs="Arial"/>
          <w:sz w:val="24"/>
          <w:szCs w:val="24"/>
          <w:lang w:val="ru-RU"/>
        </w:rPr>
        <w:t xml:space="preserve"> обязан:</w:t>
      </w:r>
      <w:r w:rsidR="00E57437" w:rsidRPr="001252BB">
        <w:rPr>
          <w:rFonts w:ascii="Arial" w:hAnsi="Arial" w:cs="Arial"/>
          <w:sz w:val="24"/>
          <w:szCs w:val="24"/>
          <w:lang w:val="ru-RU"/>
        </w:rPr>
        <w:t xml:space="preserve"> </w:t>
      </w:r>
    </w:p>
    <w:p w14:paraId="446001A1" w14:textId="3FC3C18C" w:rsidR="000C2DCD" w:rsidRPr="001252BB" w:rsidRDefault="00C867A0" w:rsidP="003E4010">
      <w:pPr>
        <w:spacing w:before="0" w:line="360" w:lineRule="auto"/>
        <w:ind w:firstLine="709"/>
        <w:rPr>
          <w:rFonts w:ascii="Arial" w:hAnsi="Arial" w:cs="Arial"/>
          <w:sz w:val="24"/>
          <w:szCs w:val="24"/>
          <w:lang w:val="ru-RU"/>
        </w:rPr>
      </w:pPr>
      <w:r w:rsidRPr="001252BB">
        <w:rPr>
          <w:rFonts w:ascii="Arial" w:hAnsi="Arial" w:cs="Arial"/>
          <w:sz w:val="24"/>
          <w:szCs w:val="24"/>
          <w:lang w:val="ru-RU"/>
        </w:rPr>
        <w:t>4.2.1. В</w:t>
      </w:r>
      <w:r w:rsidR="00B629CE" w:rsidRPr="001252BB">
        <w:rPr>
          <w:rFonts w:ascii="Arial" w:hAnsi="Arial" w:cs="Arial"/>
          <w:sz w:val="24"/>
          <w:szCs w:val="24"/>
          <w:lang w:val="ru-RU"/>
        </w:rPr>
        <w:t xml:space="preserve"> срок не позднее </w:t>
      </w:r>
      <w:r w:rsidR="00EC725A">
        <w:rPr>
          <w:rFonts w:ascii="Arial" w:hAnsi="Arial" w:cs="Arial"/>
          <w:sz w:val="24"/>
          <w:szCs w:val="24"/>
          <w:lang w:val="ru-RU"/>
        </w:rPr>
        <w:t>30</w:t>
      </w:r>
      <w:r w:rsidR="00CC7C77">
        <w:rPr>
          <w:rFonts w:ascii="Arial" w:hAnsi="Arial" w:cs="Arial"/>
          <w:sz w:val="24"/>
          <w:szCs w:val="24"/>
          <w:lang w:val="ru-RU"/>
        </w:rPr>
        <w:t xml:space="preserve"> </w:t>
      </w:r>
      <w:r w:rsidR="000076FF" w:rsidRPr="001252BB">
        <w:rPr>
          <w:rFonts w:ascii="Arial" w:hAnsi="Arial" w:cs="Arial"/>
          <w:sz w:val="24"/>
          <w:szCs w:val="24"/>
          <w:lang w:val="ru-RU"/>
        </w:rPr>
        <w:t xml:space="preserve">(тридцати) </w:t>
      </w:r>
      <w:r w:rsidR="00B629CE" w:rsidRPr="001252BB">
        <w:rPr>
          <w:rFonts w:ascii="Arial" w:hAnsi="Arial" w:cs="Arial"/>
          <w:sz w:val="24"/>
          <w:szCs w:val="24"/>
          <w:lang w:val="ru-RU"/>
        </w:rPr>
        <w:t>рабочих</w:t>
      </w:r>
      <w:r w:rsidR="000C2DCD" w:rsidRPr="001252BB">
        <w:rPr>
          <w:rFonts w:ascii="Arial" w:hAnsi="Arial" w:cs="Arial"/>
          <w:sz w:val="24"/>
          <w:szCs w:val="24"/>
          <w:lang w:val="ru-RU"/>
        </w:rPr>
        <w:t xml:space="preserve"> дней с Даты цессии передать Цессионарию, а Цессионарий обязуется принять Документы по Акту приема-передачи, составленному по форме, приведенной в </w:t>
      </w:r>
      <w:r w:rsidR="0008483A" w:rsidRPr="001252BB">
        <w:rPr>
          <w:rFonts w:ascii="Arial" w:hAnsi="Arial" w:cs="Arial"/>
          <w:sz w:val="24"/>
          <w:szCs w:val="24"/>
          <w:lang w:val="ru-RU"/>
        </w:rPr>
        <w:t>П</w:t>
      </w:r>
      <w:r w:rsidR="000C2DCD" w:rsidRPr="001252BB">
        <w:rPr>
          <w:rFonts w:ascii="Arial" w:hAnsi="Arial" w:cs="Arial"/>
          <w:sz w:val="24"/>
          <w:szCs w:val="24"/>
          <w:lang w:val="ru-RU"/>
        </w:rPr>
        <w:t xml:space="preserve">риложении </w:t>
      </w:r>
      <w:r w:rsidR="0008483A" w:rsidRPr="001252BB">
        <w:rPr>
          <w:rFonts w:ascii="Arial" w:hAnsi="Arial" w:cs="Arial"/>
          <w:sz w:val="24"/>
          <w:szCs w:val="24"/>
          <w:lang w:val="ru-RU"/>
        </w:rPr>
        <w:t>№</w:t>
      </w:r>
      <w:r w:rsidR="00C10D10" w:rsidRPr="001252BB">
        <w:rPr>
          <w:rFonts w:ascii="Arial" w:hAnsi="Arial" w:cs="Arial"/>
          <w:sz w:val="24"/>
          <w:szCs w:val="24"/>
          <w:lang w:val="ru-RU"/>
        </w:rPr>
        <w:t xml:space="preserve">2 </w:t>
      </w:r>
      <w:r w:rsidR="000C2DCD" w:rsidRPr="001252BB">
        <w:rPr>
          <w:rFonts w:ascii="Arial" w:hAnsi="Arial" w:cs="Arial"/>
          <w:sz w:val="24"/>
          <w:szCs w:val="24"/>
          <w:lang w:val="ru-RU"/>
        </w:rPr>
        <w:t>к Договору.</w:t>
      </w:r>
    </w:p>
    <w:p w14:paraId="322B45CC" w14:textId="24F19023"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4.</w:t>
      </w:r>
      <w:r w:rsidR="00811461" w:rsidRPr="001252BB">
        <w:rPr>
          <w:rFonts w:ascii="Arial" w:hAnsi="Arial" w:cs="Arial"/>
          <w:sz w:val="24"/>
          <w:szCs w:val="24"/>
          <w:lang w:val="ru-RU"/>
        </w:rPr>
        <w:t>2.2.</w:t>
      </w:r>
      <w:r w:rsidR="00E57437" w:rsidRPr="001252BB">
        <w:rPr>
          <w:rFonts w:ascii="Arial" w:hAnsi="Arial" w:cs="Arial"/>
          <w:sz w:val="24"/>
          <w:szCs w:val="24"/>
          <w:lang w:val="ru-RU"/>
        </w:rPr>
        <w:t xml:space="preserve"> </w:t>
      </w:r>
      <w:r w:rsidR="00811461" w:rsidRPr="001252BB">
        <w:rPr>
          <w:rFonts w:ascii="Arial" w:hAnsi="Arial" w:cs="Arial"/>
          <w:sz w:val="24"/>
          <w:szCs w:val="24"/>
          <w:lang w:val="ru-RU"/>
        </w:rPr>
        <w:t xml:space="preserve">Перечислять денежные средства, полученные от </w:t>
      </w:r>
      <w:r w:rsidR="00EB05D3" w:rsidRPr="001252BB">
        <w:rPr>
          <w:rFonts w:ascii="Arial" w:hAnsi="Arial" w:cs="Arial"/>
          <w:sz w:val="24"/>
          <w:szCs w:val="24"/>
          <w:lang w:val="ru-RU"/>
        </w:rPr>
        <w:t xml:space="preserve">Должников </w:t>
      </w:r>
      <w:r w:rsidR="00811461" w:rsidRPr="001252BB">
        <w:rPr>
          <w:rFonts w:ascii="Arial" w:hAnsi="Arial" w:cs="Arial"/>
          <w:sz w:val="24"/>
          <w:szCs w:val="24"/>
          <w:lang w:val="ru-RU"/>
        </w:rPr>
        <w:t xml:space="preserve">после перехода </w:t>
      </w:r>
      <w:r w:rsidR="00EB05D3" w:rsidRPr="001252BB">
        <w:rPr>
          <w:rFonts w:ascii="Arial" w:hAnsi="Arial" w:cs="Arial"/>
          <w:sz w:val="24"/>
          <w:szCs w:val="24"/>
          <w:lang w:val="ru-RU"/>
        </w:rPr>
        <w:t>Требований</w:t>
      </w:r>
      <w:r w:rsidR="00811461" w:rsidRPr="001252BB">
        <w:rPr>
          <w:rFonts w:ascii="Arial" w:hAnsi="Arial" w:cs="Arial"/>
          <w:sz w:val="24"/>
          <w:szCs w:val="24"/>
          <w:lang w:val="ru-RU"/>
        </w:rPr>
        <w:t xml:space="preserve">, на счет Цессионария, указанный в разделе </w:t>
      </w:r>
      <w:r w:rsidR="008976D4">
        <w:rPr>
          <w:rFonts w:ascii="Arial" w:hAnsi="Arial" w:cs="Arial"/>
          <w:sz w:val="24"/>
          <w:szCs w:val="24"/>
          <w:lang w:val="ru-RU"/>
        </w:rPr>
        <w:t>12</w:t>
      </w:r>
      <w:r w:rsidR="008976D4" w:rsidRPr="001252BB">
        <w:rPr>
          <w:rFonts w:ascii="Arial" w:hAnsi="Arial" w:cs="Arial"/>
          <w:sz w:val="24"/>
          <w:szCs w:val="24"/>
          <w:lang w:val="ru-RU"/>
        </w:rPr>
        <w:t xml:space="preserve"> </w:t>
      </w:r>
      <w:r w:rsidR="00811461" w:rsidRPr="001252BB">
        <w:rPr>
          <w:rFonts w:ascii="Arial" w:hAnsi="Arial" w:cs="Arial"/>
          <w:sz w:val="24"/>
          <w:szCs w:val="24"/>
          <w:lang w:val="ru-RU"/>
        </w:rPr>
        <w:t xml:space="preserve">Договора, в течение </w:t>
      </w:r>
      <w:r w:rsidR="008976D4">
        <w:rPr>
          <w:rFonts w:ascii="Arial" w:hAnsi="Arial" w:cs="Arial"/>
          <w:sz w:val="24"/>
          <w:szCs w:val="24"/>
          <w:lang w:val="ru-RU"/>
        </w:rPr>
        <w:t xml:space="preserve">15 (пятнадцать) рабочих </w:t>
      </w:r>
      <w:r w:rsidR="00811461" w:rsidRPr="001252BB">
        <w:rPr>
          <w:rFonts w:ascii="Arial" w:hAnsi="Arial" w:cs="Arial"/>
          <w:sz w:val="24"/>
          <w:szCs w:val="24"/>
          <w:lang w:val="ru-RU"/>
        </w:rPr>
        <w:t>дней с даты их получения.</w:t>
      </w:r>
    </w:p>
    <w:p w14:paraId="41216173" w14:textId="77777777" w:rsidR="008B2BE7" w:rsidRPr="001252BB" w:rsidRDefault="000C2DCD" w:rsidP="008B2BE7">
      <w:pPr>
        <w:spacing w:before="0" w:line="360" w:lineRule="auto"/>
        <w:ind w:firstLine="720"/>
        <w:rPr>
          <w:rFonts w:ascii="Arial" w:hAnsi="Arial" w:cs="Arial"/>
          <w:sz w:val="24"/>
          <w:szCs w:val="24"/>
          <w:lang w:val="ru-RU"/>
        </w:rPr>
      </w:pPr>
      <w:r w:rsidRPr="001252BB">
        <w:rPr>
          <w:rFonts w:ascii="Arial" w:hAnsi="Arial" w:cs="Arial"/>
          <w:sz w:val="24"/>
          <w:szCs w:val="24"/>
          <w:lang w:val="ru-RU"/>
        </w:rPr>
        <w:t>4.</w:t>
      </w:r>
      <w:r w:rsidR="007A7569" w:rsidRPr="001252BB">
        <w:rPr>
          <w:rFonts w:ascii="Arial" w:hAnsi="Arial" w:cs="Arial"/>
          <w:sz w:val="24"/>
          <w:szCs w:val="24"/>
          <w:lang w:val="ru-RU"/>
        </w:rPr>
        <w:t>3</w:t>
      </w:r>
      <w:r w:rsidRPr="001252BB">
        <w:rPr>
          <w:rFonts w:ascii="Arial" w:hAnsi="Arial" w:cs="Arial"/>
          <w:sz w:val="24"/>
          <w:szCs w:val="24"/>
          <w:lang w:val="ru-RU"/>
        </w:rPr>
        <w:t>.</w:t>
      </w:r>
      <w:r w:rsidR="00E57437" w:rsidRPr="001252BB">
        <w:rPr>
          <w:rFonts w:ascii="Arial" w:hAnsi="Arial" w:cs="Arial"/>
          <w:sz w:val="24"/>
          <w:szCs w:val="24"/>
          <w:lang w:val="ru-RU"/>
        </w:rPr>
        <w:t xml:space="preserve"> </w:t>
      </w:r>
      <w:r w:rsidR="008B2BE7" w:rsidRPr="001252BB">
        <w:rPr>
          <w:rFonts w:ascii="Arial" w:hAnsi="Arial" w:cs="Arial"/>
          <w:sz w:val="24"/>
          <w:szCs w:val="24"/>
          <w:lang w:val="ru-RU"/>
        </w:rPr>
        <w:t xml:space="preserve">Информация, определенная Сторонами как конфиденциальная, не подлежит передаче третьим лицам, за исключением случаев, предусмотренных законодательством Российской Федерации и настоящим </w:t>
      </w:r>
      <w:r w:rsidR="00EB05D3" w:rsidRPr="001252BB">
        <w:rPr>
          <w:rFonts w:ascii="Arial" w:hAnsi="Arial" w:cs="Arial"/>
          <w:sz w:val="24"/>
          <w:szCs w:val="24"/>
          <w:lang w:val="ru-RU"/>
        </w:rPr>
        <w:t>Договором</w:t>
      </w:r>
      <w:r w:rsidR="008B2BE7" w:rsidRPr="001252BB">
        <w:rPr>
          <w:rFonts w:ascii="Arial" w:hAnsi="Arial" w:cs="Arial"/>
          <w:sz w:val="24"/>
          <w:szCs w:val="24"/>
          <w:lang w:val="ru-RU"/>
        </w:rPr>
        <w:t>.</w:t>
      </w:r>
    </w:p>
    <w:p w14:paraId="38A4576A" w14:textId="6470989B" w:rsidR="000C2DCD" w:rsidRPr="001252BB" w:rsidRDefault="008B2BE7" w:rsidP="008B2BE7">
      <w:pPr>
        <w:spacing w:before="0" w:line="360" w:lineRule="auto"/>
        <w:ind w:firstLine="720"/>
        <w:rPr>
          <w:rFonts w:ascii="Arial" w:hAnsi="Arial" w:cs="Arial"/>
          <w:sz w:val="24"/>
          <w:szCs w:val="24"/>
          <w:lang w:val="ru-RU"/>
        </w:rPr>
      </w:pPr>
      <w:r w:rsidRPr="001252BB">
        <w:rPr>
          <w:rFonts w:ascii="Arial" w:hAnsi="Arial" w:cs="Arial"/>
          <w:sz w:val="24"/>
          <w:szCs w:val="24"/>
          <w:lang w:val="ru-RU"/>
        </w:rPr>
        <w:t xml:space="preserve">Цедент имеет право раскрывать информацию о Договоре, его условиях, Цессионарии, действиях, правах и обязанностях Сторон, возникающих из или в связи с Договором, иную информацию по проекту уступки (цессии) принадлежащих Цеденту </w:t>
      </w:r>
      <w:r w:rsidR="00EB05D3" w:rsidRPr="001252BB">
        <w:rPr>
          <w:rFonts w:ascii="Arial" w:hAnsi="Arial" w:cs="Arial"/>
          <w:sz w:val="24"/>
          <w:szCs w:val="24"/>
          <w:lang w:val="ru-RU"/>
        </w:rPr>
        <w:t>Требований</w:t>
      </w:r>
      <w:r w:rsidRPr="001252BB">
        <w:rPr>
          <w:rFonts w:ascii="Arial" w:hAnsi="Arial" w:cs="Arial"/>
          <w:sz w:val="24"/>
          <w:szCs w:val="24"/>
          <w:lang w:val="ru-RU"/>
        </w:rPr>
        <w:t xml:space="preserve"> </w:t>
      </w:r>
      <w:r w:rsidR="00EB05D3" w:rsidRPr="001252BB">
        <w:rPr>
          <w:rFonts w:ascii="Arial" w:hAnsi="Arial" w:cs="Arial"/>
          <w:sz w:val="24"/>
          <w:szCs w:val="24"/>
          <w:lang w:val="ru-RU"/>
        </w:rPr>
        <w:t xml:space="preserve">к Должникам </w:t>
      </w:r>
      <w:r w:rsidRPr="001252BB">
        <w:rPr>
          <w:rFonts w:ascii="Arial" w:hAnsi="Arial" w:cs="Arial"/>
          <w:sz w:val="24"/>
          <w:szCs w:val="24"/>
          <w:lang w:val="ru-RU"/>
        </w:rPr>
        <w:t xml:space="preserve">(далее – </w:t>
      </w:r>
      <w:r w:rsidRPr="001252BB">
        <w:rPr>
          <w:rFonts w:ascii="Arial" w:hAnsi="Arial" w:cs="Arial"/>
          <w:b/>
          <w:sz w:val="24"/>
          <w:szCs w:val="24"/>
          <w:lang w:val="ru-RU"/>
        </w:rPr>
        <w:t>«Проект»</w:t>
      </w:r>
      <w:r w:rsidRPr="001252BB">
        <w:rPr>
          <w:rFonts w:ascii="Arial" w:hAnsi="Arial" w:cs="Arial"/>
          <w:sz w:val="24"/>
          <w:szCs w:val="24"/>
          <w:lang w:val="ru-RU"/>
        </w:rPr>
        <w:t>), информацию об иных участниках Проекта и сделках, заключаемых Цедентом, и/или Цессионарием и/или иными участниками Проекта в связи с Проектом, организациям ВЭБ.РФ (перечень которых определен в пункте 13 части 4 статьи 3 Федерального закона от 17.05.2007 № 82-ФЗ «О государственной корпорации развития «ВЭБ.РФ»), Акционерному обществу «Банк ДОМ.РФ» и Обществу с ограниченной ответственностью «Д</w:t>
      </w:r>
      <w:r w:rsidR="00D2433D">
        <w:rPr>
          <w:rFonts w:ascii="Arial" w:hAnsi="Arial" w:cs="Arial"/>
          <w:sz w:val="24"/>
          <w:szCs w:val="24"/>
          <w:lang w:val="ru-RU"/>
        </w:rPr>
        <w:t>ОМ</w:t>
      </w:r>
      <w:r w:rsidRPr="001252BB">
        <w:rPr>
          <w:rFonts w:ascii="Arial" w:hAnsi="Arial" w:cs="Arial"/>
          <w:sz w:val="24"/>
          <w:szCs w:val="24"/>
          <w:lang w:val="ru-RU"/>
        </w:rPr>
        <w:t>.РФ Центр сопровождения» (ИНН 3666240353), а также профессиональным консультантам Цедента (аудиторы, внешние юридические, финансовые и иные консультанты). Настоящим Цессионарий выражает согласие на передачу вышеперечисленной информации указанным лицам.</w:t>
      </w:r>
    </w:p>
    <w:p w14:paraId="13BA40CC" w14:textId="77777777" w:rsidR="001C0E43" w:rsidRPr="001252BB" w:rsidRDefault="001C0E43" w:rsidP="000C2DCD">
      <w:pPr>
        <w:spacing w:before="0" w:line="360" w:lineRule="auto"/>
        <w:jc w:val="center"/>
        <w:rPr>
          <w:rFonts w:ascii="Arial" w:eastAsia="Times New Roman" w:hAnsi="Arial" w:cs="Arial"/>
          <w:b/>
          <w:bCs/>
          <w:kern w:val="32"/>
          <w:sz w:val="24"/>
          <w:szCs w:val="24"/>
          <w:lang w:val="ru-RU" w:eastAsia="ru-RU"/>
        </w:rPr>
      </w:pPr>
      <w:bookmarkStart w:id="21" w:name="_Ref386499726"/>
    </w:p>
    <w:p w14:paraId="6B5489EE" w14:textId="77777777" w:rsidR="000C2DCD" w:rsidRPr="001252BB" w:rsidRDefault="000C2DCD" w:rsidP="000C2DCD">
      <w:pPr>
        <w:spacing w:before="0" w:line="360" w:lineRule="auto"/>
        <w:jc w:val="center"/>
        <w:rPr>
          <w:rFonts w:ascii="Arial" w:eastAsia="Times New Roman" w:hAnsi="Arial" w:cs="Arial"/>
          <w:b/>
          <w:bCs/>
          <w:kern w:val="32"/>
          <w:sz w:val="24"/>
          <w:szCs w:val="24"/>
          <w:lang w:val="ru-RU" w:eastAsia="ru-RU"/>
        </w:rPr>
      </w:pPr>
      <w:r w:rsidRPr="001252BB">
        <w:rPr>
          <w:rFonts w:ascii="Arial" w:eastAsia="Times New Roman" w:hAnsi="Arial" w:cs="Arial"/>
          <w:b/>
          <w:bCs/>
          <w:kern w:val="32"/>
          <w:sz w:val="24"/>
          <w:szCs w:val="24"/>
          <w:lang w:val="ru-RU" w:eastAsia="ru-RU"/>
        </w:rPr>
        <w:t>5. Заверения об обстоятельствах</w:t>
      </w:r>
    </w:p>
    <w:p w14:paraId="253C55AA" w14:textId="60A52442"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5.1. Цедент и Цессионарий заключают Договор, полагаясь на заверения об обстоятельствах, изложенные в настояще</w:t>
      </w:r>
      <w:r w:rsidR="00C414D3" w:rsidRPr="001252BB">
        <w:rPr>
          <w:rFonts w:ascii="Arial" w:hAnsi="Arial" w:cs="Arial"/>
          <w:sz w:val="24"/>
          <w:szCs w:val="24"/>
          <w:lang w:val="ru-RU"/>
        </w:rPr>
        <w:t>м</w:t>
      </w:r>
      <w:r w:rsidRPr="001252BB">
        <w:rPr>
          <w:rFonts w:ascii="Arial" w:hAnsi="Arial" w:cs="Arial"/>
          <w:sz w:val="24"/>
          <w:szCs w:val="24"/>
          <w:lang w:val="ru-RU"/>
        </w:rPr>
        <w:t xml:space="preserve"> </w:t>
      </w:r>
      <w:r w:rsidR="00C414D3" w:rsidRPr="001252BB">
        <w:rPr>
          <w:rFonts w:ascii="Arial" w:hAnsi="Arial" w:cs="Arial"/>
          <w:sz w:val="24"/>
          <w:szCs w:val="24"/>
          <w:lang w:val="ru-RU"/>
        </w:rPr>
        <w:t>разделе</w:t>
      </w:r>
      <w:r w:rsidR="005519DB">
        <w:rPr>
          <w:rFonts w:ascii="Arial" w:hAnsi="Arial" w:cs="Arial"/>
          <w:sz w:val="24"/>
          <w:szCs w:val="24"/>
          <w:lang w:val="ru-RU"/>
        </w:rPr>
        <w:t xml:space="preserve"> </w:t>
      </w:r>
      <w:r w:rsidRPr="001252BB">
        <w:rPr>
          <w:rFonts w:ascii="Arial" w:hAnsi="Arial" w:cs="Arial"/>
          <w:sz w:val="24"/>
          <w:szCs w:val="24"/>
          <w:lang w:val="ru-RU"/>
        </w:rPr>
        <w:t>Договора и данные Цессионарием и Цедентом на дату заключения Договора.</w:t>
      </w:r>
    </w:p>
    <w:p w14:paraId="16AF2B4F" w14:textId="7C6F2872"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 xml:space="preserve">5.2. Достоверность заверений об обстоятельствах, указанных в </w:t>
      </w:r>
      <w:r w:rsidR="00C414D3" w:rsidRPr="001252BB">
        <w:rPr>
          <w:rFonts w:ascii="Arial" w:hAnsi="Arial" w:cs="Arial"/>
          <w:sz w:val="24"/>
          <w:szCs w:val="24"/>
          <w:lang w:val="ru-RU"/>
        </w:rPr>
        <w:t>настоящ</w:t>
      </w:r>
      <w:r w:rsidR="00D72856" w:rsidRPr="001252BB">
        <w:rPr>
          <w:rFonts w:ascii="Arial" w:hAnsi="Arial" w:cs="Arial"/>
          <w:sz w:val="24"/>
          <w:szCs w:val="24"/>
          <w:lang w:val="ru-RU"/>
        </w:rPr>
        <w:t>е</w:t>
      </w:r>
      <w:r w:rsidR="00C414D3" w:rsidRPr="001252BB">
        <w:rPr>
          <w:rFonts w:ascii="Arial" w:hAnsi="Arial" w:cs="Arial"/>
          <w:sz w:val="24"/>
          <w:szCs w:val="24"/>
          <w:lang w:val="ru-RU"/>
        </w:rPr>
        <w:t>м раздел</w:t>
      </w:r>
      <w:r w:rsidR="00D72856" w:rsidRPr="001252BB">
        <w:rPr>
          <w:rFonts w:ascii="Arial" w:hAnsi="Arial" w:cs="Arial"/>
          <w:sz w:val="24"/>
          <w:szCs w:val="24"/>
          <w:lang w:val="ru-RU"/>
        </w:rPr>
        <w:t>е</w:t>
      </w:r>
      <w:r w:rsidR="005519DB">
        <w:rPr>
          <w:rFonts w:ascii="Arial" w:hAnsi="Arial" w:cs="Arial"/>
          <w:sz w:val="24"/>
          <w:szCs w:val="24"/>
          <w:lang w:val="ru-RU"/>
        </w:rPr>
        <w:t xml:space="preserve"> </w:t>
      </w:r>
      <w:r w:rsidRPr="001252BB">
        <w:rPr>
          <w:rFonts w:ascii="Arial" w:hAnsi="Arial" w:cs="Arial"/>
          <w:sz w:val="24"/>
          <w:szCs w:val="24"/>
          <w:lang w:val="ru-RU"/>
        </w:rPr>
        <w:t>Договора, имеет существенное значение для заключения и исполнения настоящего Договора Цедентом и Цессионарием.</w:t>
      </w:r>
    </w:p>
    <w:p w14:paraId="591D334A" w14:textId="77777777"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5.3. Настоящим Цессионарий подтверждает, что он осведомлен о том, что Цедент, заключая Договор и исполняя обязательства по нему, полагался и полагается на заверения об обстоятельствах, предоставленные и/или подтвержденные Цессионарием в соответствии с Договором.</w:t>
      </w:r>
    </w:p>
    <w:p w14:paraId="5045838F" w14:textId="77777777"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lastRenderedPageBreak/>
        <w:t>5.4. В случае если любое из заверений об обстоятельствах, предоставляемых и/или подтверждаемых Цессионарием, оказывается недостоверным, Цедент вправе требовать полного возмещения убытков, причиненных ему в связи с недостоверностью такого заверения об обстоятельствах</w:t>
      </w:r>
      <w:r w:rsidR="00D53316" w:rsidRPr="001252BB">
        <w:rPr>
          <w:rFonts w:ascii="Arial" w:hAnsi="Arial" w:cs="Arial"/>
          <w:sz w:val="24"/>
          <w:szCs w:val="24"/>
          <w:lang w:val="ru-RU"/>
        </w:rPr>
        <w:t>,</w:t>
      </w:r>
      <w:r w:rsidRPr="001252BB">
        <w:rPr>
          <w:rFonts w:ascii="Arial" w:hAnsi="Arial" w:cs="Arial"/>
          <w:sz w:val="24"/>
          <w:szCs w:val="24"/>
          <w:lang w:val="ru-RU"/>
        </w:rPr>
        <w:t xml:space="preserve"> </w:t>
      </w:r>
      <w:r w:rsidR="00D53316" w:rsidRPr="001252BB">
        <w:rPr>
          <w:rFonts w:ascii="Arial" w:hAnsi="Arial" w:cs="Arial"/>
          <w:sz w:val="24"/>
          <w:szCs w:val="24"/>
          <w:lang w:val="ru-RU"/>
        </w:rPr>
        <w:t>объявить всю задолженность по Договору цессии срочной к платежу, либо Цедент вправе отказаться от исполнения Цессии в одностороннем порядке.</w:t>
      </w:r>
    </w:p>
    <w:p w14:paraId="15D4F173" w14:textId="77777777"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5.5. Цессионарий подтверждает, что:</w:t>
      </w:r>
    </w:p>
    <w:p w14:paraId="253F7CDB" w14:textId="09435976"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 xml:space="preserve">5.5.1. является </w:t>
      </w:r>
      <w:r w:rsidR="008976D4">
        <w:rPr>
          <w:rFonts w:ascii="Arial" w:hAnsi="Arial" w:cs="Arial"/>
          <w:sz w:val="24"/>
          <w:szCs w:val="24"/>
          <w:lang w:val="ru-RU"/>
        </w:rPr>
        <w:t>____</w:t>
      </w:r>
      <w:r w:rsidR="008976D4" w:rsidRPr="001252BB">
        <w:rPr>
          <w:rFonts w:ascii="Arial" w:hAnsi="Arial" w:cs="Arial"/>
          <w:sz w:val="24"/>
          <w:szCs w:val="24"/>
          <w:lang w:val="ru-RU"/>
        </w:rPr>
        <w:t xml:space="preserve"> </w:t>
      </w:r>
      <w:r w:rsidRPr="001252BB">
        <w:rPr>
          <w:rFonts w:ascii="Arial" w:hAnsi="Arial" w:cs="Arial"/>
          <w:sz w:val="24"/>
          <w:szCs w:val="24"/>
          <w:lang w:val="ru-RU"/>
        </w:rPr>
        <w:t xml:space="preserve">лицом, </w:t>
      </w:r>
      <w:r w:rsidR="008976D4" w:rsidRPr="000C70B2">
        <w:rPr>
          <w:rFonts w:ascii="Arial" w:hAnsi="Arial" w:cs="Arial"/>
          <w:i/>
          <w:sz w:val="24"/>
          <w:szCs w:val="24"/>
          <w:lang w:val="ru-RU"/>
        </w:rPr>
        <w:t>(</w:t>
      </w:r>
      <w:r w:rsidRPr="000C70B2">
        <w:rPr>
          <w:rFonts w:ascii="Arial" w:hAnsi="Arial" w:cs="Arial"/>
          <w:i/>
          <w:sz w:val="24"/>
          <w:szCs w:val="24"/>
          <w:lang w:val="ru-RU"/>
        </w:rPr>
        <w:t>надлежаще учрежденным</w:t>
      </w:r>
      <w:r w:rsidR="004B5FE5" w:rsidRPr="000C70B2">
        <w:rPr>
          <w:rFonts w:ascii="Arial" w:hAnsi="Arial" w:cs="Arial"/>
          <w:i/>
          <w:sz w:val="24"/>
          <w:szCs w:val="24"/>
          <w:lang w:val="ru-RU"/>
        </w:rPr>
        <w:t xml:space="preserve"> </w:t>
      </w:r>
      <w:r w:rsidRPr="000C70B2">
        <w:rPr>
          <w:rFonts w:ascii="Arial" w:hAnsi="Arial" w:cs="Arial"/>
          <w:i/>
          <w:sz w:val="24"/>
          <w:szCs w:val="24"/>
          <w:lang w:val="ru-RU"/>
        </w:rPr>
        <w:t xml:space="preserve">в соответствии с законодательством </w:t>
      </w:r>
      <w:r w:rsidR="008976D4">
        <w:rPr>
          <w:rFonts w:ascii="Arial" w:hAnsi="Arial" w:cs="Arial"/>
          <w:i/>
          <w:sz w:val="24"/>
          <w:szCs w:val="24"/>
          <w:lang w:val="ru-RU"/>
        </w:rPr>
        <w:t>_____</w:t>
      </w:r>
      <w:r w:rsidR="008976D4" w:rsidRPr="000C70B2">
        <w:rPr>
          <w:rFonts w:ascii="Arial" w:hAnsi="Arial" w:cs="Arial"/>
          <w:i/>
          <w:sz w:val="24"/>
          <w:szCs w:val="24"/>
          <w:lang w:val="ru-RU"/>
        </w:rPr>
        <w:t>)</w:t>
      </w:r>
      <w:r w:rsidRPr="000C70B2">
        <w:rPr>
          <w:rFonts w:ascii="Arial" w:hAnsi="Arial" w:cs="Arial"/>
          <w:i/>
          <w:sz w:val="24"/>
          <w:szCs w:val="24"/>
          <w:lang w:val="ru-RU"/>
        </w:rPr>
        <w:t>;</w:t>
      </w:r>
    </w:p>
    <w:p w14:paraId="0FA59A41" w14:textId="77777777"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5.5.2. обладает достаточной правоспособностью и полномочиями на заключение и исполнение Договора</w:t>
      </w:r>
      <w:r w:rsidR="007D78AA" w:rsidRPr="001252BB">
        <w:rPr>
          <w:rFonts w:ascii="Arial" w:hAnsi="Arial" w:cs="Arial"/>
          <w:sz w:val="24"/>
          <w:szCs w:val="24"/>
          <w:lang w:val="ru-RU"/>
        </w:rPr>
        <w:t>,</w:t>
      </w:r>
      <w:r w:rsidRPr="001252BB">
        <w:rPr>
          <w:rFonts w:ascii="Arial" w:hAnsi="Arial" w:cs="Arial"/>
          <w:sz w:val="24"/>
          <w:szCs w:val="24"/>
          <w:lang w:val="ru-RU"/>
        </w:rPr>
        <w:t xml:space="preserve"> </w:t>
      </w:r>
      <w:r w:rsidR="00551478" w:rsidRPr="001252BB">
        <w:rPr>
          <w:rFonts w:ascii="Arial" w:hAnsi="Arial" w:cs="Arial"/>
          <w:spacing w:val="2"/>
          <w:sz w:val="24"/>
          <w:szCs w:val="24"/>
          <w:lang w:val="ru-RU"/>
        </w:rPr>
        <w:t xml:space="preserve">получил все необходимые решения и согласия уполномоченных органов управления, разрешения на заключение и исполнение </w:t>
      </w:r>
      <w:r w:rsidRPr="001252BB">
        <w:rPr>
          <w:rFonts w:ascii="Arial" w:hAnsi="Arial" w:cs="Arial"/>
          <w:sz w:val="24"/>
          <w:szCs w:val="24"/>
          <w:lang w:val="ru-RU"/>
        </w:rPr>
        <w:t>Договора в порядке, предусмотренном законодательством, учредительными и иными внутренними документами Цессионария;</w:t>
      </w:r>
    </w:p>
    <w:p w14:paraId="5F1B6808" w14:textId="77777777"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5.5.3. подтверждает, что в результате заключения или исполнения Договора</w:t>
      </w:r>
      <w:r w:rsidR="004A6FBF" w:rsidRPr="001252BB">
        <w:rPr>
          <w:rFonts w:ascii="Arial" w:hAnsi="Arial" w:cs="Arial"/>
          <w:sz w:val="24"/>
          <w:szCs w:val="24"/>
          <w:lang w:val="ru-RU"/>
        </w:rPr>
        <w:t xml:space="preserve"> </w:t>
      </w:r>
      <w:r w:rsidRPr="001252BB">
        <w:rPr>
          <w:rFonts w:ascii="Arial" w:hAnsi="Arial" w:cs="Arial"/>
          <w:sz w:val="24"/>
          <w:szCs w:val="24"/>
          <w:lang w:val="ru-RU"/>
        </w:rPr>
        <w:t>или предусмотренных им сделок не возникает и не возникнет любое неисполнение обязательств, а также отсутствуют иные события или обстоятельства, представляющие собой неисполнение обязательств по любому документу, носящему обязат</w:t>
      </w:r>
      <w:r w:rsidR="008E3D7C" w:rsidRPr="001252BB">
        <w:rPr>
          <w:rFonts w:ascii="Arial" w:hAnsi="Arial" w:cs="Arial"/>
          <w:sz w:val="24"/>
          <w:szCs w:val="24"/>
          <w:lang w:val="ru-RU"/>
        </w:rPr>
        <w:t>ельный характер для Цессионария;</w:t>
      </w:r>
    </w:p>
    <w:bookmarkEnd w:id="4"/>
    <w:bookmarkEnd w:id="21"/>
    <w:p w14:paraId="3972F27E" w14:textId="7379721D" w:rsidR="004008FB" w:rsidRPr="001B5C4B" w:rsidRDefault="000C2DCD" w:rsidP="004008FB">
      <w:pPr>
        <w:spacing w:before="0" w:line="360" w:lineRule="auto"/>
        <w:ind w:firstLine="720"/>
        <w:rPr>
          <w:rFonts w:ascii="Arial" w:hAnsi="Arial" w:cs="Arial"/>
          <w:sz w:val="24"/>
          <w:szCs w:val="24"/>
          <w:lang w:val="ru-RU"/>
        </w:rPr>
      </w:pPr>
      <w:r w:rsidRPr="001252BB">
        <w:rPr>
          <w:rFonts w:ascii="Arial" w:hAnsi="Arial" w:cs="Arial"/>
          <w:sz w:val="24"/>
          <w:szCs w:val="24"/>
          <w:lang w:val="ru-RU"/>
        </w:rPr>
        <w:t>5.5.4.</w:t>
      </w:r>
      <w:r w:rsidR="00385E08" w:rsidRPr="001252BB">
        <w:rPr>
          <w:rFonts w:ascii="Arial" w:hAnsi="Arial" w:cs="Arial"/>
          <w:sz w:val="24"/>
          <w:szCs w:val="24"/>
          <w:lang w:val="ru-RU"/>
        </w:rPr>
        <w:t xml:space="preserve"> </w:t>
      </w:r>
      <w:r w:rsidR="004008FB" w:rsidRPr="001252BB">
        <w:rPr>
          <w:rFonts w:ascii="Arial" w:hAnsi="Arial" w:cs="Arial"/>
          <w:sz w:val="24"/>
          <w:szCs w:val="24"/>
          <w:lang w:val="ru-RU"/>
        </w:rPr>
        <w:t xml:space="preserve">ознакомлен со всеми условиями </w:t>
      </w:r>
      <w:r w:rsidR="0079797A" w:rsidRPr="001252BB">
        <w:rPr>
          <w:rFonts w:ascii="Arial" w:hAnsi="Arial" w:cs="Arial"/>
          <w:sz w:val="24"/>
          <w:szCs w:val="24"/>
          <w:lang w:val="ru-RU"/>
        </w:rPr>
        <w:t>договоров, входящих в Портфель</w:t>
      </w:r>
      <w:r w:rsidR="004008FB" w:rsidRPr="001252BB">
        <w:rPr>
          <w:rFonts w:ascii="Arial" w:hAnsi="Arial" w:cs="Arial"/>
          <w:sz w:val="24"/>
          <w:szCs w:val="24"/>
          <w:lang w:val="ru-RU"/>
        </w:rPr>
        <w:t xml:space="preserve">, соглашений </w:t>
      </w:r>
      <w:r w:rsidR="003A70CA">
        <w:rPr>
          <w:rFonts w:ascii="Arial" w:hAnsi="Arial" w:cs="Arial"/>
          <w:sz w:val="24"/>
          <w:szCs w:val="24"/>
          <w:lang w:val="ru-RU"/>
        </w:rPr>
        <w:t xml:space="preserve">и со всей информацией об обстоятельствах, </w:t>
      </w:r>
      <w:r w:rsidR="004008FB" w:rsidRPr="001252BB">
        <w:rPr>
          <w:rFonts w:ascii="Arial" w:hAnsi="Arial" w:cs="Arial"/>
          <w:sz w:val="24"/>
          <w:szCs w:val="24"/>
          <w:lang w:val="ru-RU"/>
        </w:rPr>
        <w:t>из которых возникли Обеспечительные права, иными документами и информацией, указанной в приложениях к Договору, понимает их содержание, самостоятельно оценил указанную информацию с учетом публичных сведений, отраженных в реестрах и системах учета залогов движимого или недвижимого имущества, признает, что ему известно о том, что Должник</w:t>
      </w:r>
      <w:r w:rsidR="0079797A" w:rsidRPr="001252BB">
        <w:rPr>
          <w:rFonts w:ascii="Arial" w:hAnsi="Arial" w:cs="Arial"/>
          <w:sz w:val="24"/>
          <w:szCs w:val="24"/>
          <w:lang w:val="ru-RU"/>
        </w:rPr>
        <w:t>ами</w:t>
      </w:r>
      <w:r w:rsidR="004008FB" w:rsidRPr="001252BB">
        <w:rPr>
          <w:rFonts w:ascii="Arial" w:hAnsi="Arial" w:cs="Arial"/>
          <w:sz w:val="24"/>
          <w:szCs w:val="24"/>
          <w:lang w:val="ru-RU"/>
        </w:rPr>
        <w:t xml:space="preserve"> и/или лицами, заключившим соглашения, из которых возникли Обеспечительные права, не исполнены обязательства перед Цедентом по </w:t>
      </w:r>
      <w:r w:rsidR="0079797A" w:rsidRPr="001252BB">
        <w:rPr>
          <w:rFonts w:ascii="Arial" w:hAnsi="Arial" w:cs="Arial"/>
          <w:sz w:val="24"/>
          <w:szCs w:val="24"/>
          <w:lang w:val="ru-RU"/>
        </w:rPr>
        <w:t>договорам, входящим в Портфель,</w:t>
      </w:r>
      <w:r w:rsidR="005519DB">
        <w:rPr>
          <w:rFonts w:ascii="Arial" w:hAnsi="Arial" w:cs="Arial"/>
          <w:sz w:val="24"/>
          <w:szCs w:val="24"/>
          <w:lang w:val="ru-RU"/>
        </w:rPr>
        <w:t xml:space="preserve"> </w:t>
      </w:r>
      <w:r w:rsidR="004008FB" w:rsidRPr="001252BB">
        <w:rPr>
          <w:rFonts w:ascii="Arial" w:hAnsi="Arial" w:cs="Arial"/>
          <w:sz w:val="24"/>
          <w:szCs w:val="24"/>
          <w:lang w:val="ru-RU"/>
        </w:rPr>
        <w:t>и соглашениям, из которых возникли Обеспечительные права, и с учетом отмеченных обстоятельств принял решение о заключении Договора. При этом Цедент подтверждает, что передача Цессионарию документов и информации, касающихся Должник</w:t>
      </w:r>
      <w:r w:rsidR="0079797A" w:rsidRPr="001252BB">
        <w:rPr>
          <w:rFonts w:ascii="Arial" w:hAnsi="Arial" w:cs="Arial"/>
          <w:sz w:val="24"/>
          <w:szCs w:val="24"/>
          <w:lang w:val="ru-RU"/>
        </w:rPr>
        <w:t>ов</w:t>
      </w:r>
      <w:r w:rsidR="004008FB" w:rsidRPr="001252BB">
        <w:rPr>
          <w:rFonts w:ascii="Arial" w:hAnsi="Arial" w:cs="Arial"/>
          <w:sz w:val="24"/>
          <w:szCs w:val="24"/>
          <w:lang w:val="ru-RU"/>
        </w:rPr>
        <w:t>, не является заверением об обстоятельствах в отношении финансового состояния Должник</w:t>
      </w:r>
      <w:r w:rsidR="0079797A" w:rsidRPr="001252BB">
        <w:rPr>
          <w:rFonts w:ascii="Arial" w:hAnsi="Arial" w:cs="Arial"/>
          <w:sz w:val="24"/>
          <w:szCs w:val="24"/>
          <w:lang w:val="ru-RU"/>
        </w:rPr>
        <w:t>ов</w:t>
      </w:r>
      <w:r w:rsidR="004008FB" w:rsidRPr="001252BB">
        <w:rPr>
          <w:rFonts w:ascii="Arial" w:hAnsi="Arial" w:cs="Arial"/>
          <w:sz w:val="24"/>
          <w:szCs w:val="24"/>
          <w:lang w:val="ru-RU"/>
        </w:rPr>
        <w:t xml:space="preserve"> по смыслу статьи 431.2 Гражданского кодекса Российской Федерации, которое оценивается Цессионарием самостоятельно, информирован о </w:t>
      </w:r>
      <w:r w:rsidR="0079797A" w:rsidRPr="001252BB">
        <w:rPr>
          <w:rFonts w:ascii="Arial" w:hAnsi="Arial" w:cs="Arial"/>
          <w:sz w:val="24"/>
          <w:szCs w:val="24"/>
          <w:lang w:val="ru-RU"/>
        </w:rPr>
        <w:t>статусе процедуры взыскания с Должников</w:t>
      </w:r>
      <w:r w:rsidR="004008FB" w:rsidRPr="001252BB">
        <w:rPr>
          <w:rFonts w:ascii="Arial" w:hAnsi="Arial" w:cs="Arial"/>
          <w:sz w:val="24"/>
          <w:szCs w:val="24"/>
          <w:lang w:val="ru-RU"/>
        </w:rPr>
        <w:t>, а также</w:t>
      </w:r>
      <w:r w:rsidR="00B52FD2" w:rsidRPr="001252BB">
        <w:rPr>
          <w:rFonts w:ascii="Arial" w:hAnsi="Arial" w:cs="Arial"/>
          <w:sz w:val="24"/>
          <w:szCs w:val="24"/>
          <w:lang w:val="ru-RU"/>
        </w:rPr>
        <w:t xml:space="preserve"> ознакомлен об</w:t>
      </w:r>
      <w:r w:rsidR="004008FB" w:rsidRPr="001252BB">
        <w:rPr>
          <w:rFonts w:ascii="Arial" w:hAnsi="Arial" w:cs="Arial"/>
          <w:sz w:val="24"/>
          <w:szCs w:val="24"/>
          <w:lang w:val="ru-RU"/>
        </w:rPr>
        <w:t xml:space="preserve"> </w:t>
      </w:r>
      <w:r w:rsidR="00DC1442" w:rsidRPr="001252BB">
        <w:rPr>
          <w:rFonts w:ascii="Arial" w:hAnsi="Arial" w:cs="Arial"/>
          <w:sz w:val="24"/>
          <w:szCs w:val="24"/>
          <w:lang w:val="ru-RU"/>
        </w:rPr>
        <w:t xml:space="preserve">инициированных мерах уголовно-правового характера, в том числе возбужденных </w:t>
      </w:r>
      <w:r w:rsidR="00DC1442" w:rsidRPr="001252BB">
        <w:rPr>
          <w:rFonts w:ascii="Arial" w:hAnsi="Arial" w:cs="Arial"/>
          <w:sz w:val="24"/>
          <w:szCs w:val="24"/>
          <w:lang w:val="ru-RU"/>
        </w:rPr>
        <w:lastRenderedPageBreak/>
        <w:t>уголовных делах, поданных заявлениях о проведении проверок в порядке статей 141, 144 Уголовно-процессуального кодекса Российской Федерации, направленных на защиту прав и</w:t>
      </w:r>
      <w:r w:rsidR="005519DB">
        <w:rPr>
          <w:rFonts w:ascii="Arial" w:hAnsi="Arial" w:cs="Arial"/>
          <w:sz w:val="24"/>
          <w:szCs w:val="24"/>
          <w:lang w:val="ru-RU"/>
        </w:rPr>
        <w:t xml:space="preserve"> </w:t>
      </w:r>
      <w:r w:rsidR="00DC1442" w:rsidRPr="001252BB">
        <w:rPr>
          <w:rFonts w:ascii="Arial" w:hAnsi="Arial" w:cs="Arial"/>
          <w:sz w:val="24"/>
          <w:szCs w:val="24"/>
          <w:lang w:val="ru-RU"/>
        </w:rPr>
        <w:t>интересов Цессионария</w:t>
      </w:r>
      <w:r w:rsidR="00B52FD2" w:rsidRPr="001252BB">
        <w:rPr>
          <w:rFonts w:ascii="Arial" w:hAnsi="Arial" w:cs="Arial"/>
          <w:sz w:val="24"/>
          <w:szCs w:val="24"/>
          <w:lang w:val="ru-RU"/>
        </w:rPr>
        <w:t xml:space="preserve"> (Приложение </w:t>
      </w:r>
      <w:r w:rsidR="00C10D10" w:rsidRPr="001252BB">
        <w:rPr>
          <w:rFonts w:ascii="Arial" w:hAnsi="Arial" w:cs="Arial"/>
          <w:sz w:val="24"/>
          <w:szCs w:val="24"/>
          <w:lang w:val="ru-RU"/>
        </w:rPr>
        <w:t>№3</w:t>
      </w:r>
      <w:r w:rsidR="00B52FD2" w:rsidRPr="001252BB">
        <w:rPr>
          <w:rFonts w:ascii="Arial" w:hAnsi="Arial" w:cs="Arial"/>
          <w:sz w:val="24"/>
          <w:szCs w:val="24"/>
          <w:lang w:val="ru-RU"/>
        </w:rPr>
        <w:t>)</w:t>
      </w:r>
      <w:r w:rsidR="00DC1442" w:rsidRPr="001252BB">
        <w:rPr>
          <w:rFonts w:ascii="Arial" w:hAnsi="Arial" w:cs="Arial"/>
          <w:sz w:val="24"/>
          <w:szCs w:val="24"/>
          <w:lang w:val="ru-RU"/>
        </w:rPr>
        <w:t>.</w:t>
      </w:r>
    </w:p>
    <w:p w14:paraId="09CDA1B8" w14:textId="6213C08C" w:rsidR="004008FB" w:rsidRPr="001252BB" w:rsidRDefault="004008FB" w:rsidP="004008FB">
      <w:pPr>
        <w:spacing w:before="0" w:line="360" w:lineRule="auto"/>
        <w:ind w:firstLine="720"/>
        <w:rPr>
          <w:rFonts w:ascii="Arial" w:hAnsi="Arial" w:cs="Arial"/>
          <w:sz w:val="24"/>
          <w:szCs w:val="24"/>
          <w:lang w:val="ru-RU"/>
        </w:rPr>
      </w:pPr>
      <w:r w:rsidRPr="001252BB">
        <w:rPr>
          <w:rFonts w:ascii="Arial" w:hAnsi="Arial" w:cs="Arial"/>
          <w:sz w:val="24"/>
          <w:szCs w:val="24"/>
          <w:lang w:val="ru-RU"/>
        </w:rPr>
        <w:t>Цессионарий понимает необходимост</w:t>
      </w:r>
      <w:r w:rsidR="003A70CA">
        <w:rPr>
          <w:rFonts w:ascii="Arial" w:hAnsi="Arial" w:cs="Arial"/>
          <w:sz w:val="24"/>
          <w:szCs w:val="24"/>
          <w:lang w:val="ru-RU"/>
        </w:rPr>
        <w:t>ь</w:t>
      </w:r>
      <w:r w:rsidRPr="001252BB">
        <w:rPr>
          <w:rFonts w:ascii="Arial" w:hAnsi="Arial" w:cs="Arial"/>
          <w:sz w:val="24"/>
          <w:szCs w:val="24"/>
          <w:lang w:val="ru-RU"/>
        </w:rPr>
        <w:t xml:space="preserve"> самостоятельно и за свой счет совершить все действия, предусмотренные применимым законодательством Российской Федерации</w:t>
      </w:r>
      <w:r w:rsidR="00F07EF5" w:rsidRPr="001252BB">
        <w:rPr>
          <w:rFonts w:ascii="Arial" w:hAnsi="Arial" w:cs="Arial"/>
          <w:sz w:val="24"/>
          <w:szCs w:val="24"/>
          <w:lang w:val="ru-RU"/>
        </w:rPr>
        <w:t>,</w:t>
      </w:r>
      <w:r w:rsidRPr="001252BB">
        <w:rPr>
          <w:rFonts w:ascii="Arial" w:hAnsi="Arial" w:cs="Arial"/>
          <w:sz w:val="24"/>
          <w:szCs w:val="24"/>
          <w:lang w:val="ru-RU"/>
        </w:rPr>
        <w:t xml:space="preserve"> направленные на </w:t>
      </w:r>
      <w:r w:rsidR="00F07EF5" w:rsidRPr="001252BB">
        <w:rPr>
          <w:rFonts w:ascii="Arial" w:hAnsi="Arial" w:cs="Arial"/>
          <w:sz w:val="24"/>
          <w:szCs w:val="24"/>
          <w:lang w:val="ru-RU"/>
        </w:rPr>
        <w:t xml:space="preserve">оформление </w:t>
      </w:r>
      <w:r w:rsidRPr="001252BB">
        <w:rPr>
          <w:rFonts w:ascii="Arial" w:hAnsi="Arial" w:cs="Arial"/>
          <w:sz w:val="24"/>
          <w:szCs w:val="24"/>
          <w:lang w:val="ru-RU"/>
        </w:rPr>
        <w:t>замены Цедента на Цессионария в рамках дел о несостоятельности (банкротстве) Должник</w:t>
      </w:r>
      <w:r w:rsidR="0079797A" w:rsidRPr="001252BB">
        <w:rPr>
          <w:rFonts w:ascii="Arial" w:hAnsi="Arial" w:cs="Arial"/>
          <w:sz w:val="24"/>
          <w:szCs w:val="24"/>
          <w:lang w:val="ru-RU"/>
        </w:rPr>
        <w:t>ов</w:t>
      </w:r>
      <w:r w:rsidRPr="001252BB">
        <w:rPr>
          <w:rFonts w:ascii="Arial" w:hAnsi="Arial" w:cs="Arial"/>
          <w:sz w:val="24"/>
          <w:szCs w:val="24"/>
          <w:lang w:val="ru-RU"/>
        </w:rPr>
        <w:t xml:space="preserve">. </w:t>
      </w:r>
    </w:p>
    <w:p w14:paraId="30C1D06F" w14:textId="01B3E20D" w:rsidR="004008FB" w:rsidRPr="001252BB" w:rsidRDefault="004008FB" w:rsidP="004008FB">
      <w:pPr>
        <w:spacing w:before="0" w:line="360" w:lineRule="auto"/>
        <w:ind w:firstLine="720"/>
        <w:rPr>
          <w:rFonts w:ascii="Arial" w:hAnsi="Arial" w:cs="Arial"/>
          <w:sz w:val="24"/>
          <w:szCs w:val="24"/>
          <w:lang w:val="ru-RU"/>
        </w:rPr>
      </w:pPr>
      <w:r w:rsidRPr="001252BB">
        <w:rPr>
          <w:rFonts w:ascii="Arial" w:hAnsi="Arial" w:cs="Arial"/>
          <w:sz w:val="24"/>
          <w:szCs w:val="24"/>
          <w:lang w:val="ru-RU"/>
        </w:rPr>
        <w:t>Цессионарий также понимает необходимост</w:t>
      </w:r>
      <w:r w:rsidR="003A70CA">
        <w:rPr>
          <w:rFonts w:ascii="Arial" w:hAnsi="Arial" w:cs="Arial"/>
          <w:sz w:val="24"/>
          <w:szCs w:val="24"/>
          <w:lang w:val="ru-RU"/>
        </w:rPr>
        <w:t>ь</w:t>
      </w:r>
      <w:r w:rsidRPr="001252BB">
        <w:rPr>
          <w:rFonts w:ascii="Arial" w:hAnsi="Arial" w:cs="Arial"/>
          <w:sz w:val="24"/>
          <w:szCs w:val="24"/>
          <w:lang w:val="ru-RU"/>
        </w:rPr>
        <w:t xml:space="preserve"> самостоятельно и за свой счет совершить все действия, предусмотренные применимым законодательством Российской Федерации, направленные на замену Цедента на Цессионария в рамках</w:t>
      </w:r>
      <w:r w:rsidR="0002624C">
        <w:rPr>
          <w:rFonts w:ascii="Arial" w:hAnsi="Arial" w:cs="Arial"/>
          <w:sz w:val="24"/>
          <w:szCs w:val="24"/>
          <w:lang w:val="ru-RU"/>
        </w:rPr>
        <w:t xml:space="preserve"> судебных производств (текущих и оконченных), а также</w:t>
      </w:r>
      <w:r w:rsidRPr="001252BB">
        <w:rPr>
          <w:rFonts w:ascii="Arial" w:hAnsi="Arial" w:cs="Arial"/>
          <w:sz w:val="24"/>
          <w:szCs w:val="24"/>
          <w:lang w:val="ru-RU"/>
        </w:rPr>
        <w:t xml:space="preserve"> </w:t>
      </w:r>
      <w:r w:rsidR="00F07EF5" w:rsidRPr="001252BB">
        <w:rPr>
          <w:rFonts w:ascii="Arial" w:hAnsi="Arial" w:cs="Arial"/>
          <w:sz w:val="24"/>
          <w:szCs w:val="24"/>
          <w:lang w:val="ru-RU"/>
        </w:rPr>
        <w:t xml:space="preserve">исполнительных </w:t>
      </w:r>
      <w:r w:rsidRPr="001252BB">
        <w:rPr>
          <w:rFonts w:ascii="Arial" w:hAnsi="Arial" w:cs="Arial"/>
          <w:sz w:val="24"/>
          <w:szCs w:val="24"/>
          <w:lang w:val="ru-RU"/>
        </w:rPr>
        <w:t>производств, возбужденн</w:t>
      </w:r>
      <w:r w:rsidR="0079797A" w:rsidRPr="001252BB">
        <w:rPr>
          <w:rFonts w:ascii="Arial" w:hAnsi="Arial" w:cs="Arial"/>
          <w:sz w:val="24"/>
          <w:szCs w:val="24"/>
          <w:lang w:val="ru-RU"/>
        </w:rPr>
        <w:t>ых</w:t>
      </w:r>
      <w:r w:rsidRPr="001252BB">
        <w:rPr>
          <w:rFonts w:ascii="Arial" w:hAnsi="Arial" w:cs="Arial"/>
          <w:sz w:val="24"/>
          <w:szCs w:val="24"/>
          <w:lang w:val="ru-RU"/>
        </w:rPr>
        <w:t xml:space="preserve"> на основании исполнительн</w:t>
      </w:r>
      <w:r w:rsidR="0079797A" w:rsidRPr="001252BB">
        <w:rPr>
          <w:rFonts w:ascii="Arial" w:hAnsi="Arial" w:cs="Arial"/>
          <w:sz w:val="24"/>
          <w:szCs w:val="24"/>
          <w:lang w:val="ru-RU"/>
        </w:rPr>
        <w:t>ых</w:t>
      </w:r>
      <w:r w:rsidRPr="001252BB">
        <w:rPr>
          <w:rFonts w:ascii="Arial" w:hAnsi="Arial" w:cs="Arial"/>
          <w:sz w:val="24"/>
          <w:szCs w:val="24"/>
          <w:lang w:val="ru-RU"/>
        </w:rPr>
        <w:t xml:space="preserve"> </w:t>
      </w:r>
      <w:r w:rsidR="00305239">
        <w:rPr>
          <w:rFonts w:ascii="Arial" w:hAnsi="Arial" w:cs="Arial"/>
          <w:sz w:val="24"/>
          <w:szCs w:val="24"/>
          <w:lang w:val="ru-RU"/>
        </w:rPr>
        <w:t>документов</w:t>
      </w:r>
      <w:r w:rsidRPr="001252BB">
        <w:rPr>
          <w:rFonts w:ascii="Arial" w:hAnsi="Arial" w:cs="Arial"/>
          <w:sz w:val="24"/>
          <w:szCs w:val="24"/>
          <w:lang w:val="ru-RU"/>
        </w:rPr>
        <w:t>, выданн</w:t>
      </w:r>
      <w:r w:rsidR="0079797A" w:rsidRPr="001252BB">
        <w:rPr>
          <w:rFonts w:ascii="Arial" w:hAnsi="Arial" w:cs="Arial"/>
          <w:sz w:val="24"/>
          <w:szCs w:val="24"/>
          <w:lang w:val="ru-RU"/>
        </w:rPr>
        <w:t>ых</w:t>
      </w:r>
      <w:r w:rsidRPr="001252BB">
        <w:rPr>
          <w:rFonts w:ascii="Arial" w:hAnsi="Arial" w:cs="Arial"/>
          <w:sz w:val="24"/>
          <w:szCs w:val="24"/>
          <w:lang w:val="ru-RU"/>
        </w:rPr>
        <w:t xml:space="preserve"> Цеденту в связи с удовлетворением исковых требований об обращении взыскания</w:t>
      </w:r>
      <w:r w:rsidR="00F07EF5" w:rsidRPr="001252BB">
        <w:rPr>
          <w:rFonts w:ascii="Arial" w:hAnsi="Arial" w:cs="Arial"/>
          <w:sz w:val="24"/>
          <w:szCs w:val="24"/>
          <w:lang w:val="ru-RU"/>
        </w:rPr>
        <w:t xml:space="preserve"> на имущество Должников</w:t>
      </w:r>
      <w:r w:rsidRPr="001252BB">
        <w:rPr>
          <w:rFonts w:ascii="Arial" w:hAnsi="Arial" w:cs="Arial"/>
          <w:sz w:val="24"/>
          <w:szCs w:val="24"/>
          <w:lang w:val="ru-RU"/>
        </w:rPr>
        <w:t>.</w:t>
      </w:r>
    </w:p>
    <w:p w14:paraId="1665FBD5" w14:textId="1B00202B" w:rsidR="004008FB" w:rsidRPr="001252BB" w:rsidRDefault="004008FB"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Цессионарию известно о всех сведениях/информации, имеющихся в ЕГРЮЛ в отношении Должник</w:t>
      </w:r>
      <w:r w:rsidR="004D3454" w:rsidRPr="001252BB">
        <w:rPr>
          <w:rFonts w:ascii="Arial" w:hAnsi="Arial" w:cs="Arial"/>
          <w:sz w:val="24"/>
          <w:szCs w:val="24"/>
          <w:lang w:val="ru-RU"/>
        </w:rPr>
        <w:t>ов на дату заключения Договора</w:t>
      </w:r>
      <w:r w:rsidRPr="001252BB">
        <w:rPr>
          <w:rFonts w:ascii="Arial" w:hAnsi="Arial" w:cs="Arial"/>
          <w:sz w:val="24"/>
          <w:szCs w:val="24"/>
          <w:lang w:val="ru-RU"/>
        </w:rPr>
        <w:t xml:space="preserve">. </w:t>
      </w:r>
    </w:p>
    <w:p w14:paraId="617AD51F"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5.5.5.</w:t>
      </w:r>
      <w:r w:rsidR="00385E08" w:rsidRPr="001252BB">
        <w:rPr>
          <w:rFonts w:ascii="Arial" w:hAnsi="Arial" w:cs="Arial"/>
          <w:sz w:val="24"/>
          <w:szCs w:val="24"/>
          <w:lang w:val="ru-RU"/>
        </w:rPr>
        <w:t xml:space="preserve"> </w:t>
      </w:r>
      <w:r w:rsidRPr="001252BB">
        <w:rPr>
          <w:rFonts w:ascii="Arial" w:hAnsi="Arial" w:cs="Arial"/>
          <w:sz w:val="24"/>
          <w:szCs w:val="24"/>
          <w:lang w:val="ru-RU"/>
        </w:rPr>
        <w:t xml:space="preserve">Цессионарий </w:t>
      </w:r>
      <w:r w:rsidR="008E3D7C" w:rsidRPr="001252BB">
        <w:rPr>
          <w:rFonts w:ascii="Arial" w:hAnsi="Arial" w:cs="Arial"/>
          <w:sz w:val="24"/>
          <w:szCs w:val="24"/>
          <w:lang w:val="ru-RU"/>
        </w:rPr>
        <w:t>согласен с размером Цены цессии;</w:t>
      </w:r>
    </w:p>
    <w:p w14:paraId="404EEFB0" w14:textId="6EDEC9F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5.5.6.</w:t>
      </w:r>
      <w:r w:rsidR="00385E08" w:rsidRPr="001252BB">
        <w:rPr>
          <w:rFonts w:ascii="Arial" w:hAnsi="Arial" w:cs="Arial"/>
          <w:sz w:val="24"/>
          <w:szCs w:val="24"/>
          <w:lang w:val="ru-RU"/>
        </w:rPr>
        <w:t xml:space="preserve"> </w:t>
      </w:r>
      <w:r w:rsidRPr="001252BB">
        <w:rPr>
          <w:rFonts w:ascii="Arial" w:hAnsi="Arial" w:cs="Arial"/>
          <w:sz w:val="24"/>
          <w:szCs w:val="24"/>
          <w:lang w:val="ru-RU"/>
        </w:rPr>
        <w:t xml:space="preserve">Цессионарий и его представители, действующие от имени Цессионария, имеют надлежащие </w:t>
      </w:r>
      <w:r w:rsidR="00C906D5">
        <w:rPr>
          <w:rFonts w:ascii="Arial" w:hAnsi="Arial" w:cs="Arial"/>
          <w:sz w:val="24"/>
          <w:szCs w:val="24"/>
          <w:lang w:val="ru-RU"/>
        </w:rPr>
        <w:t>полномочия</w:t>
      </w:r>
      <w:r w:rsidR="00C906D5" w:rsidRPr="001252BB">
        <w:rPr>
          <w:rFonts w:ascii="Arial" w:hAnsi="Arial" w:cs="Arial"/>
          <w:sz w:val="24"/>
          <w:szCs w:val="24"/>
          <w:lang w:val="ru-RU"/>
        </w:rPr>
        <w:t xml:space="preserve"> </w:t>
      </w:r>
      <w:r w:rsidRPr="001252BB">
        <w:rPr>
          <w:rFonts w:ascii="Arial" w:hAnsi="Arial" w:cs="Arial"/>
          <w:sz w:val="24"/>
          <w:szCs w:val="24"/>
          <w:lang w:val="ru-RU"/>
        </w:rPr>
        <w:t xml:space="preserve">приобретать </w:t>
      </w:r>
      <w:r w:rsidR="00F07EF5" w:rsidRPr="001252BB">
        <w:rPr>
          <w:rFonts w:ascii="Arial" w:hAnsi="Arial" w:cs="Arial"/>
          <w:sz w:val="24"/>
          <w:szCs w:val="24"/>
          <w:lang w:val="ru-RU"/>
        </w:rPr>
        <w:t xml:space="preserve">уступаемые </w:t>
      </w:r>
      <w:r w:rsidRPr="001252BB">
        <w:rPr>
          <w:rFonts w:ascii="Arial" w:hAnsi="Arial" w:cs="Arial"/>
          <w:sz w:val="24"/>
          <w:szCs w:val="24"/>
          <w:lang w:val="ru-RU"/>
        </w:rPr>
        <w:t xml:space="preserve">Цедентом по Договору </w:t>
      </w:r>
      <w:r w:rsidR="00F07EF5" w:rsidRPr="001252BB">
        <w:rPr>
          <w:rFonts w:ascii="Arial" w:hAnsi="Arial" w:cs="Arial"/>
          <w:sz w:val="24"/>
          <w:szCs w:val="24"/>
          <w:lang w:val="ru-RU"/>
        </w:rPr>
        <w:t>Требования</w:t>
      </w:r>
      <w:r w:rsidRPr="001252BB">
        <w:rPr>
          <w:rFonts w:ascii="Arial" w:hAnsi="Arial" w:cs="Arial"/>
          <w:sz w:val="24"/>
          <w:szCs w:val="24"/>
          <w:lang w:val="ru-RU"/>
        </w:rPr>
        <w:t>;</w:t>
      </w:r>
    </w:p>
    <w:p w14:paraId="2F4DFC38"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5.5.7.</w:t>
      </w:r>
      <w:r w:rsidR="00385E08" w:rsidRPr="001252BB">
        <w:rPr>
          <w:rFonts w:ascii="Arial" w:hAnsi="Arial" w:cs="Arial"/>
          <w:sz w:val="24"/>
          <w:szCs w:val="24"/>
          <w:lang w:val="ru-RU"/>
        </w:rPr>
        <w:t xml:space="preserve"> </w:t>
      </w:r>
      <w:r w:rsidR="00553226" w:rsidRPr="001252BB">
        <w:rPr>
          <w:rFonts w:ascii="Arial" w:hAnsi="Arial" w:cs="Arial"/>
          <w:sz w:val="24"/>
          <w:szCs w:val="24"/>
          <w:lang w:val="ru-RU"/>
        </w:rPr>
        <w:t>з</w:t>
      </w:r>
      <w:r w:rsidRPr="001252BB">
        <w:rPr>
          <w:rFonts w:ascii="Arial" w:hAnsi="Arial" w:cs="Arial"/>
          <w:sz w:val="24"/>
          <w:szCs w:val="24"/>
          <w:lang w:val="ru-RU"/>
        </w:rPr>
        <w:t>аключение и исполнение Договора Цессионарием не противоречит:</w:t>
      </w:r>
    </w:p>
    <w:p w14:paraId="5DD1BC8B"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а) действующему применимому законодательству или каким-либо решениям суда в отношении Цессионария;</w:t>
      </w:r>
    </w:p>
    <w:p w14:paraId="523B1648"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б) учредительным документам Цессионария;</w:t>
      </w:r>
    </w:p>
    <w:p w14:paraId="3FD2B6AD"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в) каким-либо решениям органов управления Цессионария;</w:t>
      </w:r>
    </w:p>
    <w:p w14:paraId="11B6E19E"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г) каким-либо иным документам или соглашениям, носящим для Цессионария юридически обязывающий характер;</w:t>
      </w:r>
    </w:p>
    <w:p w14:paraId="2FFA2AEA"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5.5.8.</w:t>
      </w:r>
      <w:r w:rsidR="00385E08" w:rsidRPr="001252BB">
        <w:rPr>
          <w:rFonts w:ascii="Arial" w:hAnsi="Arial" w:cs="Arial"/>
          <w:sz w:val="24"/>
          <w:szCs w:val="24"/>
          <w:lang w:val="ru-RU"/>
        </w:rPr>
        <w:t xml:space="preserve"> </w:t>
      </w:r>
      <w:r w:rsidR="00152CF6" w:rsidRPr="001252BB">
        <w:rPr>
          <w:rFonts w:ascii="Arial" w:hAnsi="Arial" w:cs="Arial"/>
          <w:sz w:val="24"/>
          <w:szCs w:val="24"/>
          <w:lang w:val="ru-RU"/>
        </w:rPr>
        <w:t>п</w:t>
      </w:r>
      <w:r w:rsidR="0060476B" w:rsidRPr="001252BB">
        <w:rPr>
          <w:rFonts w:ascii="Arial" w:hAnsi="Arial" w:cs="Arial"/>
          <w:sz w:val="24"/>
          <w:szCs w:val="24"/>
          <w:lang w:val="ru-RU"/>
        </w:rPr>
        <w:t>ротив Цессионария не возбуждено никакое судебное, арбитражное или административное разбирательство, решения по которым могут повлиять на финансовое положение Цессионария, в том числе привести к инициированию процедуры банкротства (несостоятельности)</w:t>
      </w:r>
      <w:r w:rsidR="000F30E5" w:rsidRPr="001252BB">
        <w:rPr>
          <w:rFonts w:ascii="Arial" w:hAnsi="Arial" w:cs="Arial"/>
          <w:sz w:val="24"/>
          <w:szCs w:val="24"/>
          <w:lang w:val="ru-RU"/>
        </w:rPr>
        <w:t>;</w:t>
      </w:r>
    </w:p>
    <w:p w14:paraId="2B4D158C" w14:textId="77777777" w:rsidR="000C2DCD" w:rsidRPr="001252BB" w:rsidRDefault="000C2DCD" w:rsidP="004008FB">
      <w:pPr>
        <w:spacing w:before="0" w:line="348" w:lineRule="auto"/>
        <w:ind w:firstLine="720"/>
        <w:rPr>
          <w:rFonts w:ascii="Arial" w:hAnsi="Arial" w:cs="Arial"/>
          <w:sz w:val="24"/>
          <w:szCs w:val="24"/>
          <w:lang w:val="ru-RU"/>
        </w:rPr>
      </w:pPr>
      <w:r w:rsidRPr="001252BB">
        <w:rPr>
          <w:rFonts w:ascii="Arial" w:hAnsi="Arial" w:cs="Arial"/>
          <w:sz w:val="24"/>
          <w:szCs w:val="24"/>
          <w:lang w:val="ru-RU"/>
        </w:rPr>
        <w:t>5.5.9.</w:t>
      </w:r>
      <w:r w:rsidR="00385E08" w:rsidRPr="001252BB">
        <w:rPr>
          <w:rFonts w:ascii="Arial" w:hAnsi="Arial" w:cs="Arial"/>
          <w:sz w:val="24"/>
          <w:szCs w:val="24"/>
          <w:lang w:val="ru-RU"/>
        </w:rPr>
        <w:t xml:space="preserve"> </w:t>
      </w:r>
      <w:r w:rsidR="00152CF6" w:rsidRPr="001252BB">
        <w:rPr>
          <w:rFonts w:ascii="Arial" w:hAnsi="Arial" w:cs="Arial"/>
          <w:sz w:val="24"/>
          <w:szCs w:val="24"/>
          <w:lang w:val="ru-RU"/>
        </w:rPr>
        <w:t>в</w:t>
      </w:r>
      <w:r w:rsidRPr="001252BB">
        <w:rPr>
          <w:rFonts w:ascii="Arial" w:hAnsi="Arial" w:cs="Arial"/>
          <w:sz w:val="24"/>
          <w:szCs w:val="24"/>
          <w:lang w:val="ru-RU"/>
        </w:rPr>
        <w:t>ся информация, предоставленная Цессионарием Цеденту в связи с Договором, является на дату ее предоставления точной и достоверной</w:t>
      </w:r>
      <w:r w:rsidR="007D78AA" w:rsidRPr="001252BB">
        <w:rPr>
          <w:rFonts w:ascii="Arial" w:hAnsi="Arial" w:cs="Arial"/>
          <w:sz w:val="24"/>
          <w:szCs w:val="24"/>
          <w:lang w:val="ru-RU"/>
        </w:rPr>
        <w:t>;</w:t>
      </w:r>
    </w:p>
    <w:p w14:paraId="47405AB9" w14:textId="73F6F958" w:rsidR="000C2DCD"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5.5.10.</w:t>
      </w:r>
      <w:r w:rsidR="00385E08" w:rsidRPr="001252BB">
        <w:rPr>
          <w:rFonts w:ascii="Arial" w:hAnsi="Arial" w:cs="Arial"/>
          <w:sz w:val="24"/>
          <w:szCs w:val="24"/>
          <w:lang w:val="ru-RU"/>
        </w:rPr>
        <w:t xml:space="preserve"> </w:t>
      </w:r>
      <w:r w:rsidRPr="001252BB">
        <w:rPr>
          <w:rFonts w:ascii="Arial" w:hAnsi="Arial" w:cs="Arial"/>
          <w:sz w:val="24"/>
          <w:szCs w:val="24"/>
          <w:lang w:val="ru-RU"/>
        </w:rPr>
        <w:t xml:space="preserve">Цессионарий не скрыл никакую информацию, которая в случае ее раскрытия сделала бы предоставленную им информацию не соответствующей </w:t>
      </w:r>
      <w:r w:rsidRPr="001252BB">
        <w:rPr>
          <w:rFonts w:ascii="Arial" w:hAnsi="Arial" w:cs="Arial"/>
          <w:sz w:val="24"/>
          <w:szCs w:val="24"/>
          <w:lang w:val="ru-RU"/>
        </w:rPr>
        <w:lastRenderedPageBreak/>
        <w:t>действительности или вводящей в заблуждение или могла бы негативно повлиять на решение Цедента заключить Договор</w:t>
      </w:r>
      <w:r w:rsidR="0015549E">
        <w:rPr>
          <w:rFonts w:ascii="Arial" w:hAnsi="Arial" w:cs="Arial"/>
          <w:sz w:val="24"/>
          <w:szCs w:val="24"/>
          <w:lang w:val="ru-RU"/>
        </w:rPr>
        <w:t>;</w:t>
      </w:r>
    </w:p>
    <w:p w14:paraId="0AE55443" w14:textId="77777777" w:rsidR="0015549E" w:rsidRPr="001252BB" w:rsidRDefault="0015549E" w:rsidP="0015549E">
      <w:pPr>
        <w:pStyle w:val="af7"/>
        <w:spacing w:before="0" w:line="360" w:lineRule="auto"/>
        <w:ind w:left="0" w:firstLine="709"/>
        <w:rPr>
          <w:rFonts w:ascii="Arial" w:hAnsi="Arial" w:cs="Arial"/>
          <w:sz w:val="24"/>
          <w:szCs w:val="24"/>
          <w:lang w:val="ru-RU"/>
        </w:rPr>
      </w:pPr>
      <w:r>
        <w:rPr>
          <w:rFonts w:ascii="Arial" w:hAnsi="Arial" w:cs="Arial"/>
          <w:sz w:val="24"/>
          <w:szCs w:val="24"/>
          <w:lang w:val="ru-RU"/>
        </w:rPr>
        <w:t xml:space="preserve">5.5.11. </w:t>
      </w:r>
      <w:r w:rsidRPr="001252BB">
        <w:rPr>
          <w:rFonts w:ascii="Arial" w:hAnsi="Arial" w:cs="Arial"/>
          <w:sz w:val="24"/>
          <w:szCs w:val="24"/>
          <w:lang w:val="ru-RU"/>
        </w:rPr>
        <w:t xml:space="preserve">Цессионарий ознакомился с </w:t>
      </w:r>
      <w:r>
        <w:rPr>
          <w:rFonts w:ascii="Arial" w:hAnsi="Arial" w:cs="Arial"/>
          <w:sz w:val="24"/>
          <w:szCs w:val="24"/>
          <w:lang w:val="ru-RU"/>
        </w:rPr>
        <w:t>Д</w:t>
      </w:r>
      <w:r w:rsidRPr="001252BB">
        <w:rPr>
          <w:rFonts w:ascii="Arial" w:hAnsi="Arial" w:cs="Arial"/>
          <w:sz w:val="24"/>
          <w:szCs w:val="24"/>
          <w:lang w:val="ru-RU"/>
        </w:rPr>
        <w:t xml:space="preserve">окументами, подтверждающими возникновение и наличие Требований, и считает их достаточными для совершения сделки. </w:t>
      </w:r>
    </w:p>
    <w:p w14:paraId="1ADE34C8" w14:textId="53E4FC30" w:rsidR="0015549E" w:rsidRDefault="0015549E" w:rsidP="0015549E">
      <w:pPr>
        <w:pStyle w:val="af7"/>
        <w:spacing w:before="0" w:line="360" w:lineRule="auto"/>
        <w:ind w:left="0" w:firstLine="709"/>
        <w:rPr>
          <w:rFonts w:ascii="Arial" w:hAnsi="Arial" w:cs="Arial"/>
          <w:sz w:val="24"/>
          <w:szCs w:val="24"/>
          <w:lang w:val="ru-RU"/>
        </w:rPr>
      </w:pPr>
      <w:r w:rsidRPr="001252BB">
        <w:rPr>
          <w:rFonts w:ascii="Arial" w:hAnsi="Arial" w:cs="Arial"/>
          <w:sz w:val="24"/>
          <w:szCs w:val="24"/>
          <w:lang w:val="ru-RU"/>
        </w:rPr>
        <w:t>Возникновение в будущем, после перехода Требований к Цессионарию, каких-либо обстоятельств, препятствующих осуществлению прав Цессионария</w:t>
      </w:r>
      <w:r w:rsidR="00525393">
        <w:rPr>
          <w:rFonts w:ascii="Arial" w:hAnsi="Arial" w:cs="Arial"/>
          <w:sz w:val="24"/>
          <w:szCs w:val="24"/>
          <w:lang w:val="ru-RU"/>
        </w:rPr>
        <w:t xml:space="preserve">, </w:t>
      </w:r>
      <w:r w:rsidR="00525393" w:rsidRPr="00056BD3">
        <w:rPr>
          <w:rFonts w:ascii="Arial" w:hAnsi="Arial" w:cs="Arial"/>
          <w:sz w:val="24"/>
          <w:szCs w:val="24"/>
          <w:lang w:val="ru-RU"/>
        </w:rPr>
        <w:t>в том числе связанных с отсутствием согласий Должнико</w:t>
      </w:r>
      <w:r w:rsidR="00525393" w:rsidRPr="000C70B2">
        <w:rPr>
          <w:rFonts w:ascii="Arial" w:hAnsi="Arial" w:cs="Arial"/>
          <w:sz w:val="24"/>
          <w:szCs w:val="24"/>
          <w:lang w:val="ru-RU"/>
        </w:rPr>
        <w:t>в</w:t>
      </w:r>
      <w:r w:rsidR="00525393" w:rsidRPr="00056BD3">
        <w:rPr>
          <w:rFonts w:ascii="Arial" w:hAnsi="Arial" w:cs="Arial"/>
          <w:sz w:val="24"/>
          <w:szCs w:val="24"/>
          <w:lang w:val="ru-RU"/>
        </w:rPr>
        <w:t xml:space="preserve"> на передачу Требований Цессионарию</w:t>
      </w:r>
      <w:r w:rsidRPr="004E6AF1">
        <w:rPr>
          <w:rFonts w:ascii="Arial" w:hAnsi="Arial" w:cs="Arial"/>
          <w:sz w:val="24"/>
          <w:szCs w:val="24"/>
          <w:lang w:val="ru-RU"/>
        </w:rPr>
        <w:t>,</w:t>
      </w:r>
      <w:r w:rsidRPr="001252BB">
        <w:rPr>
          <w:rFonts w:ascii="Arial" w:hAnsi="Arial" w:cs="Arial"/>
          <w:sz w:val="24"/>
          <w:szCs w:val="24"/>
          <w:lang w:val="ru-RU"/>
        </w:rPr>
        <w:t xml:space="preserve"> не явля</w:t>
      </w:r>
      <w:r w:rsidR="00525393">
        <w:rPr>
          <w:rFonts w:ascii="Arial" w:hAnsi="Arial" w:cs="Arial"/>
          <w:sz w:val="24"/>
          <w:szCs w:val="24"/>
          <w:lang w:val="ru-RU"/>
        </w:rPr>
        <w:t>ю</w:t>
      </w:r>
      <w:r w:rsidRPr="001252BB">
        <w:rPr>
          <w:rFonts w:ascii="Arial" w:hAnsi="Arial" w:cs="Arial"/>
          <w:sz w:val="24"/>
          <w:szCs w:val="24"/>
          <w:lang w:val="ru-RU"/>
        </w:rPr>
        <w:t>тся основан</w:t>
      </w:r>
      <w:r w:rsidR="00525393">
        <w:rPr>
          <w:rFonts w:ascii="Arial" w:hAnsi="Arial" w:cs="Arial"/>
          <w:sz w:val="24"/>
          <w:szCs w:val="24"/>
          <w:lang w:val="ru-RU"/>
        </w:rPr>
        <w:t>иями</w:t>
      </w:r>
      <w:r w:rsidRPr="001252BB">
        <w:rPr>
          <w:rFonts w:ascii="Arial" w:hAnsi="Arial" w:cs="Arial"/>
          <w:sz w:val="24"/>
          <w:szCs w:val="24"/>
          <w:lang w:val="ru-RU"/>
        </w:rPr>
        <w:t xml:space="preserve"> для</w:t>
      </w:r>
      <w:r w:rsidR="00525393">
        <w:rPr>
          <w:rFonts w:ascii="Arial" w:hAnsi="Arial" w:cs="Arial"/>
          <w:sz w:val="24"/>
          <w:szCs w:val="24"/>
          <w:lang w:val="ru-RU"/>
        </w:rPr>
        <w:t xml:space="preserve"> предъявления каких-либо претензий Цеденту,</w:t>
      </w:r>
      <w:r w:rsidR="005519DB">
        <w:rPr>
          <w:rFonts w:ascii="Arial" w:hAnsi="Arial" w:cs="Arial"/>
          <w:sz w:val="24"/>
          <w:szCs w:val="24"/>
          <w:lang w:val="ru-RU"/>
        </w:rPr>
        <w:t xml:space="preserve"> </w:t>
      </w:r>
      <w:r w:rsidRPr="001252BB">
        <w:rPr>
          <w:rFonts w:ascii="Arial" w:hAnsi="Arial" w:cs="Arial"/>
          <w:sz w:val="24"/>
          <w:szCs w:val="24"/>
          <w:lang w:val="ru-RU"/>
        </w:rPr>
        <w:t>расторжения или изменения Договора, в том числе изменения его цены.</w:t>
      </w:r>
    </w:p>
    <w:p w14:paraId="599B9719" w14:textId="77777777" w:rsidR="005B5350" w:rsidRDefault="005B5350" w:rsidP="0015549E">
      <w:pPr>
        <w:pStyle w:val="af7"/>
        <w:spacing w:before="0" w:line="360" w:lineRule="auto"/>
        <w:ind w:left="0" w:firstLine="709"/>
        <w:rPr>
          <w:rFonts w:ascii="Arial" w:hAnsi="Arial" w:cs="Arial"/>
          <w:sz w:val="24"/>
          <w:szCs w:val="24"/>
          <w:lang w:val="ru-RU"/>
        </w:rPr>
      </w:pPr>
      <w:r>
        <w:rPr>
          <w:rFonts w:ascii="Arial" w:hAnsi="Arial" w:cs="Arial"/>
          <w:sz w:val="24"/>
          <w:szCs w:val="24"/>
          <w:lang w:val="ru-RU"/>
        </w:rPr>
        <w:t xml:space="preserve">5.5.12. Цессионарий соглашается, что в отношении неизъятых у Должников предметов лизинга, в случае их последующего изъятия Цессионарием, может потребоваться </w:t>
      </w:r>
      <w:r w:rsidR="00FD51AD">
        <w:rPr>
          <w:rFonts w:ascii="Arial" w:hAnsi="Arial" w:cs="Arial"/>
          <w:sz w:val="24"/>
          <w:szCs w:val="24"/>
          <w:lang w:val="ru-RU"/>
        </w:rPr>
        <w:t>определение</w:t>
      </w:r>
      <w:r>
        <w:rPr>
          <w:rFonts w:ascii="Arial" w:hAnsi="Arial" w:cs="Arial"/>
          <w:sz w:val="24"/>
          <w:szCs w:val="24"/>
          <w:lang w:val="ru-RU"/>
        </w:rPr>
        <w:t xml:space="preserve"> завершающей обязанности</w:t>
      </w:r>
      <w:r w:rsidR="00364AC0">
        <w:rPr>
          <w:rFonts w:ascii="Arial" w:hAnsi="Arial" w:cs="Arial"/>
          <w:sz w:val="24"/>
          <w:szCs w:val="24"/>
          <w:lang w:val="ru-RU"/>
        </w:rPr>
        <w:t xml:space="preserve"> </w:t>
      </w:r>
      <w:r>
        <w:rPr>
          <w:rFonts w:ascii="Arial" w:hAnsi="Arial" w:cs="Arial"/>
          <w:sz w:val="24"/>
          <w:szCs w:val="24"/>
          <w:lang w:val="ru-RU"/>
        </w:rPr>
        <w:t>(осуществление расчета сальдо встречных обязательств</w:t>
      </w:r>
      <w:r w:rsidR="00364AC0">
        <w:rPr>
          <w:rFonts w:ascii="Arial" w:hAnsi="Arial" w:cs="Arial"/>
          <w:sz w:val="24"/>
          <w:szCs w:val="24"/>
          <w:lang w:val="ru-RU"/>
        </w:rPr>
        <w:t xml:space="preserve"> Цессионария и Должника</w:t>
      </w:r>
      <w:r>
        <w:rPr>
          <w:rFonts w:ascii="Arial" w:hAnsi="Arial" w:cs="Arial"/>
          <w:sz w:val="24"/>
          <w:szCs w:val="24"/>
          <w:lang w:val="ru-RU"/>
        </w:rPr>
        <w:t xml:space="preserve">). </w:t>
      </w:r>
    </w:p>
    <w:p w14:paraId="4D544966" w14:textId="77777777" w:rsidR="000C2DCD" w:rsidRPr="001252BB" w:rsidRDefault="000C2DCD" w:rsidP="000C2DCD">
      <w:pPr>
        <w:spacing w:before="0" w:line="360" w:lineRule="auto"/>
        <w:ind w:firstLine="720"/>
        <w:rPr>
          <w:rFonts w:ascii="Arial" w:hAnsi="Arial" w:cs="Arial"/>
          <w:sz w:val="24"/>
          <w:szCs w:val="24"/>
          <w:lang w:val="ru-RU"/>
        </w:rPr>
      </w:pPr>
      <w:r w:rsidRPr="001252BB">
        <w:rPr>
          <w:rFonts w:ascii="Arial" w:hAnsi="Arial" w:cs="Arial"/>
          <w:sz w:val="24"/>
          <w:szCs w:val="24"/>
          <w:lang w:val="ru-RU"/>
        </w:rPr>
        <w:t>5.6. Цедент подтверждает, что на дату заключения Договора:</w:t>
      </w:r>
    </w:p>
    <w:p w14:paraId="3590BF1F"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5.6.1</w:t>
      </w:r>
      <w:r w:rsidR="00BD5B0D" w:rsidRPr="001252BB">
        <w:rPr>
          <w:rFonts w:ascii="Arial" w:hAnsi="Arial" w:cs="Arial"/>
          <w:sz w:val="24"/>
          <w:szCs w:val="24"/>
          <w:lang w:val="ru-RU"/>
        </w:rPr>
        <w:t>.</w:t>
      </w:r>
      <w:r w:rsidRPr="001252BB">
        <w:rPr>
          <w:rFonts w:ascii="Arial" w:hAnsi="Arial" w:cs="Arial"/>
          <w:sz w:val="24"/>
          <w:szCs w:val="24"/>
          <w:lang w:val="ru-RU"/>
        </w:rPr>
        <w:t xml:space="preserve"> Цедент является кредитором в отношении </w:t>
      </w:r>
      <w:r w:rsidR="00F07EF5" w:rsidRPr="001252BB">
        <w:rPr>
          <w:rFonts w:ascii="Arial" w:hAnsi="Arial" w:cs="Arial"/>
          <w:sz w:val="24"/>
          <w:szCs w:val="24"/>
          <w:lang w:val="ru-RU"/>
        </w:rPr>
        <w:t>Требований</w:t>
      </w:r>
      <w:r w:rsidRPr="001252BB">
        <w:rPr>
          <w:rFonts w:ascii="Arial" w:hAnsi="Arial" w:cs="Arial"/>
          <w:sz w:val="24"/>
          <w:szCs w:val="24"/>
          <w:lang w:val="ru-RU"/>
        </w:rPr>
        <w:t>;</w:t>
      </w:r>
    </w:p>
    <w:p w14:paraId="0D00E5C7"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5.6.2. </w:t>
      </w:r>
      <w:r w:rsidR="008E3D7C" w:rsidRPr="001252BB">
        <w:rPr>
          <w:rFonts w:ascii="Arial" w:hAnsi="Arial" w:cs="Arial"/>
          <w:sz w:val="24"/>
          <w:szCs w:val="24"/>
          <w:lang w:val="ru-RU"/>
        </w:rPr>
        <w:t xml:space="preserve">Цедент </w:t>
      </w:r>
      <w:r w:rsidRPr="001252BB">
        <w:rPr>
          <w:rFonts w:ascii="Arial" w:hAnsi="Arial" w:cs="Arial"/>
          <w:sz w:val="24"/>
          <w:szCs w:val="24"/>
          <w:lang w:val="ru-RU"/>
        </w:rPr>
        <w:t xml:space="preserve">сообщил Цессионарию все сведения, имеющие значение для осуществления </w:t>
      </w:r>
      <w:r w:rsidR="00F07EF5" w:rsidRPr="001252BB">
        <w:rPr>
          <w:rFonts w:ascii="Arial" w:hAnsi="Arial" w:cs="Arial"/>
          <w:sz w:val="24"/>
          <w:szCs w:val="24"/>
          <w:lang w:val="ru-RU"/>
        </w:rPr>
        <w:t>Требований</w:t>
      </w:r>
      <w:r w:rsidR="00551478" w:rsidRPr="001252BB">
        <w:rPr>
          <w:rFonts w:ascii="Arial" w:hAnsi="Arial" w:cs="Arial"/>
          <w:sz w:val="24"/>
          <w:szCs w:val="24"/>
          <w:lang w:val="ru-RU"/>
        </w:rPr>
        <w:t>,</w:t>
      </w:r>
      <w:r w:rsidRPr="001252BB">
        <w:rPr>
          <w:rFonts w:ascii="Arial" w:hAnsi="Arial" w:cs="Arial"/>
          <w:sz w:val="24"/>
          <w:szCs w:val="24"/>
          <w:lang w:val="ru-RU"/>
        </w:rPr>
        <w:t xml:space="preserve"> включая сведения о случаях неисполнения </w:t>
      </w:r>
      <w:r w:rsidR="00F07EF5" w:rsidRPr="001252BB">
        <w:rPr>
          <w:rFonts w:ascii="Arial" w:hAnsi="Arial" w:cs="Arial"/>
          <w:sz w:val="24"/>
          <w:szCs w:val="24"/>
          <w:lang w:val="ru-RU"/>
        </w:rPr>
        <w:t xml:space="preserve">Должниками </w:t>
      </w:r>
      <w:r w:rsidRPr="001252BB">
        <w:rPr>
          <w:rFonts w:ascii="Arial" w:hAnsi="Arial" w:cs="Arial"/>
          <w:sz w:val="24"/>
          <w:szCs w:val="24"/>
          <w:lang w:val="ru-RU"/>
        </w:rPr>
        <w:t xml:space="preserve">своих обязательств </w:t>
      </w:r>
      <w:r w:rsidR="008E3D7C" w:rsidRPr="001252BB">
        <w:rPr>
          <w:rFonts w:ascii="Arial" w:hAnsi="Arial" w:cs="Arial"/>
          <w:sz w:val="24"/>
          <w:szCs w:val="24"/>
          <w:lang w:val="ru-RU"/>
        </w:rPr>
        <w:t>по договорам, входящим в Портфель,</w:t>
      </w:r>
      <w:r w:rsidR="006F76FA" w:rsidRPr="001252BB">
        <w:rPr>
          <w:rFonts w:ascii="Arial" w:hAnsi="Arial" w:cs="Arial"/>
          <w:sz w:val="24"/>
          <w:szCs w:val="24"/>
          <w:lang w:val="ru-RU"/>
        </w:rPr>
        <w:t xml:space="preserve"> и иных известных Цеденту обстоятельствах</w:t>
      </w:r>
      <w:r w:rsidRPr="001252BB">
        <w:rPr>
          <w:rFonts w:ascii="Arial" w:hAnsi="Arial" w:cs="Arial"/>
          <w:sz w:val="24"/>
          <w:szCs w:val="24"/>
          <w:lang w:val="ru-RU"/>
        </w:rPr>
        <w:t>;</w:t>
      </w:r>
      <w:r w:rsidR="006F76FA" w:rsidRPr="001252BB">
        <w:rPr>
          <w:rFonts w:ascii="Arial" w:hAnsi="Arial" w:cs="Arial"/>
          <w:sz w:val="24"/>
          <w:szCs w:val="24"/>
          <w:lang w:val="ru-RU"/>
        </w:rPr>
        <w:t xml:space="preserve"> </w:t>
      </w:r>
    </w:p>
    <w:p w14:paraId="767BAAC7"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5.6.3. не располагает информацией о наличии у </w:t>
      </w:r>
      <w:r w:rsidR="009A7CCD" w:rsidRPr="001252BB">
        <w:rPr>
          <w:rFonts w:ascii="Arial" w:hAnsi="Arial" w:cs="Arial"/>
          <w:sz w:val="24"/>
          <w:szCs w:val="24"/>
          <w:lang w:val="ru-RU"/>
        </w:rPr>
        <w:t xml:space="preserve">Должников </w:t>
      </w:r>
      <w:r w:rsidRPr="001252BB">
        <w:rPr>
          <w:rFonts w:ascii="Arial" w:hAnsi="Arial" w:cs="Arial"/>
          <w:sz w:val="24"/>
          <w:szCs w:val="24"/>
          <w:lang w:val="ru-RU"/>
        </w:rPr>
        <w:t>каких-либо возражений против Цедента, которые Должник</w:t>
      </w:r>
      <w:r w:rsidR="009A7CCD" w:rsidRPr="001252BB">
        <w:rPr>
          <w:rFonts w:ascii="Arial" w:hAnsi="Arial" w:cs="Arial"/>
          <w:sz w:val="24"/>
          <w:szCs w:val="24"/>
          <w:lang w:val="ru-RU"/>
        </w:rPr>
        <w:t>и</w:t>
      </w:r>
      <w:r w:rsidRPr="001252BB">
        <w:rPr>
          <w:rFonts w:ascii="Arial" w:hAnsi="Arial" w:cs="Arial"/>
          <w:sz w:val="24"/>
          <w:szCs w:val="24"/>
          <w:lang w:val="ru-RU"/>
        </w:rPr>
        <w:t xml:space="preserve"> </w:t>
      </w:r>
      <w:r w:rsidR="009A7CCD" w:rsidRPr="001252BB">
        <w:rPr>
          <w:rFonts w:ascii="Arial" w:hAnsi="Arial" w:cs="Arial"/>
          <w:sz w:val="24"/>
          <w:szCs w:val="24"/>
          <w:lang w:val="ru-RU"/>
        </w:rPr>
        <w:t xml:space="preserve">могут </w:t>
      </w:r>
      <w:r w:rsidRPr="001252BB">
        <w:rPr>
          <w:rFonts w:ascii="Arial" w:hAnsi="Arial" w:cs="Arial"/>
          <w:sz w:val="24"/>
          <w:szCs w:val="24"/>
          <w:lang w:val="ru-RU"/>
        </w:rPr>
        <w:t>выдвинуть против Цессионария в соответствии со статьей 386 Гражданского кодекса Российской Федерации;</w:t>
      </w:r>
    </w:p>
    <w:p w14:paraId="015389EF" w14:textId="3DDE802A"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5.6.4. </w:t>
      </w:r>
      <w:r w:rsidR="009A7CCD" w:rsidRPr="001252BB">
        <w:rPr>
          <w:rFonts w:ascii="Arial" w:hAnsi="Arial" w:cs="Arial"/>
          <w:sz w:val="24"/>
          <w:szCs w:val="24"/>
          <w:lang w:val="ru-RU"/>
        </w:rPr>
        <w:t xml:space="preserve">передаваемые </w:t>
      </w:r>
      <w:r w:rsidRPr="001252BB">
        <w:rPr>
          <w:rFonts w:ascii="Arial" w:hAnsi="Arial" w:cs="Arial"/>
          <w:sz w:val="24"/>
          <w:szCs w:val="24"/>
          <w:lang w:val="ru-RU"/>
        </w:rPr>
        <w:t xml:space="preserve">Цессионарию </w:t>
      </w:r>
      <w:r w:rsidR="009A7CCD" w:rsidRPr="001252BB">
        <w:rPr>
          <w:rFonts w:ascii="Arial" w:hAnsi="Arial" w:cs="Arial"/>
          <w:sz w:val="24"/>
          <w:szCs w:val="24"/>
          <w:lang w:val="ru-RU"/>
        </w:rPr>
        <w:t xml:space="preserve">Требования существуют </w:t>
      </w:r>
      <w:r w:rsidRPr="001252BB">
        <w:rPr>
          <w:rFonts w:ascii="Arial" w:hAnsi="Arial" w:cs="Arial"/>
          <w:sz w:val="24"/>
          <w:szCs w:val="24"/>
          <w:lang w:val="ru-RU"/>
        </w:rPr>
        <w:t xml:space="preserve">и </w:t>
      </w:r>
      <w:r w:rsidR="009A7CCD" w:rsidRPr="001252BB">
        <w:rPr>
          <w:rFonts w:ascii="Arial" w:hAnsi="Arial" w:cs="Arial"/>
          <w:sz w:val="24"/>
          <w:szCs w:val="24"/>
          <w:lang w:val="ru-RU"/>
        </w:rPr>
        <w:t xml:space="preserve">являются </w:t>
      </w:r>
      <w:r w:rsidRPr="001252BB">
        <w:rPr>
          <w:rFonts w:ascii="Arial" w:hAnsi="Arial" w:cs="Arial"/>
          <w:sz w:val="24"/>
          <w:szCs w:val="24"/>
          <w:lang w:val="ru-RU"/>
        </w:rPr>
        <w:t>действительным</w:t>
      </w:r>
      <w:r w:rsidR="009A7CCD" w:rsidRPr="001252BB">
        <w:rPr>
          <w:rFonts w:ascii="Arial" w:hAnsi="Arial" w:cs="Arial"/>
          <w:sz w:val="24"/>
          <w:szCs w:val="24"/>
          <w:lang w:val="ru-RU"/>
        </w:rPr>
        <w:t>и</w:t>
      </w:r>
      <w:r w:rsidR="002B3D1C">
        <w:rPr>
          <w:rFonts w:ascii="Arial" w:hAnsi="Arial" w:cs="Arial"/>
          <w:sz w:val="24"/>
          <w:szCs w:val="24"/>
          <w:lang w:val="ru-RU"/>
        </w:rPr>
        <w:t xml:space="preserve"> на Дат</w:t>
      </w:r>
      <w:r w:rsidR="00075126">
        <w:rPr>
          <w:rFonts w:ascii="Arial" w:hAnsi="Arial" w:cs="Arial"/>
          <w:sz w:val="24"/>
          <w:szCs w:val="24"/>
          <w:lang w:val="ru-RU"/>
        </w:rPr>
        <w:t>у</w:t>
      </w:r>
      <w:r w:rsidR="002B3D1C">
        <w:rPr>
          <w:rFonts w:ascii="Arial" w:hAnsi="Arial" w:cs="Arial"/>
          <w:sz w:val="24"/>
          <w:szCs w:val="24"/>
          <w:lang w:val="ru-RU"/>
        </w:rPr>
        <w:t xml:space="preserve"> цессии</w:t>
      </w:r>
      <w:r w:rsidRPr="001252BB">
        <w:rPr>
          <w:rFonts w:ascii="Arial" w:hAnsi="Arial" w:cs="Arial"/>
          <w:sz w:val="24"/>
          <w:szCs w:val="24"/>
          <w:lang w:val="ru-RU"/>
        </w:rPr>
        <w:t>;</w:t>
      </w:r>
    </w:p>
    <w:p w14:paraId="7CDF5031"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5.6.5. Цедент и его представители, действующие от имени Цедента, имеют надлежащие правомочия на заключение Договора;</w:t>
      </w:r>
    </w:p>
    <w:p w14:paraId="1E1454C0"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5.6.6. </w:t>
      </w:r>
      <w:r w:rsidR="009A7CCD" w:rsidRPr="001252BB">
        <w:rPr>
          <w:rFonts w:ascii="Arial" w:hAnsi="Arial" w:cs="Arial"/>
          <w:sz w:val="24"/>
          <w:szCs w:val="24"/>
          <w:lang w:val="ru-RU"/>
        </w:rPr>
        <w:t xml:space="preserve">передаваемые </w:t>
      </w:r>
      <w:r w:rsidRPr="001252BB">
        <w:rPr>
          <w:rFonts w:ascii="Arial" w:hAnsi="Arial" w:cs="Arial"/>
          <w:sz w:val="24"/>
          <w:szCs w:val="24"/>
          <w:lang w:val="ru-RU"/>
        </w:rPr>
        <w:t xml:space="preserve">Цессионарию </w:t>
      </w:r>
      <w:r w:rsidR="009A7CCD" w:rsidRPr="001252BB">
        <w:rPr>
          <w:rFonts w:ascii="Arial" w:hAnsi="Arial" w:cs="Arial"/>
          <w:sz w:val="24"/>
          <w:szCs w:val="24"/>
          <w:lang w:val="ru-RU"/>
        </w:rPr>
        <w:t xml:space="preserve">Требования </w:t>
      </w:r>
      <w:r w:rsidRPr="001252BB">
        <w:rPr>
          <w:rFonts w:ascii="Arial" w:hAnsi="Arial" w:cs="Arial"/>
          <w:sz w:val="24"/>
          <w:szCs w:val="24"/>
          <w:lang w:val="ru-RU"/>
        </w:rPr>
        <w:t xml:space="preserve">ранее не </w:t>
      </w:r>
      <w:r w:rsidR="009A7CCD" w:rsidRPr="001252BB">
        <w:rPr>
          <w:rFonts w:ascii="Arial" w:hAnsi="Arial" w:cs="Arial"/>
          <w:sz w:val="24"/>
          <w:szCs w:val="24"/>
          <w:lang w:val="ru-RU"/>
        </w:rPr>
        <w:t xml:space="preserve">были уступлены </w:t>
      </w:r>
      <w:r w:rsidRPr="001252BB">
        <w:rPr>
          <w:rFonts w:ascii="Arial" w:hAnsi="Arial" w:cs="Arial"/>
          <w:sz w:val="24"/>
          <w:szCs w:val="24"/>
          <w:lang w:val="ru-RU"/>
        </w:rPr>
        <w:t>Цедентом</w:t>
      </w:r>
      <w:r w:rsidR="007D78AA" w:rsidRPr="001252BB">
        <w:rPr>
          <w:rFonts w:ascii="Arial" w:hAnsi="Arial" w:cs="Arial"/>
          <w:sz w:val="24"/>
          <w:szCs w:val="24"/>
          <w:lang w:val="ru-RU"/>
        </w:rPr>
        <w:t xml:space="preserve"> другому лицу.</w:t>
      </w:r>
    </w:p>
    <w:p w14:paraId="0D040CD0" w14:textId="1E42DDF3" w:rsidR="001B19B6" w:rsidRPr="001252BB" w:rsidRDefault="002432FF" w:rsidP="00666A4E">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5.7. </w:t>
      </w:r>
      <w:r w:rsidR="001B19B6" w:rsidRPr="001252BB">
        <w:rPr>
          <w:rFonts w:ascii="Arial" w:hAnsi="Arial" w:cs="Arial"/>
          <w:sz w:val="24"/>
          <w:szCs w:val="24"/>
          <w:lang w:val="ru-RU"/>
        </w:rPr>
        <w:t xml:space="preserve">Цедент отвечает за недействительность </w:t>
      </w:r>
      <w:r w:rsidR="009A7CCD" w:rsidRPr="001252BB">
        <w:rPr>
          <w:rFonts w:ascii="Arial" w:hAnsi="Arial" w:cs="Arial"/>
          <w:sz w:val="24"/>
          <w:szCs w:val="24"/>
          <w:lang w:val="ru-RU"/>
        </w:rPr>
        <w:t xml:space="preserve">передаваемых </w:t>
      </w:r>
      <w:r w:rsidR="001B19B6" w:rsidRPr="001252BB">
        <w:rPr>
          <w:rFonts w:ascii="Arial" w:hAnsi="Arial" w:cs="Arial"/>
          <w:sz w:val="24"/>
          <w:szCs w:val="24"/>
          <w:lang w:val="ru-RU"/>
        </w:rPr>
        <w:t xml:space="preserve">по Договору </w:t>
      </w:r>
      <w:r w:rsidR="009A7CCD" w:rsidRPr="001252BB">
        <w:rPr>
          <w:rFonts w:ascii="Arial" w:hAnsi="Arial" w:cs="Arial"/>
          <w:sz w:val="24"/>
          <w:szCs w:val="24"/>
          <w:lang w:val="ru-RU"/>
        </w:rPr>
        <w:t>Требований</w:t>
      </w:r>
      <w:r w:rsidR="001B19B6" w:rsidRPr="001252BB">
        <w:rPr>
          <w:rFonts w:ascii="Arial" w:hAnsi="Arial" w:cs="Arial"/>
          <w:sz w:val="24"/>
          <w:szCs w:val="24"/>
          <w:lang w:val="ru-RU"/>
        </w:rPr>
        <w:t xml:space="preserve">, но не отвечает за неисполнение </w:t>
      </w:r>
      <w:r w:rsidR="009A7CCD" w:rsidRPr="001252BB">
        <w:rPr>
          <w:rFonts w:ascii="Arial" w:hAnsi="Arial" w:cs="Arial"/>
          <w:sz w:val="24"/>
          <w:szCs w:val="24"/>
          <w:lang w:val="ru-RU"/>
        </w:rPr>
        <w:t>Требований Должниками</w:t>
      </w:r>
      <w:r w:rsidR="001B19B6" w:rsidRPr="001252BB">
        <w:rPr>
          <w:rFonts w:ascii="Arial" w:hAnsi="Arial" w:cs="Arial"/>
          <w:sz w:val="24"/>
          <w:szCs w:val="24"/>
          <w:lang w:val="ru-RU"/>
        </w:rPr>
        <w:t xml:space="preserve">. Цедент не отвечает за возможное </w:t>
      </w:r>
      <w:r w:rsidR="008C7FFA">
        <w:rPr>
          <w:rFonts w:ascii="Arial" w:hAnsi="Arial" w:cs="Arial"/>
          <w:sz w:val="24"/>
          <w:szCs w:val="24"/>
          <w:lang w:val="ru-RU"/>
        </w:rPr>
        <w:t xml:space="preserve">изменение </w:t>
      </w:r>
      <w:r w:rsidR="001B19B6" w:rsidRPr="001252BB">
        <w:rPr>
          <w:rFonts w:ascii="Arial" w:hAnsi="Arial" w:cs="Arial"/>
          <w:sz w:val="24"/>
          <w:szCs w:val="24"/>
          <w:lang w:val="ru-RU"/>
        </w:rPr>
        <w:t xml:space="preserve">судом </w:t>
      </w:r>
      <w:r w:rsidR="008C7FFA">
        <w:rPr>
          <w:rFonts w:ascii="Arial" w:hAnsi="Arial" w:cs="Arial"/>
          <w:sz w:val="24"/>
          <w:szCs w:val="24"/>
          <w:lang w:val="ru-RU"/>
        </w:rPr>
        <w:t xml:space="preserve">размера </w:t>
      </w:r>
      <w:r w:rsidR="001B19B6" w:rsidRPr="001252BB">
        <w:rPr>
          <w:rFonts w:ascii="Arial" w:hAnsi="Arial" w:cs="Arial"/>
          <w:sz w:val="24"/>
          <w:szCs w:val="24"/>
          <w:lang w:val="ru-RU"/>
        </w:rPr>
        <w:t xml:space="preserve">требований </w:t>
      </w:r>
      <w:r w:rsidR="008C7FFA">
        <w:rPr>
          <w:rFonts w:ascii="Arial" w:hAnsi="Arial" w:cs="Arial"/>
          <w:sz w:val="24"/>
          <w:szCs w:val="24"/>
          <w:lang w:val="ru-RU"/>
        </w:rPr>
        <w:t>в рамках судебного взыскания задолженности или иных судебных споров</w:t>
      </w:r>
      <w:r w:rsidR="005519DB">
        <w:rPr>
          <w:rFonts w:ascii="Arial" w:hAnsi="Arial" w:cs="Arial"/>
          <w:sz w:val="24"/>
          <w:szCs w:val="24"/>
          <w:lang w:val="ru-RU"/>
        </w:rPr>
        <w:t xml:space="preserve"> </w:t>
      </w:r>
      <w:r w:rsidR="001B19B6" w:rsidRPr="001252BB">
        <w:rPr>
          <w:rFonts w:ascii="Arial" w:hAnsi="Arial" w:cs="Arial"/>
          <w:sz w:val="24"/>
          <w:szCs w:val="24"/>
          <w:lang w:val="ru-RU"/>
        </w:rPr>
        <w:t>(</w:t>
      </w:r>
      <w:r w:rsidR="00666A4E">
        <w:rPr>
          <w:rFonts w:ascii="Arial" w:hAnsi="Arial" w:cs="Arial"/>
          <w:sz w:val="24"/>
          <w:szCs w:val="24"/>
          <w:lang w:val="ru-RU"/>
        </w:rPr>
        <w:t xml:space="preserve">в том числе в рамках </w:t>
      </w:r>
      <w:r w:rsidR="0002624C">
        <w:rPr>
          <w:rFonts w:ascii="Arial" w:hAnsi="Arial" w:cs="Arial"/>
          <w:sz w:val="24"/>
          <w:szCs w:val="24"/>
          <w:lang w:val="ru-RU"/>
        </w:rPr>
        <w:t>применения</w:t>
      </w:r>
      <w:r w:rsidR="00AF72B1">
        <w:rPr>
          <w:rFonts w:ascii="Arial" w:hAnsi="Arial" w:cs="Arial"/>
          <w:sz w:val="24"/>
          <w:szCs w:val="24"/>
          <w:lang w:val="ru-RU"/>
        </w:rPr>
        <w:t xml:space="preserve"> </w:t>
      </w:r>
      <w:r w:rsidR="0002624C">
        <w:rPr>
          <w:rFonts w:ascii="Arial" w:hAnsi="Arial" w:cs="Arial"/>
          <w:sz w:val="24"/>
          <w:szCs w:val="24"/>
          <w:lang w:val="ru-RU"/>
        </w:rPr>
        <w:t xml:space="preserve">статей 199, </w:t>
      </w:r>
      <w:r w:rsidR="001B19B6" w:rsidRPr="001252BB">
        <w:rPr>
          <w:rFonts w:ascii="Arial" w:hAnsi="Arial" w:cs="Arial"/>
          <w:sz w:val="24"/>
          <w:szCs w:val="24"/>
          <w:lang w:val="ru-RU"/>
        </w:rPr>
        <w:t>333 Гражданского кодекса Российской Федерации), передаваемых по Договору.</w:t>
      </w:r>
    </w:p>
    <w:p w14:paraId="6F6C50D7" w14:textId="4B4DB0E3" w:rsidR="002432FF" w:rsidRPr="001252BB" w:rsidRDefault="001B19B6"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Цедент не несет ответственности перед Цессионарием за недействительность </w:t>
      </w:r>
      <w:r w:rsidR="009A7CCD" w:rsidRPr="001252BB">
        <w:rPr>
          <w:rFonts w:ascii="Arial" w:hAnsi="Arial" w:cs="Arial"/>
          <w:sz w:val="24"/>
          <w:szCs w:val="24"/>
          <w:lang w:val="ru-RU"/>
        </w:rPr>
        <w:t xml:space="preserve">переданных </w:t>
      </w:r>
      <w:r w:rsidRPr="001252BB">
        <w:rPr>
          <w:rFonts w:ascii="Arial" w:hAnsi="Arial" w:cs="Arial"/>
          <w:sz w:val="24"/>
          <w:szCs w:val="24"/>
          <w:lang w:val="ru-RU"/>
        </w:rPr>
        <w:t xml:space="preserve">ему </w:t>
      </w:r>
      <w:r w:rsidR="009A7CCD" w:rsidRPr="001252BB">
        <w:rPr>
          <w:rFonts w:ascii="Arial" w:hAnsi="Arial" w:cs="Arial"/>
          <w:sz w:val="24"/>
          <w:szCs w:val="24"/>
          <w:lang w:val="ru-RU"/>
        </w:rPr>
        <w:t>Требований</w:t>
      </w:r>
      <w:r w:rsidRPr="001252BB">
        <w:rPr>
          <w:rFonts w:ascii="Arial" w:hAnsi="Arial" w:cs="Arial"/>
          <w:sz w:val="24"/>
          <w:szCs w:val="24"/>
          <w:lang w:val="ru-RU"/>
        </w:rPr>
        <w:t xml:space="preserve">,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w:t>
      </w:r>
      <w:r w:rsidRPr="001252BB">
        <w:rPr>
          <w:rFonts w:ascii="Arial" w:hAnsi="Arial" w:cs="Arial"/>
          <w:sz w:val="24"/>
          <w:szCs w:val="24"/>
          <w:lang w:val="ru-RU"/>
        </w:rPr>
        <w:lastRenderedPageBreak/>
        <w:t xml:space="preserve">дополнительным требованиям, включая права на </w:t>
      </w:r>
      <w:r w:rsidR="000D5331">
        <w:rPr>
          <w:rFonts w:ascii="Arial" w:hAnsi="Arial" w:cs="Arial"/>
          <w:sz w:val="24"/>
          <w:szCs w:val="24"/>
          <w:lang w:val="ru-RU"/>
        </w:rPr>
        <w:t>проценты (</w:t>
      </w:r>
      <w:r w:rsidR="00B60770">
        <w:rPr>
          <w:rFonts w:ascii="Arial" w:hAnsi="Arial" w:cs="Arial"/>
          <w:sz w:val="24"/>
          <w:szCs w:val="24"/>
          <w:lang w:val="ru-RU"/>
        </w:rPr>
        <w:t>получение платы за предоставленное финансирование</w:t>
      </w:r>
      <w:r w:rsidR="000D5331">
        <w:rPr>
          <w:rFonts w:ascii="Arial" w:hAnsi="Arial" w:cs="Arial"/>
          <w:sz w:val="24"/>
          <w:szCs w:val="24"/>
          <w:lang w:val="ru-RU"/>
        </w:rPr>
        <w:t>)</w:t>
      </w:r>
      <w:r w:rsidRPr="001252BB">
        <w:rPr>
          <w:rFonts w:ascii="Arial" w:hAnsi="Arial" w:cs="Arial"/>
          <w:sz w:val="24"/>
          <w:szCs w:val="24"/>
          <w:lang w:val="ru-RU"/>
        </w:rPr>
        <w:t xml:space="preserve"> и Обеспечительные права (пункт 1 статьи 390 Гражданского кодекса Российской Федерации).</w:t>
      </w:r>
    </w:p>
    <w:p w14:paraId="29663AAC" w14:textId="77777777" w:rsidR="00A564FE" w:rsidRPr="001252BB" w:rsidRDefault="00A564FE" w:rsidP="00EC4DAC">
      <w:pPr>
        <w:autoSpaceDE w:val="0"/>
        <w:autoSpaceDN w:val="0"/>
        <w:spacing w:before="0" w:line="312" w:lineRule="auto"/>
        <w:ind w:firstLine="720"/>
        <w:rPr>
          <w:rFonts w:ascii="Arial" w:eastAsiaTheme="minorHAnsi" w:hAnsi="Arial" w:cs="Arial"/>
          <w:sz w:val="24"/>
          <w:szCs w:val="24"/>
          <w:lang w:val="ru-RU"/>
        </w:rPr>
      </w:pPr>
      <w:r w:rsidRPr="001252BB">
        <w:rPr>
          <w:rFonts w:ascii="Arial" w:hAnsi="Arial" w:cs="Arial"/>
          <w:sz w:val="24"/>
          <w:szCs w:val="24"/>
          <w:lang w:val="ru-RU"/>
        </w:rPr>
        <w:t xml:space="preserve">5.8. Настоящим Цессионарий подтверждает, что осведомлен о том, что в отношении </w:t>
      </w:r>
      <w:r w:rsidR="00551478" w:rsidRPr="001252BB">
        <w:rPr>
          <w:rFonts w:ascii="Arial" w:hAnsi="Arial" w:cs="Arial"/>
          <w:sz w:val="24"/>
          <w:szCs w:val="24"/>
          <w:lang w:val="ru-RU"/>
        </w:rPr>
        <w:t>Цедента</w:t>
      </w:r>
      <w:r w:rsidRPr="001252BB">
        <w:rPr>
          <w:rFonts w:ascii="Arial" w:hAnsi="Arial" w:cs="Arial"/>
          <w:sz w:val="24"/>
          <w:szCs w:val="24"/>
          <w:lang w:val="ru-RU"/>
        </w:rPr>
        <w:t xml:space="preserve"> </w:t>
      </w:r>
      <w:r w:rsidR="00551478" w:rsidRPr="001252BB">
        <w:rPr>
          <w:rFonts w:ascii="Arial" w:hAnsi="Arial" w:cs="Arial"/>
          <w:sz w:val="24"/>
          <w:szCs w:val="24"/>
          <w:lang w:val="ru-RU"/>
        </w:rPr>
        <w:t>иностранными государствами, органами и/или организациями иностранных государств, которые совершают в отношении России и определенных российских юридических и физических лиц недружественные действия, введены меры ограничительного характера (далее - Санкционные ограничения)</w:t>
      </w:r>
      <w:r w:rsidRPr="001252BB">
        <w:rPr>
          <w:rFonts w:ascii="Arial" w:hAnsi="Arial" w:cs="Arial"/>
          <w:sz w:val="24"/>
          <w:szCs w:val="24"/>
          <w:lang w:val="ru-RU"/>
        </w:rPr>
        <w:t xml:space="preserve">. </w:t>
      </w:r>
    </w:p>
    <w:p w14:paraId="51E5A7FC" w14:textId="77777777" w:rsidR="00A564FE" w:rsidRPr="001252BB" w:rsidRDefault="00A564FE" w:rsidP="00EC4DAC">
      <w:pPr>
        <w:spacing w:before="0" w:line="312" w:lineRule="auto"/>
        <w:ind w:firstLine="720"/>
        <w:rPr>
          <w:rFonts w:ascii="Arial" w:hAnsi="Arial" w:cs="Arial"/>
          <w:sz w:val="24"/>
          <w:szCs w:val="24"/>
          <w:lang w:val="ru-RU"/>
        </w:rPr>
      </w:pPr>
      <w:r w:rsidRPr="001252BB">
        <w:rPr>
          <w:rFonts w:ascii="Arial" w:hAnsi="Arial" w:cs="Arial"/>
          <w:sz w:val="24"/>
          <w:szCs w:val="24"/>
        </w:rPr>
        <w:t> </w:t>
      </w:r>
      <w:r w:rsidRPr="001252BB">
        <w:rPr>
          <w:rFonts w:ascii="Arial" w:hAnsi="Arial" w:cs="Arial"/>
          <w:sz w:val="24"/>
          <w:szCs w:val="24"/>
          <w:lang w:val="ru-RU"/>
        </w:rPr>
        <w:t xml:space="preserve">5.8.1. Цессионарий,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Санкционных ограничений. </w:t>
      </w:r>
    </w:p>
    <w:p w14:paraId="726A3DAB" w14:textId="38F72F8C" w:rsidR="00A564FE" w:rsidRPr="001252BB" w:rsidRDefault="00A564FE" w:rsidP="00EC4DAC">
      <w:pPr>
        <w:autoSpaceDE w:val="0"/>
        <w:autoSpaceDN w:val="0"/>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5.8.2. Цессионарий </w:t>
      </w:r>
      <w:r w:rsidR="00551478" w:rsidRPr="001252BB">
        <w:rPr>
          <w:rFonts w:ascii="Arial" w:hAnsi="Arial" w:cs="Arial"/>
          <w:sz w:val="24"/>
          <w:szCs w:val="24"/>
          <w:lang w:val="ru-RU"/>
        </w:rPr>
        <w:t>признает, что наличие Санкционных ограничений или введение в будущем дополнительных Санкционных ограничений в отношении любой из Сторон не является основанием на настоящий момент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Цессионария от ответственности за неисполнение/ненадлежащее исполнение обязательств по Договору</w:t>
      </w:r>
      <w:r w:rsidRPr="001252BB">
        <w:rPr>
          <w:rFonts w:ascii="Arial" w:hAnsi="Arial" w:cs="Arial"/>
          <w:sz w:val="24"/>
          <w:szCs w:val="24"/>
          <w:lang w:val="ru-RU"/>
        </w:rPr>
        <w:t>.</w:t>
      </w:r>
    </w:p>
    <w:p w14:paraId="70CCC221" w14:textId="77777777" w:rsidR="00A564FE" w:rsidRPr="001252BB" w:rsidRDefault="00A564FE" w:rsidP="00EC4DAC">
      <w:pPr>
        <w:autoSpaceDE w:val="0"/>
        <w:autoSpaceDN w:val="0"/>
        <w:spacing w:before="0" w:line="312" w:lineRule="auto"/>
        <w:ind w:firstLine="720"/>
        <w:rPr>
          <w:rFonts w:ascii="Arial" w:hAnsi="Arial" w:cs="Arial"/>
          <w:sz w:val="24"/>
          <w:szCs w:val="24"/>
          <w:lang w:val="ru-RU"/>
        </w:rPr>
      </w:pPr>
      <w:r w:rsidRPr="001252BB">
        <w:rPr>
          <w:rFonts w:ascii="Arial" w:hAnsi="Arial" w:cs="Arial"/>
          <w:sz w:val="24"/>
          <w:szCs w:val="24"/>
          <w:lang w:val="ru-RU"/>
        </w:rPr>
        <w:t>Цессионарий обязуется не предъявлять требования</w:t>
      </w:r>
      <w:r w:rsidR="00551478" w:rsidRPr="001252BB">
        <w:rPr>
          <w:rFonts w:ascii="Arial" w:hAnsi="Arial" w:cs="Arial"/>
          <w:sz w:val="24"/>
          <w:szCs w:val="24"/>
          <w:lang w:val="ru-RU"/>
        </w:rPr>
        <w:t xml:space="preserve"> Цеденту</w:t>
      </w:r>
      <w:r w:rsidRPr="001252BB">
        <w:rPr>
          <w:rFonts w:ascii="Arial" w:hAnsi="Arial" w:cs="Arial"/>
          <w:sz w:val="24"/>
          <w:szCs w:val="24"/>
          <w:lang w:val="ru-RU"/>
        </w:rPr>
        <w:t xml:space="preserve">, </w:t>
      </w:r>
      <w:r w:rsidR="00551478" w:rsidRPr="001252BB">
        <w:rPr>
          <w:rFonts w:ascii="Arial" w:hAnsi="Arial" w:cs="Arial"/>
          <w:sz w:val="24"/>
          <w:szCs w:val="24"/>
          <w:lang w:val="ru-RU"/>
        </w:rPr>
        <w:t>в том числе в судебном порядке, об уплате любых убытков, включая неполученные доходы, штрафов, иных расходов, потерь в связи с наличием Санкционных ограничений в отношении Цедента или введением в отношении любой из Сторон Санкционных ограничений.</w:t>
      </w:r>
      <w:r w:rsidRPr="001252BB">
        <w:rPr>
          <w:rFonts w:ascii="Arial" w:hAnsi="Arial" w:cs="Arial"/>
          <w:sz w:val="24"/>
          <w:szCs w:val="24"/>
          <w:lang w:val="ru-RU"/>
        </w:rPr>
        <w:t xml:space="preserve"> </w:t>
      </w:r>
    </w:p>
    <w:p w14:paraId="7A405350" w14:textId="77777777" w:rsidR="00A564FE" w:rsidRPr="001252BB" w:rsidRDefault="00A564FE"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5.8.3. Без ущерба для вышеизложенного, Цессионарий соглашается, что если после даты заключения Договора </w:t>
      </w:r>
      <w:r w:rsidR="00ED34BA" w:rsidRPr="001252BB">
        <w:rPr>
          <w:rFonts w:ascii="Arial" w:hAnsi="Arial" w:cs="Arial"/>
          <w:sz w:val="24"/>
          <w:szCs w:val="24"/>
          <w:lang w:val="ru-RU"/>
        </w:rPr>
        <w:t>будут установлены Санкционные (в том числе дополнительные) ограничения по отношению к любой из Сторон, и такие Санкционные ограничения могут, в зависимости от их содержания, препятствовать достижению целей Договора, Стороны будут стремиться к максимально полному исполнению Договора и при необходимости внесут в Договор соответствующие изменения в целях того, чтобы продолжать исполнять свои обязательства, предусмотренные им. В случае наступления в течение срока действия Договора дополнительных Санкционных ограничений, такие обстоятельства не будут являться существенным изменением обстоятельств, которые могут привести к расторжению Договора в порядке, предусмотренном статьей 451 Гражданского кодекса Российской Федерации</w:t>
      </w:r>
      <w:r w:rsidRPr="001252BB">
        <w:rPr>
          <w:rFonts w:ascii="Arial" w:hAnsi="Arial" w:cs="Arial"/>
          <w:sz w:val="24"/>
          <w:szCs w:val="24"/>
          <w:lang w:val="ru-RU"/>
        </w:rPr>
        <w:t>.</w:t>
      </w:r>
    </w:p>
    <w:p w14:paraId="10C9107D" w14:textId="77777777" w:rsidR="00ED34BA" w:rsidRPr="001252BB" w:rsidRDefault="00ED34BA" w:rsidP="00EC4DAC">
      <w:pPr>
        <w:spacing w:before="0" w:line="312" w:lineRule="auto"/>
        <w:ind w:firstLine="720"/>
        <w:rPr>
          <w:rFonts w:ascii="Arial" w:hAnsi="Arial" w:cs="Arial"/>
          <w:sz w:val="24"/>
          <w:szCs w:val="24"/>
          <w:lang w:val="ru-RU"/>
        </w:rPr>
      </w:pPr>
    </w:p>
    <w:p w14:paraId="0C8A3898" w14:textId="77777777" w:rsidR="000C2DCD" w:rsidRPr="001252BB" w:rsidRDefault="000C2DCD" w:rsidP="00EC4DAC">
      <w:pPr>
        <w:spacing w:before="0" w:line="312" w:lineRule="auto"/>
        <w:jc w:val="center"/>
        <w:rPr>
          <w:rFonts w:ascii="Arial" w:eastAsia="Times New Roman" w:hAnsi="Arial" w:cs="Arial"/>
          <w:b/>
          <w:bCs/>
          <w:kern w:val="32"/>
          <w:sz w:val="24"/>
          <w:szCs w:val="24"/>
          <w:lang w:val="ru-RU" w:eastAsia="ru-RU"/>
        </w:rPr>
      </w:pPr>
      <w:r w:rsidRPr="001252BB">
        <w:rPr>
          <w:rFonts w:ascii="Arial" w:eastAsia="Times New Roman" w:hAnsi="Arial" w:cs="Arial"/>
          <w:b/>
          <w:bCs/>
          <w:kern w:val="32"/>
          <w:sz w:val="24"/>
          <w:szCs w:val="24"/>
          <w:lang w:val="ru-RU" w:eastAsia="ru-RU"/>
        </w:rPr>
        <w:t>6. Прекращение обязательств</w:t>
      </w:r>
    </w:p>
    <w:p w14:paraId="2DA9E700"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6.1. В Дату цессии Цедент прекращает быть кредитором</w:t>
      </w:r>
      <w:r w:rsidR="00E17631">
        <w:rPr>
          <w:rFonts w:ascii="Arial" w:hAnsi="Arial" w:cs="Arial"/>
          <w:sz w:val="24"/>
          <w:szCs w:val="24"/>
          <w:lang w:val="ru-RU"/>
        </w:rPr>
        <w:t xml:space="preserve"> по</w:t>
      </w:r>
      <w:r w:rsidRPr="001252BB">
        <w:rPr>
          <w:rFonts w:ascii="Arial" w:hAnsi="Arial" w:cs="Arial"/>
          <w:sz w:val="24"/>
          <w:szCs w:val="24"/>
          <w:lang w:val="ru-RU"/>
        </w:rPr>
        <w:t xml:space="preserve"> </w:t>
      </w:r>
      <w:r w:rsidR="001B5288" w:rsidRPr="001252BB">
        <w:rPr>
          <w:rFonts w:ascii="Arial" w:hAnsi="Arial" w:cs="Arial"/>
          <w:sz w:val="24"/>
          <w:szCs w:val="24"/>
          <w:lang w:val="ru-RU"/>
        </w:rPr>
        <w:t>договорам, входящим в Портфель</w:t>
      </w:r>
      <w:r w:rsidRPr="001252BB">
        <w:rPr>
          <w:rFonts w:ascii="Arial" w:hAnsi="Arial" w:cs="Arial"/>
          <w:sz w:val="24"/>
          <w:szCs w:val="24"/>
          <w:lang w:val="ru-RU"/>
        </w:rPr>
        <w:t>, а Цессионарий становится кредитором</w:t>
      </w:r>
      <w:r w:rsidR="009A7CCD" w:rsidRPr="001252BB">
        <w:rPr>
          <w:rFonts w:ascii="Arial" w:hAnsi="Arial" w:cs="Arial"/>
          <w:sz w:val="24"/>
          <w:szCs w:val="24"/>
          <w:lang w:val="ru-RU"/>
        </w:rPr>
        <w:t xml:space="preserve"> по</w:t>
      </w:r>
      <w:r w:rsidRPr="001252BB">
        <w:rPr>
          <w:rFonts w:ascii="Arial" w:hAnsi="Arial" w:cs="Arial"/>
          <w:sz w:val="24"/>
          <w:szCs w:val="24"/>
          <w:lang w:val="ru-RU"/>
        </w:rPr>
        <w:t xml:space="preserve"> </w:t>
      </w:r>
      <w:r w:rsidR="001B5288" w:rsidRPr="001252BB">
        <w:rPr>
          <w:rFonts w:ascii="Arial" w:hAnsi="Arial" w:cs="Arial"/>
          <w:sz w:val="24"/>
          <w:szCs w:val="24"/>
          <w:lang w:val="ru-RU"/>
        </w:rPr>
        <w:t xml:space="preserve">договорам, </w:t>
      </w:r>
      <w:r w:rsidR="001B5288" w:rsidRPr="001252BB">
        <w:rPr>
          <w:rFonts w:ascii="Arial" w:hAnsi="Arial" w:cs="Arial"/>
          <w:sz w:val="24"/>
          <w:szCs w:val="24"/>
          <w:lang w:val="ru-RU"/>
        </w:rPr>
        <w:lastRenderedPageBreak/>
        <w:t>входящим в Портфель</w:t>
      </w:r>
      <w:r w:rsidR="003A70CA">
        <w:rPr>
          <w:rFonts w:ascii="Arial" w:hAnsi="Arial" w:cs="Arial"/>
          <w:sz w:val="24"/>
          <w:szCs w:val="24"/>
          <w:lang w:val="ru-RU"/>
        </w:rPr>
        <w:t>,</w:t>
      </w:r>
      <w:r w:rsidR="001B5288" w:rsidRPr="001252BB">
        <w:rPr>
          <w:rFonts w:ascii="Arial" w:hAnsi="Arial" w:cs="Arial"/>
          <w:sz w:val="24"/>
          <w:szCs w:val="24"/>
          <w:lang w:val="ru-RU"/>
        </w:rPr>
        <w:t xml:space="preserve"> </w:t>
      </w:r>
      <w:r w:rsidRPr="001252BB">
        <w:rPr>
          <w:rFonts w:ascii="Arial" w:hAnsi="Arial" w:cs="Arial"/>
          <w:sz w:val="24"/>
          <w:szCs w:val="24"/>
          <w:lang w:val="ru-RU"/>
        </w:rPr>
        <w:t xml:space="preserve">и на него распространяются применимые положения Документов в объеме </w:t>
      </w:r>
      <w:r w:rsidR="00C92A43" w:rsidRPr="001252BB">
        <w:rPr>
          <w:rFonts w:ascii="Arial" w:hAnsi="Arial" w:cs="Arial"/>
          <w:sz w:val="24"/>
          <w:szCs w:val="24"/>
          <w:lang w:val="ru-RU"/>
        </w:rPr>
        <w:t>уступленных Требований</w:t>
      </w:r>
      <w:r w:rsidRPr="001252BB">
        <w:rPr>
          <w:rFonts w:ascii="Arial" w:hAnsi="Arial" w:cs="Arial"/>
          <w:sz w:val="24"/>
          <w:szCs w:val="24"/>
          <w:lang w:val="ru-RU"/>
        </w:rPr>
        <w:t xml:space="preserve">. </w:t>
      </w:r>
    </w:p>
    <w:p w14:paraId="6A0FC549" w14:textId="77777777" w:rsidR="008B49BE" w:rsidRPr="001252BB" w:rsidRDefault="008B49BE" w:rsidP="00EC4DAC">
      <w:pPr>
        <w:spacing w:before="0" w:line="312" w:lineRule="auto"/>
        <w:jc w:val="center"/>
        <w:rPr>
          <w:rFonts w:ascii="Arial" w:eastAsia="Times New Roman" w:hAnsi="Arial" w:cs="Arial"/>
          <w:b/>
          <w:bCs/>
          <w:kern w:val="32"/>
          <w:sz w:val="24"/>
          <w:szCs w:val="24"/>
          <w:lang w:val="ru-RU" w:eastAsia="ru-RU"/>
        </w:rPr>
      </w:pPr>
    </w:p>
    <w:p w14:paraId="7A107D00" w14:textId="77777777" w:rsidR="0001706C" w:rsidRPr="001252BB" w:rsidRDefault="0001706C" w:rsidP="0001706C">
      <w:pPr>
        <w:spacing w:before="0" w:line="312" w:lineRule="auto"/>
        <w:jc w:val="center"/>
        <w:rPr>
          <w:rFonts w:ascii="Arial" w:eastAsia="Times New Roman" w:hAnsi="Arial" w:cs="Arial"/>
          <w:b/>
          <w:bCs/>
          <w:kern w:val="32"/>
          <w:sz w:val="24"/>
          <w:szCs w:val="24"/>
          <w:lang w:val="ru-RU" w:eastAsia="ru-RU"/>
        </w:rPr>
      </w:pPr>
      <w:r w:rsidRPr="001252BB">
        <w:rPr>
          <w:rFonts w:ascii="Arial" w:eastAsia="Times New Roman" w:hAnsi="Arial" w:cs="Arial"/>
          <w:b/>
          <w:bCs/>
          <w:kern w:val="32"/>
          <w:sz w:val="24"/>
          <w:szCs w:val="24"/>
          <w:lang w:val="ru-RU" w:eastAsia="ru-RU"/>
        </w:rPr>
        <w:t xml:space="preserve">7. Ответственность Сторон </w:t>
      </w:r>
    </w:p>
    <w:p w14:paraId="65985006" w14:textId="77777777" w:rsidR="0001706C" w:rsidRPr="001252BB" w:rsidRDefault="0001706C" w:rsidP="0001706C">
      <w:pPr>
        <w:spacing w:before="0" w:line="312" w:lineRule="auto"/>
        <w:ind w:firstLine="709"/>
        <w:rPr>
          <w:rFonts w:ascii="Arial" w:eastAsia="Times New Roman" w:hAnsi="Arial" w:cs="Arial"/>
          <w:bCs/>
          <w:kern w:val="32"/>
          <w:sz w:val="24"/>
          <w:szCs w:val="24"/>
          <w:lang w:val="ru-RU" w:eastAsia="ru-RU"/>
        </w:rPr>
      </w:pPr>
      <w:r w:rsidRPr="001252BB">
        <w:rPr>
          <w:rFonts w:ascii="Arial" w:eastAsia="Times New Roman" w:hAnsi="Arial" w:cs="Arial"/>
          <w:bCs/>
          <w:kern w:val="32"/>
          <w:sz w:val="24"/>
          <w:szCs w:val="24"/>
          <w:lang w:val="ru-RU" w:eastAsia="ru-RU"/>
        </w:rPr>
        <w:t>7.1.</w:t>
      </w:r>
      <w:r w:rsidRPr="001252BB">
        <w:rPr>
          <w:rFonts w:ascii="Arial" w:eastAsia="Times New Roman" w:hAnsi="Arial" w:cs="Arial"/>
          <w:bCs/>
          <w:kern w:val="32"/>
          <w:sz w:val="24"/>
          <w:szCs w:val="24"/>
          <w:lang w:val="ru-RU" w:eastAsia="ru-RU"/>
        </w:rPr>
        <w:tab/>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14:paraId="1F42ED18" w14:textId="7DE7D603" w:rsidR="0001706C" w:rsidRPr="001252BB" w:rsidRDefault="0001706C" w:rsidP="0001706C">
      <w:pPr>
        <w:spacing w:before="0" w:line="312" w:lineRule="auto"/>
        <w:ind w:firstLine="709"/>
        <w:rPr>
          <w:rFonts w:ascii="Arial" w:eastAsia="Times New Roman" w:hAnsi="Arial" w:cs="Arial"/>
          <w:bCs/>
          <w:kern w:val="32"/>
          <w:sz w:val="24"/>
          <w:szCs w:val="24"/>
          <w:lang w:val="ru-RU" w:eastAsia="ru-RU"/>
        </w:rPr>
      </w:pPr>
      <w:r w:rsidRPr="001252BB">
        <w:rPr>
          <w:rFonts w:ascii="Arial" w:eastAsia="Times New Roman" w:hAnsi="Arial" w:cs="Arial"/>
          <w:bCs/>
          <w:kern w:val="32"/>
          <w:sz w:val="24"/>
          <w:szCs w:val="24"/>
          <w:lang w:val="ru-RU" w:eastAsia="ru-RU"/>
        </w:rPr>
        <w:t>7.2.</w:t>
      </w:r>
      <w:r w:rsidR="00CC1915">
        <w:rPr>
          <w:rFonts w:ascii="Arial" w:eastAsia="Times New Roman" w:hAnsi="Arial" w:cs="Arial"/>
          <w:bCs/>
          <w:kern w:val="32"/>
          <w:sz w:val="24"/>
          <w:szCs w:val="24"/>
          <w:lang w:val="ru-RU" w:eastAsia="ru-RU"/>
        </w:rPr>
        <w:tab/>
      </w:r>
      <w:r w:rsidRPr="001252BB">
        <w:rPr>
          <w:rFonts w:ascii="Arial" w:eastAsia="Times New Roman" w:hAnsi="Arial" w:cs="Arial"/>
          <w:bCs/>
          <w:kern w:val="32"/>
          <w:sz w:val="24"/>
          <w:szCs w:val="24"/>
          <w:lang w:val="ru-RU" w:eastAsia="ru-RU"/>
        </w:rPr>
        <w:t>Сторона, право которой нарушено, вправе требовать полного возмещения причиненных ей убытков Стороной, не исполнившей или ненадлежащим образом исполнившей обязательства по настоящему Договору.</w:t>
      </w:r>
    </w:p>
    <w:p w14:paraId="658E6F4F" w14:textId="03260BF8" w:rsidR="0001706C" w:rsidRPr="001252BB" w:rsidRDefault="0001706C" w:rsidP="0001706C">
      <w:pPr>
        <w:spacing w:before="0" w:line="312" w:lineRule="auto"/>
        <w:ind w:firstLine="709"/>
        <w:rPr>
          <w:rFonts w:ascii="Arial" w:eastAsia="Times New Roman" w:hAnsi="Arial" w:cs="Arial"/>
          <w:bCs/>
          <w:kern w:val="32"/>
          <w:sz w:val="24"/>
          <w:szCs w:val="24"/>
          <w:lang w:val="ru-RU" w:eastAsia="ru-RU"/>
        </w:rPr>
      </w:pPr>
      <w:r w:rsidRPr="001252BB">
        <w:rPr>
          <w:rFonts w:ascii="Arial" w:eastAsia="Times New Roman" w:hAnsi="Arial" w:cs="Arial"/>
          <w:bCs/>
          <w:kern w:val="32"/>
          <w:sz w:val="24"/>
          <w:szCs w:val="24"/>
          <w:lang w:val="ru-RU" w:eastAsia="ru-RU"/>
        </w:rPr>
        <w:t>7.3.</w:t>
      </w:r>
      <w:r w:rsidRPr="001252BB">
        <w:rPr>
          <w:rFonts w:ascii="Arial" w:eastAsia="Times New Roman" w:hAnsi="Arial" w:cs="Arial"/>
          <w:bCs/>
          <w:kern w:val="32"/>
          <w:sz w:val="24"/>
          <w:szCs w:val="24"/>
          <w:lang w:val="ru-RU" w:eastAsia="ru-RU"/>
        </w:rPr>
        <w:tab/>
        <w:t xml:space="preserve">В случае несоблюдения Цессионарием сроков исполнения обязательств, предусмотренных настоящим Договором, Цессионарий уплачивает Цеденту неустойку в размере </w:t>
      </w:r>
      <w:r w:rsidR="008976D4">
        <w:rPr>
          <w:rFonts w:ascii="Arial" w:eastAsia="Times New Roman" w:hAnsi="Arial" w:cs="Arial"/>
          <w:bCs/>
          <w:kern w:val="32"/>
          <w:sz w:val="24"/>
          <w:szCs w:val="24"/>
          <w:lang w:val="ru-RU" w:eastAsia="ru-RU"/>
        </w:rPr>
        <w:t>0,1</w:t>
      </w:r>
      <w:r w:rsidRPr="001252BB">
        <w:rPr>
          <w:rFonts w:ascii="Arial" w:eastAsia="Times New Roman" w:hAnsi="Arial" w:cs="Arial"/>
          <w:bCs/>
          <w:kern w:val="32"/>
          <w:sz w:val="24"/>
          <w:szCs w:val="24"/>
          <w:lang w:val="ru-RU" w:eastAsia="ru-RU"/>
        </w:rPr>
        <w:t>%</w:t>
      </w:r>
      <w:r w:rsidR="005519DB">
        <w:rPr>
          <w:rFonts w:ascii="Arial" w:eastAsia="Times New Roman" w:hAnsi="Arial" w:cs="Arial"/>
          <w:bCs/>
          <w:kern w:val="32"/>
          <w:sz w:val="24"/>
          <w:szCs w:val="24"/>
          <w:lang w:val="ru-RU" w:eastAsia="ru-RU"/>
        </w:rPr>
        <w:t xml:space="preserve"> </w:t>
      </w:r>
      <w:r w:rsidR="00CC1915">
        <w:rPr>
          <w:rFonts w:ascii="Arial" w:eastAsia="Times New Roman" w:hAnsi="Arial" w:cs="Arial"/>
          <w:bCs/>
          <w:kern w:val="32"/>
          <w:sz w:val="24"/>
          <w:szCs w:val="24"/>
          <w:lang w:val="ru-RU" w:eastAsia="ru-RU"/>
        </w:rPr>
        <w:t>от Ц</w:t>
      </w:r>
      <w:r w:rsidRPr="001252BB">
        <w:rPr>
          <w:rFonts w:ascii="Arial" w:eastAsia="Times New Roman" w:hAnsi="Arial" w:cs="Arial"/>
          <w:bCs/>
          <w:kern w:val="32"/>
          <w:sz w:val="24"/>
          <w:szCs w:val="24"/>
          <w:lang w:val="ru-RU" w:eastAsia="ru-RU"/>
        </w:rPr>
        <w:t xml:space="preserve">ены </w:t>
      </w:r>
      <w:r w:rsidR="00CC1915">
        <w:rPr>
          <w:rFonts w:ascii="Arial" w:eastAsia="Times New Roman" w:hAnsi="Arial" w:cs="Arial"/>
          <w:bCs/>
          <w:kern w:val="32"/>
          <w:sz w:val="24"/>
          <w:szCs w:val="24"/>
          <w:lang w:val="ru-RU" w:eastAsia="ru-RU"/>
        </w:rPr>
        <w:t>цессии</w:t>
      </w:r>
      <w:r w:rsidRPr="001252BB">
        <w:rPr>
          <w:rFonts w:ascii="Arial" w:eastAsia="Times New Roman" w:hAnsi="Arial" w:cs="Arial"/>
          <w:bCs/>
          <w:kern w:val="32"/>
          <w:sz w:val="24"/>
          <w:szCs w:val="24"/>
          <w:lang w:val="ru-RU" w:eastAsia="ru-RU"/>
        </w:rPr>
        <w:t xml:space="preserve">, за каждый день просрочки надлежащего исполнения обязательств по Договору. </w:t>
      </w:r>
    </w:p>
    <w:p w14:paraId="24510F61" w14:textId="77777777" w:rsidR="0001706C" w:rsidRPr="001252BB" w:rsidRDefault="0001706C" w:rsidP="0001706C">
      <w:pPr>
        <w:spacing w:before="0" w:line="312" w:lineRule="auto"/>
        <w:ind w:firstLine="709"/>
        <w:rPr>
          <w:rFonts w:ascii="Arial" w:eastAsia="Times New Roman" w:hAnsi="Arial" w:cs="Arial"/>
          <w:bCs/>
          <w:kern w:val="32"/>
          <w:sz w:val="24"/>
          <w:szCs w:val="24"/>
          <w:lang w:val="ru-RU" w:eastAsia="ru-RU"/>
        </w:rPr>
      </w:pPr>
      <w:r w:rsidRPr="001252BB">
        <w:rPr>
          <w:rFonts w:ascii="Arial" w:eastAsia="Times New Roman" w:hAnsi="Arial" w:cs="Arial"/>
          <w:bCs/>
          <w:kern w:val="32"/>
          <w:sz w:val="24"/>
          <w:szCs w:val="24"/>
          <w:lang w:val="ru-RU" w:eastAsia="ru-RU"/>
        </w:rPr>
        <w:t xml:space="preserve">7.4. Цедент не несет ответственности перед Цессионарием за неисполнение или ненадлежащее исполнение </w:t>
      </w:r>
      <w:r w:rsidR="009A7CCD" w:rsidRPr="001252BB">
        <w:rPr>
          <w:rFonts w:ascii="Arial" w:eastAsia="Times New Roman" w:hAnsi="Arial" w:cs="Arial"/>
          <w:bCs/>
          <w:kern w:val="32"/>
          <w:sz w:val="24"/>
          <w:szCs w:val="24"/>
          <w:lang w:val="ru-RU" w:eastAsia="ru-RU"/>
        </w:rPr>
        <w:t xml:space="preserve">переданных </w:t>
      </w:r>
      <w:r w:rsidRPr="001252BB">
        <w:rPr>
          <w:rFonts w:ascii="Arial" w:eastAsia="Times New Roman" w:hAnsi="Arial" w:cs="Arial"/>
          <w:bCs/>
          <w:kern w:val="32"/>
          <w:sz w:val="24"/>
          <w:szCs w:val="24"/>
          <w:lang w:val="ru-RU" w:eastAsia="ru-RU"/>
        </w:rPr>
        <w:t xml:space="preserve">ему </w:t>
      </w:r>
      <w:r w:rsidR="009A7CCD" w:rsidRPr="001252BB">
        <w:rPr>
          <w:rFonts w:ascii="Arial" w:eastAsia="Times New Roman" w:hAnsi="Arial" w:cs="Arial"/>
          <w:bCs/>
          <w:kern w:val="32"/>
          <w:sz w:val="24"/>
          <w:szCs w:val="24"/>
          <w:lang w:val="ru-RU" w:eastAsia="ru-RU"/>
        </w:rPr>
        <w:t>Требований Должниками</w:t>
      </w:r>
      <w:r w:rsidRPr="001252BB">
        <w:rPr>
          <w:rFonts w:ascii="Arial" w:eastAsia="Times New Roman" w:hAnsi="Arial" w:cs="Arial"/>
          <w:bCs/>
          <w:kern w:val="32"/>
          <w:sz w:val="24"/>
          <w:szCs w:val="24"/>
          <w:lang w:val="ru-RU" w:eastAsia="ru-RU"/>
        </w:rPr>
        <w:t>.</w:t>
      </w:r>
    </w:p>
    <w:p w14:paraId="54C7C25F" w14:textId="77777777" w:rsidR="0001706C" w:rsidRPr="001252BB" w:rsidRDefault="0001706C" w:rsidP="0001706C">
      <w:pPr>
        <w:spacing w:before="0" w:line="312" w:lineRule="auto"/>
        <w:ind w:firstLine="709"/>
        <w:rPr>
          <w:rFonts w:ascii="Arial" w:eastAsia="Times New Roman" w:hAnsi="Arial" w:cs="Arial"/>
          <w:bCs/>
          <w:kern w:val="32"/>
          <w:sz w:val="24"/>
          <w:szCs w:val="24"/>
          <w:lang w:val="ru-RU" w:eastAsia="ru-RU"/>
        </w:rPr>
      </w:pPr>
    </w:p>
    <w:p w14:paraId="0E7890F4" w14:textId="65A5E27D" w:rsidR="0001706C" w:rsidRPr="001252BB" w:rsidRDefault="0001706C" w:rsidP="0001706C">
      <w:pPr>
        <w:spacing w:before="0" w:line="312" w:lineRule="auto"/>
        <w:jc w:val="center"/>
        <w:rPr>
          <w:rFonts w:ascii="Arial" w:eastAsia="Times New Roman" w:hAnsi="Arial" w:cs="Arial"/>
          <w:b/>
          <w:bCs/>
          <w:kern w:val="32"/>
          <w:sz w:val="24"/>
          <w:szCs w:val="24"/>
          <w:lang w:val="ru-RU" w:eastAsia="ru-RU"/>
        </w:rPr>
      </w:pPr>
      <w:r w:rsidRPr="001252BB">
        <w:rPr>
          <w:rFonts w:ascii="Arial" w:eastAsia="Times New Roman" w:hAnsi="Arial" w:cs="Arial"/>
          <w:b/>
          <w:bCs/>
          <w:kern w:val="32"/>
          <w:sz w:val="24"/>
          <w:szCs w:val="24"/>
          <w:lang w:val="ru-RU" w:eastAsia="ru-RU"/>
        </w:rPr>
        <w:t>8.</w:t>
      </w:r>
      <w:r w:rsidR="005519DB">
        <w:rPr>
          <w:rFonts w:ascii="Arial" w:eastAsia="Times New Roman" w:hAnsi="Arial" w:cs="Arial"/>
          <w:b/>
          <w:bCs/>
          <w:kern w:val="32"/>
          <w:sz w:val="24"/>
          <w:szCs w:val="24"/>
          <w:lang w:val="ru-RU" w:eastAsia="ru-RU"/>
        </w:rPr>
        <w:t xml:space="preserve"> </w:t>
      </w:r>
      <w:r w:rsidRPr="001252BB">
        <w:rPr>
          <w:rFonts w:ascii="Arial" w:eastAsia="Times New Roman" w:hAnsi="Arial" w:cs="Arial"/>
          <w:b/>
          <w:bCs/>
          <w:kern w:val="32"/>
          <w:sz w:val="24"/>
          <w:szCs w:val="24"/>
          <w:lang w:val="ru-RU" w:eastAsia="ru-RU"/>
        </w:rPr>
        <w:t>Порядок расторжения договора</w:t>
      </w:r>
    </w:p>
    <w:p w14:paraId="425D9D55" w14:textId="77777777" w:rsidR="0001706C" w:rsidRPr="001252BB" w:rsidRDefault="0001706C" w:rsidP="0001706C">
      <w:pPr>
        <w:spacing w:before="0" w:line="312" w:lineRule="auto"/>
        <w:jc w:val="center"/>
        <w:rPr>
          <w:rFonts w:ascii="Arial" w:eastAsia="Times New Roman" w:hAnsi="Arial" w:cs="Arial"/>
          <w:b/>
          <w:bCs/>
          <w:kern w:val="32"/>
          <w:sz w:val="24"/>
          <w:szCs w:val="24"/>
          <w:lang w:val="ru-RU" w:eastAsia="ru-RU"/>
        </w:rPr>
      </w:pPr>
    </w:p>
    <w:p w14:paraId="1C69A4AA" w14:textId="77777777" w:rsidR="0001706C" w:rsidRPr="001252BB" w:rsidRDefault="0001706C" w:rsidP="0001706C">
      <w:pPr>
        <w:spacing w:before="0" w:line="312" w:lineRule="auto"/>
        <w:ind w:firstLine="709"/>
        <w:rPr>
          <w:rFonts w:ascii="Arial" w:eastAsia="Times New Roman" w:hAnsi="Arial" w:cs="Arial"/>
          <w:bCs/>
          <w:kern w:val="32"/>
          <w:sz w:val="24"/>
          <w:szCs w:val="24"/>
          <w:lang w:val="ru-RU" w:eastAsia="ru-RU"/>
        </w:rPr>
      </w:pPr>
      <w:r w:rsidRPr="001252BB">
        <w:rPr>
          <w:rFonts w:ascii="Arial" w:eastAsia="Times New Roman" w:hAnsi="Arial" w:cs="Arial"/>
          <w:bCs/>
          <w:kern w:val="32"/>
          <w:sz w:val="24"/>
          <w:szCs w:val="24"/>
          <w:lang w:val="ru-RU" w:eastAsia="ru-RU"/>
        </w:rPr>
        <w:t xml:space="preserve">8.1. В случае если после заключения Договора, но до перехода </w:t>
      </w:r>
      <w:r w:rsidR="009A7CCD" w:rsidRPr="001252BB">
        <w:rPr>
          <w:rFonts w:ascii="Arial" w:eastAsia="Times New Roman" w:hAnsi="Arial" w:cs="Arial"/>
          <w:bCs/>
          <w:kern w:val="32"/>
          <w:sz w:val="24"/>
          <w:szCs w:val="24"/>
          <w:lang w:val="ru-RU" w:eastAsia="ru-RU"/>
        </w:rPr>
        <w:t>Требований</w:t>
      </w:r>
      <w:r w:rsidRPr="001252BB">
        <w:rPr>
          <w:rFonts w:ascii="Arial" w:eastAsia="Times New Roman" w:hAnsi="Arial" w:cs="Arial"/>
          <w:bCs/>
          <w:kern w:val="32"/>
          <w:sz w:val="24"/>
          <w:szCs w:val="24"/>
          <w:lang w:val="ru-RU" w:eastAsia="ru-RU"/>
        </w:rPr>
        <w:t xml:space="preserve"> к Цессионарию одно или несколько из входящих в </w:t>
      </w:r>
      <w:r w:rsidR="009A7CCD" w:rsidRPr="001252BB">
        <w:rPr>
          <w:rFonts w:ascii="Arial" w:eastAsia="Times New Roman" w:hAnsi="Arial" w:cs="Arial"/>
          <w:bCs/>
          <w:kern w:val="32"/>
          <w:sz w:val="24"/>
          <w:szCs w:val="24"/>
          <w:lang w:val="ru-RU" w:eastAsia="ru-RU"/>
        </w:rPr>
        <w:t xml:space="preserve">Портфель прав требований </w:t>
      </w:r>
      <w:r w:rsidRPr="001252BB">
        <w:rPr>
          <w:rFonts w:ascii="Arial" w:eastAsia="Times New Roman" w:hAnsi="Arial" w:cs="Arial"/>
          <w:bCs/>
          <w:kern w:val="32"/>
          <w:sz w:val="24"/>
          <w:szCs w:val="24"/>
          <w:lang w:val="ru-RU" w:eastAsia="ru-RU"/>
        </w:rPr>
        <w:t xml:space="preserve">прекратятся полностью или частично, Цедент уведомляет об этом Цессионария по адресу электронной почты, указанному </w:t>
      </w:r>
      <w:r w:rsidR="00BA66B7" w:rsidRPr="001252BB">
        <w:rPr>
          <w:rFonts w:ascii="Arial" w:eastAsia="Times New Roman" w:hAnsi="Arial" w:cs="Arial"/>
          <w:bCs/>
          <w:kern w:val="32"/>
          <w:sz w:val="24"/>
          <w:szCs w:val="24"/>
          <w:lang w:val="ru-RU" w:eastAsia="ru-RU"/>
        </w:rPr>
        <w:t>в разделе 12</w:t>
      </w:r>
      <w:r w:rsidR="00DD1377">
        <w:rPr>
          <w:rFonts w:ascii="Arial" w:eastAsia="Times New Roman" w:hAnsi="Arial" w:cs="Arial"/>
          <w:bCs/>
          <w:kern w:val="32"/>
          <w:sz w:val="24"/>
          <w:szCs w:val="24"/>
          <w:lang w:val="ru-RU" w:eastAsia="ru-RU"/>
        </w:rPr>
        <w:t xml:space="preserve"> Договора</w:t>
      </w:r>
      <w:r w:rsidR="00BA66B7" w:rsidRPr="001252BB">
        <w:rPr>
          <w:rFonts w:ascii="Arial" w:eastAsia="Times New Roman" w:hAnsi="Arial" w:cs="Arial"/>
          <w:bCs/>
          <w:kern w:val="32"/>
          <w:sz w:val="24"/>
          <w:szCs w:val="24"/>
          <w:lang w:val="ru-RU" w:eastAsia="ru-RU"/>
        </w:rPr>
        <w:t>.</w:t>
      </w:r>
    </w:p>
    <w:p w14:paraId="1BDEDEFC" w14:textId="77777777" w:rsidR="0001706C" w:rsidRPr="001252BB" w:rsidRDefault="0001706C" w:rsidP="0001706C">
      <w:pPr>
        <w:spacing w:before="0" w:line="312" w:lineRule="auto"/>
        <w:ind w:firstLine="709"/>
        <w:rPr>
          <w:rFonts w:ascii="Arial" w:eastAsia="Times New Roman" w:hAnsi="Arial" w:cs="Arial"/>
          <w:bCs/>
          <w:kern w:val="32"/>
          <w:sz w:val="24"/>
          <w:szCs w:val="24"/>
          <w:lang w:val="ru-RU" w:eastAsia="ru-RU"/>
        </w:rPr>
      </w:pPr>
      <w:r w:rsidRPr="001252BB">
        <w:rPr>
          <w:rFonts w:ascii="Arial" w:eastAsia="Times New Roman" w:hAnsi="Arial" w:cs="Arial"/>
          <w:bCs/>
          <w:kern w:val="32"/>
          <w:sz w:val="24"/>
          <w:szCs w:val="24"/>
          <w:lang w:val="ru-RU" w:eastAsia="ru-RU"/>
        </w:rPr>
        <w:t>8.2.</w:t>
      </w:r>
      <w:r w:rsidRPr="001252BB">
        <w:rPr>
          <w:rFonts w:ascii="Arial" w:eastAsia="Times New Roman" w:hAnsi="Arial" w:cs="Arial"/>
          <w:bCs/>
          <w:kern w:val="32"/>
          <w:sz w:val="24"/>
          <w:szCs w:val="24"/>
          <w:lang w:val="ru-RU" w:eastAsia="ru-RU"/>
        </w:rPr>
        <w:tab/>
        <w:t>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п. 4.1.1 Договора,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В этом случае задаток, уплаченный ранее за участие в Торгах, Цессионарию не возвращается.</w:t>
      </w:r>
    </w:p>
    <w:p w14:paraId="501D1920" w14:textId="77777777" w:rsidR="0001706C" w:rsidRPr="001252BB" w:rsidRDefault="0001706C" w:rsidP="00EC4DAC">
      <w:pPr>
        <w:spacing w:before="0" w:line="312" w:lineRule="auto"/>
        <w:jc w:val="center"/>
        <w:rPr>
          <w:rFonts w:ascii="Arial" w:eastAsia="Times New Roman" w:hAnsi="Arial" w:cs="Arial"/>
          <w:b/>
          <w:bCs/>
          <w:kern w:val="32"/>
          <w:sz w:val="24"/>
          <w:szCs w:val="24"/>
          <w:lang w:val="ru-RU" w:eastAsia="ru-RU"/>
        </w:rPr>
      </w:pPr>
    </w:p>
    <w:p w14:paraId="0759C795" w14:textId="77777777" w:rsidR="008B49BE" w:rsidRPr="001252BB" w:rsidRDefault="0001706C" w:rsidP="00EC4DAC">
      <w:pPr>
        <w:spacing w:before="0" w:line="312" w:lineRule="auto"/>
        <w:jc w:val="center"/>
        <w:rPr>
          <w:rFonts w:ascii="Arial" w:eastAsia="Times New Roman" w:hAnsi="Arial" w:cs="Arial"/>
          <w:b/>
          <w:bCs/>
          <w:kern w:val="32"/>
          <w:sz w:val="24"/>
          <w:szCs w:val="24"/>
          <w:lang w:val="ru-RU" w:eastAsia="ru-RU"/>
        </w:rPr>
      </w:pPr>
      <w:r w:rsidRPr="001252BB">
        <w:rPr>
          <w:rFonts w:ascii="Arial" w:eastAsia="Times New Roman" w:hAnsi="Arial" w:cs="Arial"/>
          <w:b/>
          <w:bCs/>
          <w:kern w:val="32"/>
          <w:sz w:val="24"/>
          <w:szCs w:val="24"/>
          <w:lang w:val="ru-RU" w:eastAsia="ru-RU"/>
        </w:rPr>
        <w:t>9</w:t>
      </w:r>
      <w:r w:rsidR="000C2DCD" w:rsidRPr="001252BB">
        <w:rPr>
          <w:rFonts w:ascii="Arial" w:eastAsia="Times New Roman" w:hAnsi="Arial" w:cs="Arial"/>
          <w:b/>
          <w:bCs/>
          <w:kern w:val="32"/>
          <w:sz w:val="24"/>
          <w:szCs w:val="24"/>
          <w:lang w:val="ru-RU" w:eastAsia="ru-RU"/>
        </w:rPr>
        <w:t>. Платежи и уведомления</w:t>
      </w:r>
    </w:p>
    <w:p w14:paraId="1A4A4246" w14:textId="77777777" w:rsidR="000C2DCD" w:rsidRPr="001252BB" w:rsidRDefault="0001706C" w:rsidP="00EC4DAC">
      <w:pPr>
        <w:spacing w:before="0" w:line="312" w:lineRule="auto"/>
        <w:ind w:firstLine="851"/>
        <w:rPr>
          <w:rFonts w:ascii="Arial" w:hAnsi="Arial" w:cs="Arial"/>
          <w:sz w:val="24"/>
          <w:szCs w:val="24"/>
          <w:lang w:val="ru-RU"/>
        </w:rPr>
      </w:pPr>
      <w:r w:rsidRPr="001252BB">
        <w:rPr>
          <w:rFonts w:ascii="Arial" w:hAnsi="Arial" w:cs="Arial"/>
          <w:sz w:val="24"/>
          <w:szCs w:val="24"/>
          <w:lang w:val="ru-RU"/>
        </w:rPr>
        <w:t>9</w:t>
      </w:r>
      <w:r w:rsidR="000C2DCD" w:rsidRPr="001252BB">
        <w:rPr>
          <w:rFonts w:ascii="Arial" w:hAnsi="Arial" w:cs="Arial"/>
          <w:sz w:val="24"/>
          <w:szCs w:val="24"/>
          <w:lang w:val="ru-RU"/>
        </w:rPr>
        <w:t>.1. Все платежи по Договору должны осуществляться по следующим реквизитам:</w:t>
      </w:r>
    </w:p>
    <w:p w14:paraId="2DDD322D" w14:textId="0F333408" w:rsidR="000C2DCD" w:rsidRPr="001252BB" w:rsidRDefault="000C2DCD" w:rsidP="00EC4DAC">
      <w:pPr>
        <w:pStyle w:val="3"/>
        <w:keepNext w:val="0"/>
        <w:widowControl w:val="0"/>
        <w:spacing w:before="0" w:after="0" w:line="312" w:lineRule="auto"/>
        <w:ind w:firstLine="720"/>
        <w:rPr>
          <w:rFonts w:ascii="Arial" w:hAnsi="Arial"/>
          <w:sz w:val="24"/>
          <w:szCs w:val="24"/>
          <w:lang w:val="ru-RU"/>
        </w:rPr>
      </w:pPr>
      <w:r w:rsidRPr="001252BB">
        <w:rPr>
          <w:rFonts w:ascii="Arial" w:hAnsi="Arial"/>
          <w:b w:val="0"/>
          <w:bCs w:val="0"/>
          <w:i w:val="0"/>
          <w:sz w:val="24"/>
          <w:szCs w:val="24"/>
          <w:lang w:val="ru-RU"/>
        </w:rPr>
        <w:t>в пользу Цедента:</w:t>
      </w:r>
      <w:r w:rsidRPr="001252BB">
        <w:rPr>
          <w:rFonts w:ascii="Arial" w:hAnsi="Arial"/>
          <w:sz w:val="24"/>
          <w:szCs w:val="24"/>
          <w:lang w:val="ru-RU"/>
        </w:rPr>
        <w:tab/>
      </w:r>
      <w:r w:rsidRPr="001252BB">
        <w:rPr>
          <w:rFonts w:ascii="Arial" w:hAnsi="Arial"/>
          <w:sz w:val="24"/>
          <w:szCs w:val="24"/>
          <w:lang w:val="ru-RU"/>
        </w:rPr>
        <w:tab/>
      </w:r>
      <w:r w:rsidR="005519DB">
        <w:rPr>
          <w:rFonts w:ascii="Arial" w:hAnsi="Arial"/>
          <w:sz w:val="24"/>
          <w:szCs w:val="24"/>
          <w:lang w:val="ru-RU"/>
        </w:rPr>
        <w:t xml:space="preserve">     </w:t>
      </w:r>
      <w:r w:rsidRPr="001252BB">
        <w:rPr>
          <w:rFonts w:ascii="Arial" w:hAnsi="Arial"/>
          <w:sz w:val="24"/>
          <w:szCs w:val="24"/>
          <w:lang w:val="ru-RU"/>
        </w:rPr>
        <w:tab/>
        <w:t xml:space="preserve"> </w:t>
      </w:r>
    </w:p>
    <w:p w14:paraId="19DAAB69" w14:textId="77777777" w:rsidR="00BF55E5" w:rsidRPr="001252BB" w:rsidRDefault="00BF55E5" w:rsidP="00EC4DAC">
      <w:pPr>
        <w:pStyle w:val="31"/>
        <w:spacing w:before="0" w:after="0" w:line="312" w:lineRule="auto"/>
        <w:ind w:firstLine="426"/>
        <w:rPr>
          <w:rFonts w:ascii="Arial" w:hAnsi="Arial" w:cs="Arial"/>
          <w:sz w:val="24"/>
          <w:szCs w:val="24"/>
          <w:lang w:val="ru-RU"/>
        </w:rPr>
      </w:pPr>
      <w:r w:rsidRPr="001252BB">
        <w:rPr>
          <w:rFonts w:ascii="Arial" w:hAnsi="Arial" w:cs="Arial"/>
          <w:sz w:val="24"/>
          <w:szCs w:val="24"/>
          <w:lang w:val="ru-RU"/>
        </w:rPr>
        <w:t xml:space="preserve">корреспондентский счет </w:t>
      </w:r>
      <w:r w:rsidR="00A202C3" w:rsidRPr="001252BB">
        <w:rPr>
          <w:rFonts w:ascii="Arial" w:hAnsi="Arial" w:cs="Arial"/>
          <w:sz w:val="24"/>
          <w:szCs w:val="24"/>
          <w:lang w:val="ru-RU"/>
        </w:rPr>
        <w:t xml:space="preserve">№ </w:t>
      </w:r>
      <w:r w:rsidR="008E3D7C" w:rsidRPr="001252BB">
        <w:rPr>
          <w:rFonts w:ascii="Arial" w:hAnsi="Arial" w:cs="Arial"/>
          <w:sz w:val="24"/>
          <w:szCs w:val="24"/>
          <w:lang w:val="ru-RU"/>
        </w:rPr>
        <w:t>____________</w:t>
      </w:r>
      <w:r w:rsidR="00217A7A" w:rsidRPr="001252BB">
        <w:rPr>
          <w:rFonts w:ascii="Arial" w:hAnsi="Arial" w:cs="Arial"/>
          <w:sz w:val="24"/>
          <w:szCs w:val="24"/>
          <w:lang w:val="ru-RU"/>
        </w:rPr>
        <w:t xml:space="preserve"> </w:t>
      </w:r>
      <w:r w:rsidRPr="001252BB">
        <w:rPr>
          <w:rFonts w:ascii="Arial" w:hAnsi="Arial" w:cs="Arial"/>
          <w:sz w:val="24"/>
          <w:szCs w:val="24"/>
          <w:lang w:val="ru-RU"/>
        </w:rPr>
        <w:t xml:space="preserve">в ГУ Банка России по ЦФО, БИК </w:t>
      </w:r>
      <w:r w:rsidR="008E3D7C" w:rsidRPr="001252BB">
        <w:rPr>
          <w:rFonts w:ascii="Arial" w:hAnsi="Arial" w:cs="Arial"/>
          <w:sz w:val="24"/>
          <w:szCs w:val="24"/>
          <w:lang w:val="ru-RU"/>
        </w:rPr>
        <w:t>____________</w:t>
      </w:r>
      <w:r w:rsidR="00217A7A" w:rsidRPr="001252BB">
        <w:rPr>
          <w:rFonts w:ascii="Arial" w:hAnsi="Arial" w:cs="Arial"/>
          <w:sz w:val="24"/>
          <w:szCs w:val="24"/>
          <w:lang w:val="ru-RU"/>
        </w:rPr>
        <w:t xml:space="preserve"> пользу счета</w:t>
      </w:r>
      <w:r w:rsidR="00217A7A" w:rsidRPr="001252BB">
        <w:rPr>
          <w:rFonts w:ascii="Arial" w:hAnsi="Arial" w:cs="Arial"/>
          <w:sz w:val="24"/>
          <w:szCs w:val="24"/>
        </w:rPr>
        <w:t> </w:t>
      </w:r>
      <w:r w:rsidR="008E3D7C" w:rsidRPr="001252BB">
        <w:rPr>
          <w:rFonts w:ascii="Arial" w:hAnsi="Arial" w:cs="Arial"/>
          <w:sz w:val="24"/>
          <w:szCs w:val="24"/>
          <w:lang w:val="ru-RU"/>
        </w:rPr>
        <w:t>___________</w:t>
      </w:r>
      <w:r w:rsidR="00A202C3" w:rsidRPr="001252BB">
        <w:rPr>
          <w:rFonts w:ascii="Arial" w:hAnsi="Arial" w:cs="Arial"/>
          <w:sz w:val="24"/>
          <w:szCs w:val="24"/>
          <w:lang w:val="ru-RU"/>
        </w:rPr>
        <w:t xml:space="preserve">, </w:t>
      </w:r>
      <w:r w:rsidRPr="001252BB">
        <w:rPr>
          <w:rFonts w:ascii="Arial" w:hAnsi="Arial" w:cs="Arial"/>
          <w:sz w:val="24"/>
          <w:szCs w:val="24"/>
          <w:lang w:val="ru-RU"/>
        </w:rPr>
        <w:t xml:space="preserve">ИНН </w:t>
      </w:r>
      <w:r w:rsidR="008E3D7C" w:rsidRPr="001252BB">
        <w:rPr>
          <w:rFonts w:ascii="Arial" w:hAnsi="Arial" w:cs="Arial"/>
          <w:color w:val="000000"/>
          <w:sz w:val="24"/>
          <w:szCs w:val="24"/>
          <w:lang w:val="ru-RU"/>
        </w:rPr>
        <w:t>___________</w:t>
      </w:r>
    </w:p>
    <w:p w14:paraId="74EEA46C"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или на другой счет, указанный Цедентом в письменном виде;</w:t>
      </w:r>
    </w:p>
    <w:p w14:paraId="0226B5CE" w14:textId="77777777" w:rsidR="00CD618C" w:rsidRPr="001252BB" w:rsidRDefault="00CD618C" w:rsidP="00EC4DAC">
      <w:pPr>
        <w:spacing w:before="0" w:line="312" w:lineRule="auto"/>
        <w:ind w:firstLine="720"/>
        <w:rPr>
          <w:rFonts w:ascii="Arial" w:hAnsi="Arial" w:cs="Arial"/>
          <w:sz w:val="24"/>
          <w:szCs w:val="24"/>
          <w:lang w:val="ru-RU"/>
        </w:rPr>
      </w:pPr>
    </w:p>
    <w:p w14:paraId="221948F9"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в пользу Цессионария:</w:t>
      </w:r>
      <w:r w:rsidR="00A96707" w:rsidRPr="001252BB">
        <w:rPr>
          <w:rFonts w:ascii="Arial" w:hAnsi="Arial" w:cs="Arial"/>
          <w:sz w:val="24"/>
          <w:szCs w:val="24"/>
          <w:lang w:val="ru-RU"/>
        </w:rPr>
        <w:t xml:space="preserve"> </w:t>
      </w:r>
    </w:p>
    <w:p w14:paraId="3F114796"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Получатель платежа:</w:t>
      </w:r>
      <w:r w:rsidR="00A96707" w:rsidRPr="001252BB">
        <w:rPr>
          <w:rFonts w:ascii="Arial" w:hAnsi="Arial" w:cs="Arial"/>
          <w:sz w:val="24"/>
          <w:szCs w:val="24"/>
          <w:lang w:val="ru-RU"/>
        </w:rPr>
        <w:t xml:space="preserve"> </w:t>
      </w:r>
    </w:p>
    <w:p w14:paraId="14F408C8" w14:textId="548378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Банк:</w:t>
      </w:r>
      <w:r w:rsidRPr="001252BB">
        <w:rPr>
          <w:rFonts w:ascii="Arial" w:hAnsi="Arial" w:cs="Arial"/>
          <w:sz w:val="24"/>
          <w:szCs w:val="24"/>
          <w:lang w:val="ru-RU"/>
        </w:rPr>
        <w:tab/>
      </w:r>
      <w:r w:rsidR="005519DB">
        <w:rPr>
          <w:rFonts w:ascii="Arial" w:hAnsi="Arial" w:cs="Arial"/>
          <w:sz w:val="24"/>
          <w:szCs w:val="24"/>
          <w:lang w:val="ru-RU"/>
        </w:rPr>
        <w:t xml:space="preserve">      </w:t>
      </w:r>
      <w:r w:rsidRPr="001252BB">
        <w:rPr>
          <w:rFonts w:ascii="Arial" w:hAnsi="Arial" w:cs="Arial"/>
          <w:sz w:val="24"/>
          <w:szCs w:val="24"/>
          <w:lang w:val="ru-RU"/>
        </w:rPr>
        <w:tab/>
        <w:t xml:space="preserve"> </w:t>
      </w:r>
    </w:p>
    <w:p w14:paraId="7101987A"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lastRenderedPageBreak/>
        <w:t>местонахождение:</w:t>
      </w:r>
      <w:r w:rsidRPr="001252BB">
        <w:rPr>
          <w:rFonts w:ascii="Arial" w:hAnsi="Arial" w:cs="Arial"/>
          <w:sz w:val="24"/>
          <w:szCs w:val="24"/>
          <w:lang w:val="ru-RU"/>
        </w:rPr>
        <w:tab/>
      </w:r>
      <w:r w:rsidR="007D78AA" w:rsidRPr="001252BB">
        <w:rPr>
          <w:rFonts w:ascii="Arial" w:hAnsi="Arial" w:cs="Arial"/>
          <w:sz w:val="24"/>
          <w:szCs w:val="24"/>
          <w:lang w:val="ru-RU"/>
        </w:rPr>
        <w:t xml:space="preserve"> </w:t>
      </w:r>
    </w:p>
    <w:p w14:paraId="65436685" w14:textId="79D762FA"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Кор</w:t>
      </w:r>
      <w:r w:rsidR="00F059DD" w:rsidRPr="001252BB">
        <w:rPr>
          <w:rFonts w:ascii="Arial" w:hAnsi="Arial" w:cs="Arial"/>
          <w:sz w:val="24"/>
          <w:szCs w:val="24"/>
          <w:lang w:val="ru-RU"/>
        </w:rPr>
        <w:t>р</w:t>
      </w:r>
      <w:r w:rsidRPr="001252BB">
        <w:rPr>
          <w:rFonts w:ascii="Arial" w:hAnsi="Arial" w:cs="Arial"/>
          <w:sz w:val="24"/>
          <w:szCs w:val="24"/>
          <w:lang w:val="ru-RU"/>
        </w:rPr>
        <w:t>. счет:</w:t>
      </w:r>
      <w:r w:rsidR="005519DB">
        <w:rPr>
          <w:rFonts w:ascii="Arial" w:hAnsi="Arial" w:cs="Arial"/>
          <w:sz w:val="24"/>
          <w:szCs w:val="24"/>
          <w:lang w:val="ru-RU"/>
        </w:rPr>
        <w:t xml:space="preserve"> </w:t>
      </w:r>
    </w:p>
    <w:p w14:paraId="65C0F33A"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Расчетный счет:</w:t>
      </w:r>
      <w:r w:rsidR="00205C6F" w:rsidRPr="001252BB">
        <w:rPr>
          <w:rFonts w:ascii="Arial" w:hAnsi="Arial" w:cs="Arial"/>
          <w:sz w:val="24"/>
          <w:szCs w:val="24"/>
          <w:lang w:val="ru-RU"/>
        </w:rPr>
        <w:t xml:space="preserve"> </w:t>
      </w:r>
    </w:p>
    <w:p w14:paraId="363FDC07" w14:textId="7E409E1A"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БИК:</w:t>
      </w:r>
      <w:r w:rsidR="001B5288" w:rsidRPr="001252BB">
        <w:rPr>
          <w:rFonts w:ascii="Arial" w:hAnsi="Arial" w:cs="Arial"/>
          <w:sz w:val="24"/>
          <w:szCs w:val="24"/>
          <w:lang w:val="ru-RU"/>
        </w:rPr>
        <w:t xml:space="preserve"> </w:t>
      </w:r>
      <w:r w:rsidRPr="001252BB">
        <w:rPr>
          <w:rFonts w:ascii="Arial" w:hAnsi="Arial" w:cs="Arial"/>
          <w:sz w:val="24"/>
          <w:szCs w:val="24"/>
          <w:lang w:val="ru-RU"/>
        </w:rPr>
        <w:tab/>
      </w:r>
      <w:r w:rsidRPr="001252BB">
        <w:rPr>
          <w:rFonts w:ascii="Arial" w:hAnsi="Arial" w:cs="Arial"/>
          <w:sz w:val="24"/>
          <w:szCs w:val="24"/>
          <w:lang w:val="ru-RU"/>
        </w:rPr>
        <w:tab/>
      </w:r>
      <w:r w:rsidRPr="001252BB">
        <w:rPr>
          <w:rFonts w:ascii="Arial" w:hAnsi="Arial" w:cs="Arial"/>
          <w:sz w:val="24"/>
          <w:szCs w:val="24"/>
          <w:lang w:val="ru-RU"/>
        </w:rPr>
        <w:tab/>
      </w:r>
      <w:r w:rsidR="005519DB">
        <w:rPr>
          <w:rFonts w:ascii="Arial" w:hAnsi="Arial" w:cs="Arial"/>
          <w:sz w:val="24"/>
          <w:szCs w:val="24"/>
          <w:lang w:val="ru-RU"/>
        </w:rPr>
        <w:t xml:space="preserve">     </w:t>
      </w:r>
    </w:p>
    <w:p w14:paraId="4AE8B7DB"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или на другой счет, указанный Цессионарием в письменном виде.</w:t>
      </w:r>
    </w:p>
    <w:p w14:paraId="5CE2390E" w14:textId="77777777" w:rsidR="000C2DCD" w:rsidRPr="001252BB" w:rsidRDefault="0001706C"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9</w:t>
      </w:r>
      <w:r w:rsidR="000C2DCD" w:rsidRPr="001252BB">
        <w:rPr>
          <w:rFonts w:ascii="Arial" w:hAnsi="Arial" w:cs="Arial"/>
          <w:sz w:val="24"/>
          <w:szCs w:val="24"/>
          <w:lang w:val="ru-RU"/>
        </w:rPr>
        <w:t>.2. Любые уведомления или иные официальные сообщения, направляемые в соответствии с Договором, должны быть оформлены в письменном виде и могут вручаться лично или направляться заказным письмом c уведомлением о вручении по следующим адресам:</w:t>
      </w:r>
    </w:p>
    <w:p w14:paraId="6DB3A886"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Цессионарий:</w:t>
      </w:r>
      <w:r w:rsidR="00FD22C4" w:rsidRPr="001252BB">
        <w:rPr>
          <w:rFonts w:ascii="Arial" w:hAnsi="Arial" w:cs="Arial"/>
          <w:sz w:val="24"/>
          <w:szCs w:val="24"/>
          <w:lang w:val="ru-RU"/>
        </w:rPr>
        <w:t xml:space="preserve"> </w:t>
      </w:r>
    </w:p>
    <w:p w14:paraId="2054FFBD"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 xml:space="preserve">Вниманию: </w:t>
      </w:r>
    </w:p>
    <w:p w14:paraId="77E3AE3A"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Адрес:</w:t>
      </w:r>
      <w:r w:rsidR="00FD22C4" w:rsidRPr="001252BB">
        <w:rPr>
          <w:rFonts w:ascii="Arial" w:hAnsi="Arial" w:cs="Arial"/>
          <w:sz w:val="24"/>
          <w:szCs w:val="24"/>
          <w:lang w:val="ru-RU"/>
        </w:rPr>
        <w:t xml:space="preserve"> </w:t>
      </w:r>
    </w:p>
    <w:p w14:paraId="749FEC97"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Цедент:</w:t>
      </w:r>
      <w:r w:rsidR="00FD22C4" w:rsidRPr="001252BB">
        <w:rPr>
          <w:rFonts w:ascii="Arial" w:hAnsi="Arial" w:cs="Arial"/>
          <w:sz w:val="24"/>
          <w:szCs w:val="24"/>
          <w:lang w:val="ru-RU"/>
        </w:rPr>
        <w:t xml:space="preserve"> </w:t>
      </w:r>
    </w:p>
    <w:p w14:paraId="36445112" w14:textId="77777777" w:rsidR="000C2DCD" w:rsidRPr="001252BB" w:rsidRDefault="000C2DCD" w:rsidP="00EC4DAC">
      <w:pPr>
        <w:spacing w:before="0" w:line="312" w:lineRule="auto"/>
        <w:ind w:firstLine="720"/>
        <w:rPr>
          <w:rFonts w:ascii="Arial" w:hAnsi="Arial" w:cs="Arial"/>
          <w:sz w:val="24"/>
          <w:szCs w:val="24"/>
          <w:lang w:val="ru-RU"/>
        </w:rPr>
      </w:pPr>
      <w:r w:rsidRPr="001252BB">
        <w:rPr>
          <w:rFonts w:ascii="Arial" w:hAnsi="Arial" w:cs="Arial"/>
          <w:sz w:val="24"/>
          <w:szCs w:val="24"/>
          <w:lang w:val="ru-RU"/>
        </w:rPr>
        <w:t>Вниманию:</w:t>
      </w:r>
      <w:r w:rsidR="00FD22C4" w:rsidRPr="001252BB">
        <w:rPr>
          <w:rFonts w:ascii="Arial" w:hAnsi="Arial" w:cs="Arial"/>
          <w:sz w:val="24"/>
          <w:szCs w:val="24"/>
          <w:lang w:val="ru-RU"/>
        </w:rPr>
        <w:t xml:space="preserve"> </w:t>
      </w:r>
    </w:p>
    <w:p w14:paraId="75E6EEE3" w14:textId="77777777" w:rsidR="008B49BE" w:rsidRPr="001252BB" w:rsidRDefault="00FD22C4" w:rsidP="00EC4DAC">
      <w:pPr>
        <w:spacing w:before="0" w:line="312" w:lineRule="auto"/>
        <w:ind w:firstLine="720"/>
        <w:rPr>
          <w:rFonts w:ascii="Arial" w:hAnsi="Arial" w:cs="Arial"/>
          <w:b/>
          <w:sz w:val="24"/>
          <w:szCs w:val="24"/>
          <w:lang w:val="ru-RU"/>
        </w:rPr>
      </w:pPr>
      <w:r w:rsidRPr="001252BB">
        <w:rPr>
          <w:rFonts w:ascii="Arial" w:hAnsi="Arial" w:cs="Arial"/>
          <w:sz w:val="24"/>
          <w:szCs w:val="24"/>
          <w:lang w:val="ru-RU"/>
        </w:rPr>
        <w:t xml:space="preserve">Адрес: </w:t>
      </w:r>
    </w:p>
    <w:p w14:paraId="37676204" w14:textId="77777777" w:rsidR="00526673" w:rsidRPr="001252BB" w:rsidRDefault="0001706C" w:rsidP="00EC4DAC">
      <w:pPr>
        <w:pStyle w:val="a9"/>
        <w:widowControl w:val="0"/>
        <w:spacing w:line="312" w:lineRule="auto"/>
        <w:ind w:left="709" w:firstLine="11"/>
        <w:jc w:val="center"/>
        <w:rPr>
          <w:rFonts w:ascii="Arial" w:hAnsi="Arial" w:cs="Arial"/>
          <w:b/>
          <w:sz w:val="24"/>
          <w:szCs w:val="24"/>
          <w:lang w:val="ru-RU"/>
        </w:rPr>
      </w:pPr>
      <w:r w:rsidRPr="001252BB">
        <w:rPr>
          <w:rFonts w:ascii="Arial" w:hAnsi="Arial" w:cs="Arial"/>
          <w:b/>
          <w:sz w:val="24"/>
          <w:szCs w:val="24"/>
          <w:lang w:val="ru-RU"/>
        </w:rPr>
        <w:t>10</w:t>
      </w:r>
      <w:r w:rsidR="00526673" w:rsidRPr="001252BB">
        <w:rPr>
          <w:rFonts w:ascii="Arial" w:hAnsi="Arial" w:cs="Arial"/>
          <w:b/>
          <w:sz w:val="24"/>
          <w:szCs w:val="24"/>
          <w:lang w:val="ru-RU"/>
        </w:rPr>
        <w:t>. Антикоррупционная оговорка</w:t>
      </w:r>
    </w:p>
    <w:p w14:paraId="14280E7E" w14:textId="77777777" w:rsidR="00526673"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10</w:t>
      </w:r>
      <w:r w:rsidR="00526673" w:rsidRPr="001252BB">
        <w:rPr>
          <w:rFonts w:ascii="Arial" w:hAnsi="Arial" w:cs="Arial"/>
          <w:sz w:val="24"/>
          <w:szCs w:val="24"/>
          <w:lang w:val="ru-RU"/>
        </w:rPr>
        <w:t>.1. При исполнении своих обязательств по Договору Стороны обязуются не выплачивать, не предлагать выплатить и не допускают выплату денежных средств 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счет интересов другой Стороны или способствовать наступлению неблагоприятных последствий для одной из Сторон, а также достижению других противоправных целей, и обязуются обеспечить исполнение перечисленных обязательств своими работниками.</w:t>
      </w:r>
    </w:p>
    <w:p w14:paraId="5FC0C5D9" w14:textId="77777777" w:rsidR="00526673"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10</w:t>
      </w:r>
      <w:r w:rsidR="00526673" w:rsidRPr="001252BB">
        <w:rPr>
          <w:rFonts w:ascii="Arial" w:hAnsi="Arial" w:cs="Arial"/>
          <w:sz w:val="24"/>
          <w:szCs w:val="24"/>
          <w:lang w:val="ru-RU"/>
        </w:rPr>
        <w:t>.2. При исполнении своих обязательств по Договору Стороны обязуются не осуществлять действия, квалифицируемые законодательством Российской Федерации как вымогательство взятки,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а также другие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0172FA04" w14:textId="77777777" w:rsidR="00526673"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10</w:t>
      </w:r>
      <w:r w:rsidR="00526673" w:rsidRPr="001252BB">
        <w:rPr>
          <w:rFonts w:ascii="Arial" w:hAnsi="Arial" w:cs="Arial"/>
          <w:sz w:val="24"/>
          <w:szCs w:val="24"/>
          <w:lang w:val="ru-RU"/>
        </w:rPr>
        <w:t>.3. 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Договору.</w:t>
      </w:r>
    </w:p>
    <w:p w14:paraId="32EE194F" w14:textId="4EC8F39C" w:rsidR="00D46023"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lastRenderedPageBreak/>
        <w:t>10</w:t>
      </w:r>
      <w:r w:rsidR="00526673" w:rsidRPr="001252BB">
        <w:rPr>
          <w:rFonts w:ascii="Arial" w:hAnsi="Arial" w:cs="Arial"/>
          <w:sz w:val="24"/>
          <w:szCs w:val="24"/>
          <w:lang w:val="ru-RU"/>
        </w:rPr>
        <w:t xml:space="preserve">.4. В случае возникновения у одной из Сторон обоснованных подозрений, что произошло или может произойти нарушение положений </w:t>
      </w:r>
      <w:r w:rsidR="00D72856" w:rsidRPr="001252BB">
        <w:rPr>
          <w:rFonts w:ascii="Arial" w:hAnsi="Arial" w:cs="Arial"/>
          <w:sz w:val="24"/>
          <w:szCs w:val="24"/>
          <w:lang w:val="ru-RU"/>
        </w:rPr>
        <w:t>настоящего раздела</w:t>
      </w:r>
      <w:r w:rsidR="005519DB">
        <w:rPr>
          <w:rFonts w:ascii="Arial" w:hAnsi="Arial" w:cs="Arial"/>
          <w:sz w:val="24"/>
          <w:szCs w:val="24"/>
          <w:lang w:val="ru-RU"/>
        </w:rPr>
        <w:t xml:space="preserve"> </w:t>
      </w:r>
      <w:r w:rsidR="00D46023" w:rsidRPr="001252BB">
        <w:rPr>
          <w:rFonts w:ascii="Arial" w:hAnsi="Arial" w:cs="Arial"/>
          <w:sz w:val="24"/>
          <w:szCs w:val="24"/>
          <w:lang w:val="ru-RU"/>
        </w:rPr>
        <w:t>Договора</w:t>
      </w:r>
      <w:r w:rsidR="00526673" w:rsidRPr="001252BB">
        <w:rPr>
          <w:rFonts w:ascii="Arial" w:hAnsi="Arial" w:cs="Arial"/>
          <w:sz w:val="24"/>
          <w:szCs w:val="24"/>
          <w:lang w:val="ru-RU"/>
        </w:rPr>
        <w:t xml:space="preserve">,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 В Уведомлении обязательно указываются факты или одновременно предоставляются материалы, достоверно подтверждающие или дающие основание предполагать, что произошло или может произойти нарушение положений </w:t>
      </w:r>
      <w:r w:rsidR="00D72856" w:rsidRPr="001252BB">
        <w:rPr>
          <w:rFonts w:ascii="Arial" w:hAnsi="Arial" w:cs="Arial"/>
          <w:sz w:val="24"/>
          <w:szCs w:val="24"/>
          <w:lang w:val="ru-RU"/>
        </w:rPr>
        <w:t>настоящего раздела</w:t>
      </w:r>
      <w:r w:rsidR="005519DB">
        <w:rPr>
          <w:rFonts w:ascii="Arial" w:hAnsi="Arial" w:cs="Arial"/>
          <w:sz w:val="24"/>
          <w:szCs w:val="24"/>
          <w:lang w:val="ru-RU"/>
        </w:rPr>
        <w:t xml:space="preserve"> </w:t>
      </w:r>
      <w:r w:rsidR="00D46023" w:rsidRPr="001252BB">
        <w:rPr>
          <w:rFonts w:ascii="Arial" w:hAnsi="Arial" w:cs="Arial"/>
          <w:sz w:val="24"/>
          <w:szCs w:val="24"/>
          <w:lang w:val="ru-RU"/>
        </w:rPr>
        <w:t>Договора.</w:t>
      </w:r>
    </w:p>
    <w:p w14:paraId="734DCBD5" w14:textId="77777777" w:rsidR="00526673"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10</w:t>
      </w:r>
      <w:r w:rsidR="00526673" w:rsidRPr="001252BB">
        <w:rPr>
          <w:rFonts w:ascii="Arial" w:hAnsi="Arial" w:cs="Arial"/>
          <w:sz w:val="24"/>
          <w:szCs w:val="24"/>
          <w:lang w:val="ru-RU"/>
        </w:rPr>
        <w:t>.5. 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0A919172" w14:textId="77777777" w:rsidR="00526673"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10</w:t>
      </w:r>
      <w:r w:rsidR="00526673" w:rsidRPr="001252BB">
        <w:rPr>
          <w:rFonts w:ascii="Arial" w:hAnsi="Arial" w:cs="Arial"/>
          <w:sz w:val="24"/>
          <w:szCs w:val="24"/>
          <w:lang w:val="ru-RU"/>
        </w:rPr>
        <w:t xml:space="preserve">.6. Сторона, получившая Уведомление, обязана его рассмотреть в течение 30 (тридцати) календарных дней с даты получения и направить другой Стороне письменный ответ о результатах его рассмотрения. </w:t>
      </w:r>
    </w:p>
    <w:p w14:paraId="0D85833B" w14:textId="77777777" w:rsidR="00526673"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10</w:t>
      </w:r>
      <w:r w:rsidR="00526673" w:rsidRPr="001252BB">
        <w:rPr>
          <w:rFonts w:ascii="Arial" w:hAnsi="Arial" w:cs="Arial"/>
          <w:sz w:val="24"/>
          <w:szCs w:val="24"/>
          <w:lang w:val="ru-RU"/>
        </w:rPr>
        <w:t xml:space="preserve">.7. В случае подтверждения фактов нарушения </w:t>
      </w:r>
      <w:r w:rsidR="001A6F3A" w:rsidRPr="001252BB">
        <w:rPr>
          <w:rFonts w:ascii="Arial" w:hAnsi="Arial" w:cs="Arial"/>
          <w:sz w:val="24"/>
          <w:szCs w:val="24"/>
          <w:lang w:val="ru-RU"/>
        </w:rPr>
        <w:t>Цессионарием</w:t>
      </w:r>
      <w:r w:rsidR="00526673" w:rsidRPr="001252BB">
        <w:rPr>
          <w:rFonts w:ascii="Arial" w:hAnsi="Arial" w:cs="Arial"/>
          <w:sz w:val="24"/>
          <w:szCs w:val="24"/>
          <w:lang w:val="ru-RU"/>
        </w:rPr>
        <w:t xml:space="preserve"> обязательств, предусмотренных </w:t>
      </w:r>
      <w:r w:rsidR="00D72856" w:rsidRPr="001252BB">
        <w:rPr>
          <w:rFonts w:ascii="Arial" w:hAnsi="Arial" w:cs="Arial"/>
          <w:sz w:val="24"/>
          <w:szCs w:val="24"/>
          <w:lang w:val="ru-RU"/>
        </w:rPr>
        <w:t>настоящим разделом</w:t>
      </w:r>
      <w:r w:rsidR="00451660" w:rsidRPr="001252BB">
        <w:rPr>
          <w:rFonts w:ascii="Arial" w:hAnsi="Arial" w:cs="Arial"/>
          <w:sz w:val="24"/>
          <w:szCs w:val="24"/>
          <w:lang w:val="ru-RU"/>
        </w:rPr>
        <w:t xml:space="preserve"> Договора</w:t>
      </w:r>
      <w:r w:rsidR="00526673" w:rsidRPr="001252BB">
        <w:rPr>
          <w:rFonts w:ascii="Arial" w:hAnsi="Arial" w:cs="Arial"/>
          <w:sz w:val="24"/>
          <w:szCs w:val="24"/>
          <w:lang w:val="ru-RU"/>
        </w:rPr>
        <w:t xml:space="preserve">, и/или неполучения </w:t>
      </w:r>
      <w:r w:rsidR="001A6F3A" w:rsidRPr="001252BB">
        <w:rPr>
          <w:rFonts w:ascii="Arial" w:hAnsi="Arial" w:cs="Arial"/>
          <w:sz w:val="24"/>
          <w:szCs w:val="24"/>
          <w:lang w:val="ru-RU"/>
        </w:rPr>
        <w:t>Цедентом</w:t>
      </w:r>
      <w:r w:rsidR="00526673" w:rsidRPr="001252BB">
        <w:rPr>
          <w:rFonts w:ascii="Arial" w:hAnsi="Arial" w:cs="Arial"/>
          <w:sz w:val="24"/>
          <w:szCs w:val="24"/>
          <w:lang w:val="ru-RU"/>
        </w:rPr>
        <w:t xml:space="preserve"> в срок, установленный пунктом </w:t>
      </w:r>
      <w:r w:rsidR="00D72856" w:rsidRPr="001252BB">
        <w:rPr>
          <w:rFonts w:ascii="Arial" w:hAnsi="Arial" w:cs="Arial"/>
          <w:sz w:val="24"/>
          <w:szCs w:val="24"/>
          <w:lang w:val="ru-RU"/>
        </w:rPr>
        <w:t>10</w:t>
      </w:r>
      <w:r w:rsidR="00526673" w:rsidRPr="001252BB">
        <w:rPr>
          <w:rFonts w:ascii="Arial" w:hAnsi="Arial" w:cs="Arial"/>
          <w:sz w:val="24"/>
          <w:szCs w:val="24"/>
          <w:lang w:val="ru-RU"/>
        </w:rPr>
        <w:t xml:space="preserve">.6 </w:t>
      </w:r>
      <w:r w:rsidR="00D72856" w:rsidRPr="001252BB">
        <w:rPr>
          <w:rFonts w:ascii="Arial" w:hAnsi="Arial" w:cs="Arial"/>
          <w:sz w:val="24"/>
          <w:szCs w:val="24"/>
          <w:lang w:val="ru-RU"/>
        </w:rPr>
        <w:t>настоящего Договора</w:t>
      </w:r>
      <w:r w:rsidR="00526673" w:rsidRPr="001252BB">
        <w:rPr>
          <w:rFonts w:ascii="Arial" w:hAnsi="Arial" w:cs="Arial"/>
          <w:sz w:val="24"/>
          <w:szCs w:val="24"/>
          <w:lang w:val="ru-RU"/>
        </w:rPr>
        <w:t xml:space="preserve">, ответа, </w:t>
      </w:r>
      <w:r w:rsidR="001A6F3A" w:rsidRPr="001252BB">
        <w:rPr>
          <w:rFonts w:ascii="Arial" w:hAnsi="Arial" w:cs="Arial"/>
          <w:sz w:val="24"/>
          <w:szCs w:val="24"/>
          <w:lang w:val="ru-RU"/>
        </w:rPr>
        <w:t>Цедент</w:t>
      </w:r>
      <w:r w:rsidR="00526673" w:rsidRPr="001252BB">
        <w:rPr>
          <w:rFonts w:ascii="Arial" w:hAnsi="Arial" w:cs="Arial"/>
          <w:sz w:val="24"/>
          <w:szCs w:val="24"/>
          <w:lang w:val="ru-RU"/>
        </w:rPr>
        <w:t xml:space="preserve"> вправе расторгнуть </w:t>
      </w:r>
      <w:r w:rsidR="00451660" w:rsidRPr="001252BB">
        <w:rPr>
          <w:rFonts w:ascii="Arial" w:hAnsi="Arial" w:cs="Arial"/>
          <w:sz w:val="24"/>
          <w:szCs w:val="24"/>
          <w:lang w:val="ru-RU"/>
        </w:rPr>
        <w:t>Договор</w:t>
      </w:r>
      <w:r w:rsidR="00526673" w:rsidRPr="001252BB">
        <w:rPr>
          <w:rFonts w:ascii="Arial" w:hAnsi="Arial" w:cs="Arial"/>
          <w:sz w:val="24"/>
          <w:szCs w:val="24"/>
          <w:lang w:val="ru-RU"/>
        </w:rPr>
        <w:t>, направив письменное уведомление о расторжении не менее чем за 30 (тридцать) календ</w:t>
      </w:r>
      <w:r w:rsidR="00451660" w:rsidRPr="001252BB">
        <w:rPr>
          <w:rFonts w:ascii="Arial" w:hAnsi="Arial" w:cs="Arial"/>
          <w:sz w:val="24"/>
          <w:szCs w:val="24"/>
          <w:lang w:val="ru-RU"/>
        </w:rPr>
        <w:t>арных дней до даты такого расторжения.</w:t>
      </w:r>
    </w:p>
    <w:p w14:paraId="5608267B" w14:textId="77777777" w:rsidR="008C291D" w:rsidRPr="001252BB" w:rsidRDefault="008C291D" w:rsidP="00C162F9">
      <w:pPr>
        <w:spacing w:before="0" w:line="319" w:lineRule="auto"/>
        <w:jc w:val="center"/>
        <w:rPr>
          <w:rFonts w:ascii="Arial" w:eastAsia="Times New Roman" w:hAnsi="Arial" w:cs="Arial"/>
          <w:b/>
          <w:bCs/>
          <w:kern w:val="32"/>
          <w:sz w:val="24"/>
          <w:szCs w:val="24"/>
          <w:lang w:val="ru-RU" w:eastAsia="ru-RU"/>
        </w:rPr>
      </w:pPr>
      <w:bookmarkStart w:id="22" w:name="_Toc385349579"/>
      <w:bookmarkStart w:id="23" w:name="_Toc385409695"/>
    </w:p>
    <w:p w14:paraId="11B9116E" w14:textId="77777777" w:rsidR="000C2DCD" w:rsidRPr="001252BB" w:rsidRDefault="0001706C" w:rsidP="00C162F9">
      <w:pPr>
        <w:spacing w:before="0" w:line="319" w:lineRule="auto"/>
        <w:jc w:val="center"/>
        <w:rPr>
          <w:rFonts w:ascii="Arial" w:eastAsia="Times New Roman" w:hAnsi="Arial" w:cs="Arial"/>
          <w:b/>
          <w:bCs/>
          <w:kern w:val="32"/>
          <w:sz w:val="24"/>
          <w:szCs w:val="24"/>
          <w:lang w:val="ru-RU" w:eastAsia="ru-RU"/>
        </w:rPr>
      </w:pPr>
      <w:r w:rsidRPr="001252BB">
        <w:rPr>
          <w:rFonts w:ascii="Arial" w:eastAsia="Times New Roman" w:hAnsi="Arial" w:cs="Arial"/>
          <w:b/>
          <w:bCs/>
          <w:kern w:val="32"/>
          <w:sz w:val="24"/>
          <w:szCs w:val="24"/>
          <w:lang w:val="ru-RU" w:eastAsia="ru-RU"/>
        </w:rPr>
        <w:t>11</w:t>
      </w:r>
      <w:r w:rsidR="000C2DCD" w:rsidRPr="001252BB">
        <w:rPr>
          <w:rFonts w:ascii="Arial" w:eastAsia="Times New Roman" w:hAnsi="Arial" w:cs="Arial"/>
          <w:b/>
          <w:bCs/>
          <w:kern w:val="32"/>
          <w:sz w:val="24"/>
          <w:szCs w:val="24"/>
          <w:lang w:val="ru-RU" w:eastAsia="ru-RU"/>
        </w:rPr>
        <w:t>. Иные положения</w:t>
      </w:r>
    </w:p>
    <w:bookmarkEnd w:id="22"/>
    <w:bookmarkEnd w:id="23"/>
    <w:p w14:paraId="03DE6D26" w14:textId="77777777" w:rsidR="000C2DCD"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0C2DCD" w:rsidRPr="001252BB">
        <w:rPr>
          <w:rFonts w:ascii="Arial" w:hAnsi="Arial" w:cs="Arial"/>
          <w:sz w:val="24"/>
          <w:szCs w:val="24"/>
          <w:lang w:val="ru-RU"/>
        </w:rPr>
        <w:t xml:space="preserve">.1. </w:t>
      </w:r>
      <w:r w:rsidR="00DB0CFF" w:rsidRPr="001252BB">
        <w:rPr>
          <w:rFonts w:ascii="Arial" w:hAnsi="Arial" w:cs="Arial"/>
          <w:sz w:val="24"/>
          <w:szCs w:val="24"/>
          <w:lang w:val="ru-RU"/>
        </w:rPr>
        <w:t xml:space="preserve">Договор вступает в силу со дня его подписания и действует до момента полного исполнения Сторонами обязательств по Договору. </w:t>
      </w:r>
    </w:p>
    <w:p w14:paraId="070E0986" w14:textId="77777777" w:rsidR="000C2DCD"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0C2DCD" w:rsidRPr="001252BB">
        <w:rPr>
          <w:rFonts w:ascii="Arial" w:hAnsi="Arial" w:cs="Arial"/>
          <w:sz w:val="24"/>
          <w:szCs w:val="24"/>
          <w:lang w:val="ru-RU"/>
        </w:rPr>
        <w:t>2. Все споры, разногласия или требования, возникающие из Договора или в связи с ним, в том числе касающиеся его исполнения, нарушения, существования, прекращения или недействительности, подлежат разрешению в</w:t>
      </w:r>
      <w:r w:rsidR="008976D4">
        <w:rPr>
          <w:rFonts w:ascii="Arial" w:hAnsi="Arial" w:cs="Arial"/>
          <w:sz w:val="24"/>
          <w:szCs w:val="24"/>
          <w:lang w:val="ru-RU"/>
        </w:rPr>
        <w:t xml:space="preserve"> арбитражном</w:t>
      </w:r>
      <w:r w:rsidR="000C2DCD" w:rsidRPr="001252BB">
        <w:rPr>
          <w:rFonts w:ascii="Arial" w:hAnsi="Arial" w:cs="Arial"/>
          <w:sz w:val="24"/>
          <w:szCs w:val="24"/>
          <w:lang w:val="ru-RU"/>
        </w:rPr>
        <w:t xml:space="preserve"> суде</w:t>
      </w:r>
      <w:r w:rsidR="008976D4">
        <w:rPr>
          <w:rFonts w:ascii="Arial" w:hAnsi="Arial" w:cs="Arial"/>
          <w:sz w:val="24"/>
          <w:szCs w:val="24"/>
          <w:lang w:val="ru-RU"/>
        </w:rPr>
        <w:t xml:space="preserve"> города Москвы</w:t>
      </w:r>
      <w:r w:rsidR="000C2DCD" w:rsidRPr="001252BB">
        <w:rPr>
          <w:rFonts w:ascii="Arial" w:hAnsi="Arial" w:cs="Arial"/>
          <w:sz w:val="24"/>
          <w:szCs w:val="24"/>
          <w:lang w:val="ru-RU"/>
        </w:rPr>
        <w:t xml:space="preserve"> в соответствии с законодательством Российской Федерации.</w:t>
      </w:r>
    </w:p>
    <w:p w14:paraId="40900E6E" w14:textId="77777777" w:rsidR="000C2DCD"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0C2DCD" w:rsidRPr="001252BB">
        <w:rPr>
          <w:rFonts w:ascii="Arial" w:hAnsi="Arial" w:cs="Arial"/>
          <w:sz w:val="24"/>
          <w:szCs w:val="24"/>
          <w:lang w:val="ru-RU"/>
        </w:rPr>
        <w:t>.3. Информация, определенная Сторонами как конфиденциальная, не подлежит передаче третьим лицам, за исключением случаев, предусмотренных законодательством Российской Федерации</w:t>
      </w:r>
      <w:r w:rsidR="003A70CA">
        <w:rPr>
          <w:rFonts w:ascii="Arial" w:hAnsi="Arial" w:cs="Arial"/>
          <w:sz w:val="24"/>
          <w:szCs w:val="24"/>
          <w:lang w:val="ru-RU"/>
        </w:rPr>
        <w:t xml:space="preserve"> или Договором</w:t>
      </w:r>
      <w:r w:rsidR="000C2DCD" w:rsidRPr="001252BB">
        <w:rPr>
          <w:rFonts w:ascii="Arial" w:hAnsi="Arial" w:cs="Arial"/>
          <w:sz w:val="24"/>
          <w:szCs w:val="24"/>
          <w:lang w:val="ru-RU"/>
        </w:rPr>
        <w:t xml:space="preserve">. </w:t>
      </w:r>
    </w:p>
    <w:p w14:paraId="71866700" w14:textId="0A0575DB" w:rsidR="00451660"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0C2DCD" w:rsidRPr="001252BB">
        <w:rPr>
          <w:rFonts w:ascii="Arial" w:hAnsi="Arial" w:cs="Arial"/>
          <w:sz w:val="24"/>
          <w:szCs w:val="24"/>
          <w:lang w:val="ru-RU"/>
        </w:rPr>
        <w:t xml:space="preserve">.4. </w:t>
      </w:r>
      <w:r w:rsidR="00451660" w:rsidRPr="001252BB">
        <w:rPr>
          <w:rFonts w:ascii="Arial" w:hAnsi="Arial" w:cs="Arial"/>
          <w:sz w:val="24"/>
          <w:szCs w:val="24"/>
          <w:lang w:val="ru-RU"/>
        </w:rPr>
        <w:t>Цедент осуществляет обработку персональных данных субъектов персональных данных Цессионария, полученных в рамках Договора.</w:t>
      </w:r>
    </w:p>
    <w:p w14:paraId="4C2A716C" w14:textId="77777777" w:rsidR="000C2DCD"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451660" w:rsidRPr="001252BB">
        <w:rPr>
          <w:rFonts w:ascii="Arial" w:hAnsi="Arial" w:cs="Arial"/>
          <w:sz w:val="24"/>
          <w:szCs w:val="24"/>
          <w:lang w:val="ru-RU"/>
        </w:rPr>
        <w:t xml:space="preserve">.5. </w:t>
      </w:r>
      <w:r w:rsidR="000C2DCD" w:rsidRPr="001252BB">
        <w:rPr>
          <w:rFonts w:ascii="Arial" w:hAnsi="Arial" w:cs="Arial"/>
          <w:sz w:val="24"/>
          <w:szCs w:val="24"/>
          <w:lang w:val="ru-RU"/>
        </w:rPr>
        <w:t>Цессионарий не вправе уступать свои права по Договору без согласия Цедента.</w:t>
      </w:r>
    </w:p>
    <w:p w14:paraId="134E10FB" w14:textId="77777777" w:rsidR="000C2DCD"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0C2DCD" w:rsidRPr="001252BB">
        <w:rPr>
          <w:rFonts w:ascii="Arial" w:hAnsi="Arial" w:cs="Arial"/>
          <w:sz w:val="24"/>
          <w:szCs w:val="24"/>
          <w:lang w:val="ru-RU"/>
        </w:rPr>
        <w:t>.</w:t>
      </w:r>
      <w:r w:rsidR="00451660" w:rsidRPr="001252BB">
        <w:rPr>
          <w:rFonts w:ascii="Arial" w:hAnsi="Arial" w:cs="Arial"/>
          <w:sz w:val="24"/>
          <w:szCs w:val="24"/>
          <w:lang w:val="ru-RU"/>
        </w:rPr>
        <w:t>6</w:t>
      </w:r>
      <w:r w:rsidR="000C2DCD" w:rsidRPr="001252BB">
        <w:rPr>
          <w:rFonts w:ascii="Arial" w:hAnsi="Arial" w:cs="Arial"/>
          <w:sz w:val="24"/>
          <w:szCs w:val="24"/>
          <w:lang w:val="ru-RU"/>
        </w:rPr>
        <w:t>. Цедент вправе уступить свои права по Договору без согласия Цессионария.</w:t>
      </w:r>
    </w:p>
    <w:p w14:paraId="34EE315F" w14:textId="77777777" w:rsidR="000C2DCD" w:rsidRPr="001252BB" w:rsidRDefault="0001706C" w:rsidP="00C162F9">
      <w:pPr>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0C2DCD" w:rsidRPr="001252BB">
        <w:rPr>
          <w:rFonts w:ascii="Arial" w:hAnsi="Arial" w:cs="Arial"/>
          <w:sz w:val="24"/>
          <w:szCs w:val="24"/>
          <w:lang w:val="ru-RU"/>
        </w:rPr>
        <w:t>.</w:t>
      </w:r>
      <w:r w:rsidR="00061311" w:rsidRPr="001252BB">
        <w:rPr>
          <w:rFonts w:ascii="Arial" w:hAnsi="Arial" w:cs="Arial"/>
          <w:sz w:val="24"/>
          <w:szCs w:val="24"/>
          <w:lang w:val="ru-RU"/>
        </w:rPr>
        <w:t>7</w:t>
      </w:r>
      <w:r w:rsidR="000C2DCD" w:rsidRPr="001252BB">
        <w:rPr>
          <w:rFonts w:ascii="Arial" w:hAnsi="Arial" w:cs="Arial"/>
          <w:sz w:val="24"/>
          <w:szCs w:val="24"/>
          <w:lang w:val="ru-RU"/>
        </w:rPr>
        <w:t xml:space="preserve">. Договор составлен в </w:t>
      </w:r>
      <w:r w:rsidR="00DB0CFF" w:rsidRPr="001252BB">
        <w:rPr>
          <w:rFonts w:ascii="Arial" w:hAnsi="Arial" w:cs="Arial"/>
          <w:sz w:val="24"/>
          <w:szCs w:val="24"/>
          <w:lang w:val="ru-RU"/>
        </w:rPr>
        <w:t>2</w:t>
      </w:r>
      <w:r w:rsidR="004A6FBF" w:rsidRPr="001252BB">
        <w:rPr>
          <w:rFonts w:ascii="Arial" w:hAnsi="Arial" w:cs="Arial"/>
          <w:sz w:val="24"/>
          <w:szCs w:val="24"/>
          <w:lang w:val="ru-RU"/>
        </w:rPr>
        <w:t xml:space="preserve"> (</w:t>
      </w:r>
      <w:r w:rsidR="00DB0CFF" w:rsidRPr="001252BB">
        <w:rPr>
          <w:rFonts w:ascii="Arial" w:hAnsi="Arial" w:cs="Arial"/>
          <w:sz w:val="24"/>
          <w:szCs w:val="24"/>
          <w:lang w:val="ru-RU"/>
        </w:rPr>
        <w:t>Двух</w:t>
      </w:r>
      <w:r w:rsidR="00CD03AE" w:rsidRPr="001252BB">
        <w:rPr>
          <w:rFonts w:ascii="Arial" w:hAnsi="Arial" w:cs="Arial"/>
          <w:sz w:val="24"/>
          <w:szCs w:val="24"/>
          <w:lang w:val="ru-RU"/>
        </w:rPr>
        <w:t>)</w:t>
      </w:r>
      <w:r w:rsidR="000C2DCD" w:rsidRPr="001252BB">
        <w:rPr>
          <w:rFonts w:ascii="Arial" w:hAnsi="Arial" w:cs="Arial"/>
          <w:sz w:val="24"/>
          <w:szCs w:val="24"/>
          <w:lang w:val="ru-RU"/>
        </w:rPr>
        <w:t xml:space="preserve"> подлинных экземплярах, имеющих равную юридическую силу, по одному экземпляру для каждой из Сторон.</w:t>
      </w:r>
      <w:r w:rsidR="009953FD" w:rsidRPr="001252BB">
        <w:rPr>
          <w:rFonts w:ascii="Arial" w:hAnsi="Arial" w:cs="Arial"/>
          <w:sz w:val="24"/>
          <w:szCs w:val="24"/>
          <w:lang w:val="ru-RU"/>
        </w:rPr>
        <w:t xml:space="preserve"> </w:t>
      </w:r>
    </w:p>
    <w:p w14:paraId="30E8C83A" w14:textId="77777777" w:rsidR="008B49BE" w:rsidRPr="001252BB" w:rsidRDefault="0001706C" w:rsidP="00C162F9">
      <w:pPr>
        <w:widowControl w:val="0"/>
        <w:spacing w:before="0" w:line="319" w:lineRule="auto"/>
        <w:ind w:firstLine="720"/>
        <w:rPr>
          <w:rFonts w:ascii="Arial" w:hAnsi="Arial" w:cs="Arial"/>
          <w:sz w:val="24"/>
          <w:szCs w:val="24"/>
          <w:lang w:val="ru-RU"/>
        </w:rPr>
      </w:pPr>
      <w:r w:rsidRPr="001252BB">
        <w:rPr>
          <w:rFonts w:ascii="Arial" w:hAnsi="Arial" w:cs="Arial"/>
          <w:sz w:val="24"/>
          <w:szCs w:val="24"/>
          <w:lang w:val="ru-RU"/>
        </w:rPr>
        <w:t>11</w:t>
      </w:r>
      <w:r w:rsidR="000C2DCD" w:rsidRPr="001252BB">
        <w:rPr>
          <w:rFonts w:ascii="Arial" w:hAnsi="Arial" w:cs="Arial"/>
          <w:sz w:val="24"/>
          <w:szCs w:val="24"/>
          <w:lang w:val="ru-RU"/>
        </w:rPr>
        <w:t>.</w:t>
      </w:r>
      <w:r w:rsidR="00061311" w:rsidRPr="001252BB">
        <w:rPr>
          <w:rFonts w:ascii="Arial" w:hAnsi="Arial" w:cs="Arial"/>
          <w:sz w:val="24"/>
          <w:szCs w:val="24"/>
          <w:lang w:val="ru-RU"/>
        </w:rPr>
        <w:t>8</w:t>
      </w:r>
      <w:r w:rsidR="000C2DCD" w:rsidRPr="001252BB">
        <w:rPr>
          <w:rFonts w:ascii="Arial" w:hAnsi="Arial" w:cs="Arial"/>
          <w:sz w:val="24"/>
          <w:szCs w:val="24"/>
          <w:lang w:val="ru-RU"/>
        </w:rPr>
        <w:t>. Все изменения и дополнения к Договору будут иметь силу в случае, если они совершены в письменной форме и подписаны Сторонами</w:t>
      </w:r>
      <w:r w:rsidR="00DB0CFF" w:rsidRPr="001252BB">
        <w:rPr>
          <w:rFonts w:ascii="Arial" w:hAnsi="Arial" w:cs="Arial"/>
          <w:sz w:val="24"/>
          <w:szCs w:val="24"/>
          <w:lang w:val="ru-RU"/>
        </w:rPr>
        <w:t>.</w:t>
      </w:r>
    </w:p>
    <w:p w14:paraId="6D56342E" w14:textId="77777777" w:rsidR="000C2DCD" w:rsidRPr="001252BB" w:rsidRDefault="0001706C" w:rsidP="00C162F9">
      <w:pPr>
        <w:widowControl w:val="0"/>
        <w:spacing w:before="0" w:line="319" w:lineRule="auto"/>
        <w:ind w:firstLine="709"/>
        <w:rPr>
          <w:rFonts w:ascii="Arial" w:hAnsi="Arial" w:cs="Arial"/>
          <w:sz w:val="24"/>
          <w:szCs w:val="24"/>
          <w:lang w:val="ru-RU"/>
        </w:rPr>
      </w:pPr>
      <w:r w:rsidRPr="001252BB">
        <w:rPr>
          <w:rFonts w:ascii="Arial" w:hAnsi="Arial" w:cs="Arial"/>
          <w:sz w:val="24"/>
          <w:szCs w:val="24"/>
          <w:lang w:val="ru-RU"/>
        </w:rPr>
        <w:lastRenderedPageBreak/>
        <w:t>11</w:t>
      </w:r>
      <w:r w:rsidR="007D3F64" w:rsidRPr="001252BB">
        <w:rPr>
          <w:rFonts w:ascii="Arial" w:hAnsi="Arial" w:cs="Arial"/>
          <w:sz w:val="24"/>
          <w:szCs w:val="24"/>
          <w:lang w:val="ru-RU"/>
        </w:rPr>
        <w:t>.</w:t>
      </w:r>
      <w:r w:rsidR="00DB0CFF" w:rsidRPr="001252BB">
        <w:rPr>
          <w:rFonts w:ascii="Arial" w:hAnsi="Arial" w:cs="Arial"/>
          <w:sz w:val="24"/>
          <w:szCs w:val="24"/>
          <w:lang w:val="ru-RU"/>
        </w:rPr>
        <w:t>9</w:t>
      </w:r>
      <w:r w:rsidR="007D3F64" w:rsidRPr="001252BB">
        <w:rPr>
          <w:rFonts w:ascii="Arial" w:hAnsi="Arial" w:cs="Arial"/>
          <w:sz w:val="24"/>
          <w:szCs w:val="24"/>
          <w:lang w:val="ru-RU"/>
        </w:rPr>
        <w:t>. Приложения к Договору:</w:t>
      </w:r>
    </w:p>
    <w:p w14:paraId="1F1CC41F" w14:textId="77777777" w:rsidR="007D3F64" w:rsidRPr="001252BB" w:rsidRDefault="007D3F64" w:rsidP="00C162F9">
      <w:pPr>
        <w:pStyle w:val="3"/>
        <w:keepNext w:val="0"/>
        <w:widowControl w:val="0"/>
        <w:tabs>
          <w:tab w:val="clear" w:pos="907"/>
          <w:tab w:val="clear" w:pos="1644"/>
          <w:tab w:val="left" w:pos="1134"/>
          <w:tab w:val="left" w:pos="1276"/>
        </w:tabs>
        <w:spacing w:before="0" w:after="0" w:line="319" w:lineRule="auto"/>
        <w:ind w:firstLine="851"/>
        <w:rPr>
          <w:rFonts w:ascii="Arial" w:hAnsi="Arial"/>
          <w:b w:val="0"/>
          <w:i w:val="0"/>
          <w:sz w:val="24"/>
          <w:szCs w:val="24"/>
          <w:lang w:val="ru-RU"/>
        </w:rPr>
      </w:pPr>
      <w:r w:rsidRPr="001252BB">
        <w:rPr>
          <w:rFonts w:ascii="Arial" w:hAnsi="Arial"/>
          <w:b w:val="0"/>
          <w:i w:val="0"/>
          <w:sz w:val="24"/>
          <w:szCs w:val="24"/>
          <w:lang w:val="ru-RU"/>
        </w:rPr>
        <w:t xml:space="preserve">1. Приложение </w:t>
      </w:r>
      <w:r w:rsidR="00451660" w:rsidRPr="001252BB">
        <w:rPr>
          <w:rFonts w:ascii="Arial" w:hAnsi="Arial"/>
          <w:b w:val="0"/>
          <w:i w:val="0"/>
          <w:sz w:val="24"/>
          <w:szCs w:val="24"/>
          <w:lang w:val="ru-RU"/>
        </w:rPr>
        <w:t>№</w:t>
      </w:r>
      <w:r w:rsidR="008E6CBD">
        <w:rPr>
          <w:rFonts w:ascii="Arial" w:hAnsi="Arial"/>
          <w:b w:val="0"/>
          <w:i w:val="0"/>
          <w:sz w:val="24"/>
          <w:szCs w:val="24"/>
          <w:lang w:val="ru-RU"/>
        </w:rPr>
        <w:t> </w:t>
      </w:r>
      <w:r w:rsidRPr="001252BB">
        <w:rPr>
          <w:rFonts w:ascii="Arial" w:hAnsi="Arial"/>
          <w:b w:val="0"/>
          <w:i w:val="0"/>
          <w:sz w:val="24"/>
          <w:szCs w:val="24"/>
          <w:lang w:val="ru-RU"/>
        </w:rPr>
        <w:t xml:space="preserve">1 </w:t>
      </w:r>
      <w:r w:rsidR="0028205D" w:rsidRPr="001252BB">
        <w:rPr>
          <w:rFonts w:ascii="Arial" w:hAnsi="Arial"/>
          <w:sz w:val="24"/>
          <w:szCs w:val="24"/>
          <w:lang w:val="ru-RU"/>
        </w:rPr>
        <w:t>–</w:t>
      </w:r>
      <w:r w:rsidRPr="001252BB">
        <w:rPr>
          <w:rFonts w:ascii="Arial" w:hAnsi="Arial"/>
          <w:b w:val="0"/>
          <w:i w:val="0"/>
          <w:sz w:val="24"/>
          <w:szCs w:val="24"/>
          <w:lang w:val="ru-RU"/>
        </w:rPr>
        <w:t xml:space="preserve"> </w:t>
      </w:r>
      <w:r w:rsidRPr="001252BB">
        <w:rPr>
          <w:rFonts w:ascii="Arial" w:hAnsi="Arial"/>
          <w:b w:val="0"/>
          <w:bCs w:val="0"/>
          <w:i w:val="0"/>
          <w:sz w:val="24"/>
          <w:szCs w:val="24"/>
          <w:lang w:val="ru-RU"/>
        </w:rPr>
        <w:t xml:space="preserve">Перечень </w:t>
      </w:r>
      <w:r w:rsidR="00B531F8" w:rsidRPr="001252BB">
        <w:rPr>
          <w:rFonts w:ascii="Arial" w:hAnsi="Arial"/>
          <w:b w:val="0"/>
          <w:bCs w:val="0"/>
          <w:i w:val="0"/>
          <w:sz w:val="24"/>
          <w:szCs w:val="24"/>
          <w:lang w:val="ru-RU"/>
        </w:rPr>
        <w:t xml:space="preserve">Должников с указанием статуса, Требований и </w:t>
      </w:r>
      <w:r w:rsidR="00B531F8" w:rsidRPr="00DC6EE8">
        <w:rPr>
          <w:rFonts w:ascii="Arial" w:hAnsi="Arial"/>
          <w:b w:val="0"/>
          <w:bCs w:val="0"/>
          <w:i w:val="0"/>
          <w:sz w:val="24"/>
          <w:szCs w:val="24"/>
          <w:lang w:val="ru-RU"/>
        </w:rPr>
        <w:t>Обеспечительных прав.</w:t>
      </w:r>
      <w:r w:rsidR="00B531F8" w:rsidRPr="001252BB">
        <w:rPr>
          <w:rFonts w:ascii="Arial" w:hAnsi="Arial"/>
          <w:b w:val="0"/>
          <w:bCs w:val="0"/>
          <w:i w:val="0"/>
          <w:sz w:val="24"/>
          <w:szCs w:val="24"/>
          <w:lang w:val="ru-RU"/>
        </w:rPr>
        <w:t xml:space="preserve"> </w:t>
      </w:r>
    </w:p>
    <w:p w14:paraId="2D9C9308" w14:textId="77777777" w:rsidR="007D3F64" w:rsidRPr="001252BB" w:rsidRDefault="007D3F64" w:rsidP="00C162F9">
      <w:pPr>
        <w:tabs>
          <w:tab w:val="clear" w:pos="907"/>
          <w:tab w:val="clear" w:pos="1644"/>
          <w:tab w:val="left" w:pos="1134"/>
          <w:tab w:val="left" w:pos="1276"/>
        </w:tabs>
        <w:spacing w:before="0" w:line="319" w:lineRule="auto"/>
        <w:ind w:firstLine="851"/>
        <w:rPr>
          <w:rFonts w:ascii="Arial" w:eastAsia="Calibri" w:hAnsi="Arial" w:cs="Arial"/>
          <w:sz w:val="24"/>
          <w:szCs w:val="24"/>
          <w:lang w:val="ru-RU"/>
        </w:rPr>
      </w:pPr>
      <w:r w:rsidRPr="001252BB">
        <w:rPr>
          <w:rFonts w:ascii="Arial" w:hAnsi="Arial" w:cs="Arial"/>
          <w:sz w:val="24"/>
          <w:szCs w:val="24"/>
          <w:lang w:val="ru-RU"/>
        </w:rPr>
        <w:t xml:space="preserve">2. Приложение </w:t>
      </w:r>
      <w:r w:rsidR="00451660" w:rsidRPr="001252BB">
        <w:rPr>
          <w:rFonts w:ascii="Arial" w:hAnsi="Arial" w:cs="Arial"/>
          <w:sz w:val="24"/>
          <w:szCs w:val="24"/>
          <w:lang w:val="ru-RU"/>
        </w:rPr>
        <w:t>№</w:t>
      </w:r>
      <w:r w:rsidR="008E6CBD">
        <w:rPr>
          <w:rFonts w:ascii="Arial" w:hAnsi="Arial" w:cs="Arial"/>
          <w:sz w:val="24"/>
          <w:szCs w:val="24"/>
          <w:lang w:val="ru-RU"/>
        </w:rPr>
        <w:t> </w:t>
      </w:r>
      <w:r w:rsidRPr="001252BB">
        <w:rPr>
          <w:rFonts w:ascii="Arial" w:hAnsi="Arial" w:cs="Arial"/>
          <w:sz w:val="24"/>
          <w:szCs w:val="24"/>
          <w:lang w:val="ru-RU"/>
        </w:rPr>
        <w:t xml:space="preserve">2 </w:t>
      </w:r>
      <w:r w:rsidR="0028205D" w:rsidRPr="001252BB">
        <w:rPr>
          <w:rFonts w:ascii="Arial" w:hAnsi="Arial" w:cs="Arial"/>
          <w:sz w:val="24"/>
          <w:szCs w:val="24"/>
          <w:lang w:val="ru-RU"/>
        </w:rPr>
        <w:t>–</w:t>
      </w:r>
      <w:r w:rsidRPr="001252BB">
        <w:rPr>
          <w:rFonts w:ascii="Arial" w:hAnsi="Arial" w:cs="Arial"/>
          <w:sz w:val="24"/>
          <w:szCs w:val="24"/>
          <w:lang w:val="ru-RU"/>
        </w:rPr>
        <w:t xml:space="preserve"> </w:t>
      </w:r>
      <w:r w:rsidR="00B531F8" w:rsidRPr="001252BB">
        <w:rPr>
          <w:rFonts w:ascii="Arial" w:hAnsi="Arial" w:cs="Arial"/>
          <w:sz w:val="24"/>
          <w:szCs w:val="24"/>
          <w:lang w:val="ru-RU"/>
        </w:rPr>
        <w:t>Акт приема-передачи документов.</w:t>
      </w:r>
      <w:r w:rsidRPr="001252BB">
        <w:rPr>
          <w:rFonts w:ascii="Arial" w:eastAsia="Calibri" w:hAnsi="Arial" w:cs="Arial"/>
          <w:sz w:val="24"/>
          <w:szCs w:val="24"/>
          <w:lang w:val="ru-RU"/>
        </w:rPr>
        <w:t xml:space="preserve"> </w:t>
      </w:r>
    </w:p>
    <w:p w14:paraId="6AC17577" w14:textId="6EFC220C" w:rsidR="00A705E3" w:rsidRPr="001252BB" w:rsidRDefault="007D3F64" w:rsidP="00C162F9">
      <w:pPr>
        <w:tabs>
          <w:tab w:val="clear" w:pos="907"/>
          <w:tab w:val="clear" w:pos="1644"/>
          <w:tab w:val="left" w:pos="1134"/>
          <w:tab w:val="left" w:pos="1276"/>
        </w:tabs>
        <w:spacing w:before="0" w:line="319" w:lineRule="auto"/>
        <w:ind w:firstLine="851"/>
        <w:rPr>
          <w:rFonts w:ascii="Arial" w:hAnsi="Arial" w:cs="Arial"/>
          <w:sz w:val="24"/>
          <w:szCs w:val="24"/>
          <w:lang w:val="ru-RU"/>
        </w:rPr>
      </w:pPr>
      <w:r w:rsidRPr="001252BB">
        <w:rPr>
          <w:rFonts w:ascii="Arial" w:eastAsia="Calibri" w:hAnsi="Arial" w:cs="Arial"/>
          <w:sz w:val="24"/>
          <w:szCs w:val="24"/>
          <w:lang w:val="ru-RU"/>
        </w:rPr>
        <w:t>3.</w:t>
      </w:r>
      <w:r w:rsidR="005519DB">
        <w:rPr>
          <w:rFonts w:ascii="Arial" w:eastAsia="Calibri" w:hAnsi="Arial" w:cs="Arial"/>
          <w:sz w:val="24"/>
          <w:szCs w:val="24"/>
          <w:lang w:val="ru-RU"/>
        </w:rPr>
        <w:t xml:space="preserve"> </w:t>
      </w:r>
      <w:r w:rsidR="00A705E3" w:rsidRPr="001252BB">
        <w:rPr>
          <w:rFonts w:ascii="Arial" w:hAnsi="Arial" w:cs="Arial"/>
          <w:sz w:val="24"/>
          <w:szCs w:val="24"/>
          <w:lang w:val="ru-RU"/>
        </w:rPr>
        <w:t xml:space="preserve">Приложение </w:t>
      </w:r>
      <w:r w:rsidR="00451660" w:rsidRPr="001252BB">
        <w:rPr>
          <w:rFonts w:ascii="Arial" w:hAnsi="Arial" w:cs="Arial"/>
          <w:sz w:val="24"/>
          <w:szCs w:val="24"/>
          <w:lang w:val="ru-RU"/>
        </w:rPr>
        <w:t>№</w:t>
      </w:r>
      <w:r w:rsidR="008E6CBD">
        <w:rPr>
          <w:rFonts w:ascii="Arial" w:hAnsi="Arial" w:cs="Arial"/>
          <w:sz w:val="24"/>
          <w:szCs w:val="24"/>
          <w:lang w:val="ru-RU"/>
        </w:rPr>
        <w:t> </w:t>
      </w:r>
      <w:r w:rsidR="00C10D10" w:rsidRPr="001252BB">
        <w:rPr>
          <w:rFonts w:ascii="Arial" w:hAnsi="Arial" w:cs="Arial"/>
          <w:sz w:val="24"/>
          <w:szCs w:val="24"/>
          <w:lang w:val="ru-RU"/>
        </w:rPr>
        <w:t xml:space="preserve">3 </w:t>
      </w:r>
      <w:r w:rsidR="0028205D" w:rsidRPr="001252BB">
        <w:rPr>
          <w:rFonts w:ascii="Arial" w:hAnsi="Arial" w:cs="Arial"/>
          <w:sz w:val="24"/>
          <w:szCs w:val="24"/>
          <w:lang w:val="ru-RU"/>
        </w:rPr>
        <w:t>–</w:t>
      </w:r>
      <w:r w:rsidR="00C10D10" w:rsidRPr="001252BB">
        <w:rPr>
          <w:rFonts w:ascii="Arial" w:hAnsi="Arial" w:cs="Arial"/>
          <w:sz w:val="24"/>
          <w:szCs w:val="24"/>
          <w:lang w:val="ru-RU"/>
        </w:rPr>
        <w:t xml:space="preserve"> Сведения о возбужденных уголовных делах, поданных заявлениях о проведении проверок</w:t>
      </w:r>
      <w:r w:rsidR="00A705E3" w:rsidRPr="001252BB">
        <w:rPr>
          <w:rFonts w:ascii="Arial" w:hAnsi="Arial" w:cs="Arial"/>
          <w:sz w:val="24"/>
          <w:szCs w:val="24"/>
          <w:lang w:val="ru-RU"/>
        </w:rPr>
        <w:t>.</w:t>
      </w:r>
    </w:p>
    <w:p w14:paraId="1AC45516" w14:textId="77777777" w:rsidR="00451660" w:rsidRDefault="001252BB" w:rsidP="00EC4DAC">
      <w:pPr>
        <w:tabs>
          <w:tab w:val="clear" w:pos="907"/>
          <w:tab w:val="clear" w:pos="1644"/>
          <w:tab w:val="left" w:pos="1134"/>
          <w:tab w:val="left" w:pos="1276"/>
        </w:tabs>
        <w:spacing w:before="0" w:line="312" w:lineRule="auto"/>
        <w:ind w:firstLine="851"/>
        <w:rPr>
          <w:rFonts w:ascii="Arial" w:hAnsi="Arial" w:cs="Arial"/>
          <w:sz w:val="24"/>
          <w:szCs w:val="24"/>
          <w:lang w:val="ru-RU"/>
        </w:rPr>
      </w:pPr>
      <w:r>
        <w:rPr>
          <w:rFonts w:ascii="Arial" w:hAnsi="Arial" w:cs="Arial"/>
          <w:sz w:val="24"/>
          <w:szCs w:val="24"/>
          <w:lang w:val="ru-RU"/>
        </w:rPr>
        <w:t>4</w:t>
      </w:r>
      <w:r w:rsidR="00451660" w:rsidRPr="001252BB">
        <w:rPr>
          <w:rFonts w:ascii="Arial" w:hAnsi="Arial" w:cs="Arial"/>
          <w:sz w:val="24"/>
          <w:szCs w:val="24"/>
          <w:lang w:val="ru-RU"/>
        </w:rPr>
        <w:t>. Приложение №</w:t>
      </w:r>
      <w:r w:rsidR="008E6CBD">
        <w:rPr>
          <w:rFonts w:ascii="Arial" w:hAnsi="Arial" w:cs="Arial"/>
          <w:sz w:val="24"/>
          <w:szCs w:val="24"/>
          <w:lang w:val="ru-RU"/>
        </w:rPr>
        <w:t> </w:t>
      </w:r>
      <w:r w:rsidR="00C10D10" w:rsidRPr="001252BB">
        <w:rPr>
          <w:rFonts w:ascii="Arial" w:hAnsi="Arial" w:cs="Arial"/>
          <w:sz w:val="24"/>
          <w:szCs w:val="24"/>
          <w:lang w:val="ru-RU"/>
        </w:rPr>
        <w:t xml:space="preserve">4 </w:t>
      </w:r>
      <w:r w:rsidR="00451660" w:rsidRPr="001252BB">
        <w:rPr>
          <w:rFonts w:ascii="Arial" w:hAnsi="Arial" w:cs="Arial"/>
          <w:sz w:val="24"/>
          <w:szCs w:val="24"/>
          <w:lang w:val="ru-RU"/>
        </w:rPr>
        <w:t xml:space="preserve">– </w:t>
      </w:r>
      <w:r w:rsidR="00B531F8" w:rsidRPr="001252BB">
        <w:rPr>
          <w:rFonts w:ascii="Arial" w:hAnsi="Arial" w:cs="Arial"/>
          <w:sz w:val="24"/>
          <w:szCs w:val="24"/>
          <w:lang w:val="ru-RU"/>
        </w:rPr>
        <w:t>Согласие на</w:t>
      </w:r>
      <w:r w:rsidR="00061311" w:rsidRPr="001252BB">
        <w:rPr>
          <w:rFonts w:ascii="Arial" w:hAnsi="Arial" w:cs="Arial"/>
          <w:sz w:val="24"/>
          <w:szCs w:val="24"/>
          <w:lang w:val="ru-RU"/>
        </w:rPr>
        <w:t xml:space="preserve"> </w:t>
      </w:r>
      <w:r w:rsidR="00B531F8" w:rsidRPr="001252BB">
        <w:rPr>
          <w:rFonts w:ascii="Arial" w:hAnsi="Arial" w:cs="Arial"/>
          <w:sz w:val="24"/>
          <w:szCs w:val="24"/>
          <w:lang w:val="ru-RU"/>
        </w:rPr>
        <w:t xml:space="preserve">обработку </w:t>
      </w:r>
      <w:r w:rsidR="00061311" w:rsidRPr="001252BB">
        <w:rPr>
          <w:rFonts w:ascii="Arial" w:hAnsi="Arial" w:cs="Arial"/>
          <w:sz w:val="24"/>
          <w:szCs w:val="24"/>
          <w:lang w:val="ru-RU"/>
        </w:rPr>
        <w:t>персональных данных.</w:t>
      </w:r>
    </w:p>
    <w:p w14:paraId="7900F452" w14:textId="77777777" w:rsidR="00894944" w:rsidRDefault="00894944" w:rsidP="00EC4DAC">
      <w:pPr>
        <w:tabs>
          <w:tab w:val="clear" w:pos="907"/>
          <w:tab w:val="clear" w:pos="1644"/>
          <w:tab w:val="left" w:pos="1134"/>
          <w:tab w:val="left" w:pos="1276"/>
        </w:tabs>
        <w:spacing w:before="0" w:line="312" w:lineRule="auto"/>
        <w:ind w:firstLine="851"/>
        <w:rPr>
          <w:rFonts w:ascii="Arial" w:hAnsi="Arial" w:cs="Arial"/>
          <w:sz w:val="24"/>
          <w:szCs w:val="24"/>
          <w:lang w:val="ru-RU"/>
        </w:rPr>
      </w:pPr>
      <w:r>
        <w:rPr>
          <w:rFonts w:ascii="Arial" w:hAnsi="Arial" w:cs="Arial"/>
          <w:sz w:val="24"/>
          <w:szCs w:val="24"/>
          <w:lang w:val="ru-RU"/>
        </w:rPr>
        <w:t>5. Приложение №</w:t>
      </w:r>
      <w:r w:rsidR="008E6CBD">
        <w:rPr>
          <w:rFonts w:ascii="Arial" w:hAnsi="Arial" w:cs="Arial"/>
          <w:sz w:val="24"/>
          <w:szCs w:val="24"/>
          <w:lang w:val="ru-RU"/>
        </w:rPr>
        <w:t> </w:t>
      </w:r>
      <w:r>
        <w:rPr>
          <w:rFonts w:ascii="Arial" w:hAnsi="Arial" w:cs="Arial"/>
          <w:sz w:val="24"/>
          <w:szCs w:val="24"/>
          <w:lang w:val="ru-RU"/>
        </w:rPr>
        <w:t>5 – Перечень неизъяты</w:t>
      </w:r>
      <w:r w:rsidR="002A3E38">
        <w:rPr>
          <w:rFonts w:ascii="Arial" w:hAnsi="Arial" w:cs="Arial"/>
          <w:sz w:val="24"/>
          <w:szCs w:val="24"/>
          <w:lang w:val="ru-RU"/>
        </w:rPr>
        <w:t>х</w:t>
      </w:r>
      <w:r>
        <w:rPr>
          <w:rFonts w:ascii="Arial" w:hAnsi="Arial" w:cs="Arial"/>
          <w:sz w:val="24"/>
          <w:szCs w:val="24"/>
          <w:lang w:val="ru-RU"/>
        </w:rPr>
        <w:t xml:space="preserve"> у Должников предмет</w:t>
      </w:r>
      <w:r w:rsidR="002A3E38">
        <w:rPr>
          <w:rFonts w:ascii="Arial" w:hAnsi="Arial" w:cs="Arial"/>
          <w:sz w:val="24"/>
          <w:szCs w:val="24"/>
          <w:lang w:val="ru-RU"/>
        </w:rPr>
        <w:t>ов</w:t>
      </w:r>
      <w:r>
        <w:rPr>
          <w:rFonts w:ascii="Arial" w:hAnsi="Arial" w:cs="Arial"/>
          <w:sz w:val="24"/>
          <w:szCs w:val="24"/>
          <w:lang w:val="ru-RU"/>
        </w:rPr>
        <w:t xml:space="preserve"> лизинга.</w:t>
      </w:r>
    </w:p>
    <w:p w14:paraId="34A9EAFF" w14:textId="77777777" w:rsidR="008976D4" w:rsidRPr="008976D4" w:rsidRDefault="008976D4" w:rsidP="00EC4DAC">
      <w:pPr>
        <w:tabs>
          <w:tab w:val="clear" w:pos="907"/>
          <w:tab w:val="clear" w:pos="1644"/>
          <w:tab w:val="left" w:pos="1134"/>
          <w:tab w:val="left" w:pos="1276"/>
        </w:tabs>
        <w:spacing w:before="0" w:line="312" w:lineRule="auto"/>
        <w:ind w:firstLine="851"/>
        <w:rPr>
          <w:rFonts w:ascii="Arial" w:hAnsi="Arial" w:cs="Arial"/>
          <w:sz w:val="24"/>
          <w:szCs w:val="24"/>
          <w:lang w:val="ru-RU"/>
        </w:rPr>
      </w:pPr>
      <w:r>
        <w:rPr>
          <w:rFonts w:ascii="Arial" w:hAnsi="Arial" w:cs="Arial"/>
          <w:sz w:val="24"/>
          <w:szCs w:val="24"/>
          <w:lang w:val="ru-RU"/>
        </w:rPr>
        <w:t xml:space="preserve">6. Приложение №6 – </w:t>
      </w:r>
      <w:r w:rsidRPr="008976D4">
        <w:rPr>
          <w:rFonts w:ascii="Arial" w:hAnsi="Arial" w:cs="Arial"/>
          <w:sz w:val="24"/>
          <w:szCs w:val="24"/>
          <w:lang w:val="ru-RU"/>
        </w:rPr>
        <w:t xml:space="preserve">Информация о цепочке собственников </w:t>
      </w:r>
      <w:r>
        <w:rPr>
          <w:rFonts w:ascii="Arial" w:hAnsi="Arial" w:cs="Arial"/>
          <w:sz w:val="24"/>
          <w:szCs w:val="24"/>
          <w:lang w:val="ru-RU"/>
        </w:rPr>
        <w:t>Цессионария</w:t>
      </w:r>
      <w:r w:rsidRPr="008976D4">
        <w:rPr>
          <w:rFonts w:ascii="Arial" w:hAnsi="Arial" w:cs="Arial"/>
          <w:sz w:val="24"/>
          <w:szCs w:val="24"/>
          <w:lang w:val="ru-RU"/>
        </w:rPr>
        <w:t>, включая бенефициаров (в том числе конечных)</w:t>
      </w:r>
      <w:r>
        <w:rPr>
          <w:rFonts w:ascii="Arial" w:hAnsi="Arial" w:cs="Arial"/>
          <w:sz w:val="24"/>
          <w:szCs w:val="24"/>
          <w:lang w:val="ru-RU"/>
        </w:rPr>
        <w:t>.</w:t>
      </w:r>
    </w:p>
    <w:p w14:paraId="75A90031" w14:textId="77777777" w:rsidR="000C2DCD" w:rsidRPr="001252BB" w:rsidRDefault="00061311" w:rsidP="000C2DCD">
      <w:pPr>
        <w:spacing w:before="0"/>
        <w:jc w:val="center"/>
        <w:rPr>
          <w:rFonts w:ascii="Arial" w:eastAsia="Times New Roman" w:hAnsi="Arial" w:cs="Arial"/>
          <w:b/>
          <w:bCs/>
          <w:kern w:val="32"/>
          <w:sz w:val="24"/>
          <w:szCs w:val="24"/>
          <w:lang w:val="ru-RU" w:eastAsia="ru-RU"/>
        </w:rPr>
      </w:pPr>
      <w:r w:rsidRPr="001252BB">
        <w:rPr>
          <w:rFonts w:ascii="Arial" w:eastAsia="Times New Roman" w:hAnsi="Arial" w:cs="Arial"/>
          <w:b/>
          <w:bCs/>
          <w:kern w:val="32"/>
          <w:sz w:val="24"/>
          <w:szCs w:val="24"/>
          <w:lang w:val="ru-RU" w:eastAsia="ru-RU"/>
        </w:rPr>
        <w:t>1</w:t>
      </w:r>
      <w:r w:rsidR="0001706C" w:rsidRPr="001252BB">
        <w:rPr>
          <w:rFonts w:ascii="Arial" w:eastAsia="Times New Roman" w:hAnsi="Arial" w:cs="Arial"/>
          <w:b/>
          <w:bCs/>
          <w:kern w:val="32"/>
          <w:sz w:val="24"/>
          <w:szCs w:val="24"/>
          <w:lang w:val="ru-RU" w:eastAsia="ru-RU"/>
        </w:rPr>
        <w:t>2</w:t>
      </w:r>
      <w:r w:rsidR="000C2DCD" w:rsidRPr="001252BB">
        <w:rPr>
          <w:rFonts w:ascii="Arial" w:eastAsia="Times New Roman" w:hAnsi="Arial" w:cs="Arial"/>
          <w:b/>
          <w:bCs/>
          <w:kern w:val="32"/>
          <w:sz w:val="24"/>
          <w:szCs w:val="24"/>
          <w:lang w:val="ru-RU" w:eastAsia="ru-RU"/>
        </w:rPr>
        <w:t>. Адреса и реквизиты сторон</w:t>
      </w:r>
    </w:p>
    <w:p w14:paraId="6F79438C" w14:textId="77777777" w:rsidR="008C291D" w:rsidRPr="001252BB" w:rsidRDefault="008C291D" w:rsidP="000C2DCD">
      <w:pPr>
        <w:spacing w:before="0"/>
        <w:jc w:val="center"/>
        <w:rPr>
          <w:rFonts w:ascii="Arial" w:eastAsia="Times New Roman" w:hAnsi="Arial" w:cs="Arial"/>
          <w:b/>
          <w:bCs/>
          <w:kern w:val="32"/>
          <w:sz w:val="24"/>
          <w:szCs w:val="24"/>
          <w:lang w:val="ru-RU" w:eastAsia="ru-RU"/>
        </w:rPr>
      </w:pPr>
    </w:p>
    <w:tbl>
      <w:tblPr>
        <w:tblW w:w="0" w:type="auto"/>
        <w:tblLook w:val="01E0" w:firstRow="1" w:lastRow="1" w:firstColumn="1" w:lastColumn="1" w:noHBand="0" w:noVBand="0"/>
      </w:tblPr>
      <w:tblGrid>
        <w:gridCol w:w="4535"/>
        <w:gridCol w:w="4649"/>
      </w:tblGrid>
      <w:tr w:rsidR="000C2DCD" w:rsidRPr="00217A7A" w14:paraId="3D4DE7EB" w14:textId="77777777" w:rsidTr="008C291D">
        <w:trPr>
          <w:trHeight w:val="235"/>
        </w:trPr>
        <w:tc>
          <w:tcPr>
            <w:tcW w:w="4535" w:type="dxa"/>
            <w:shd w:val="clear" w:color="auto" w:fill="auto"/>
          </w:tcPr>
          <w:p w14:paraId="1A21337E" w14:textId="77777777" w:rsidR="000C2DCD" w:rsidRPr="001252BB" w:rsidRDefault="000C2DCD" w:rsidP="000E7EA2">
            <w:pPr>
              <w:pStyle w:val="Testimonium"/>
              <w:autoSpaceDE w:val="0"/>
              <w:autoSpaceDN w:val="0"/>
              <w:spacing w:before="0"/>
              <w:rPr>
                <w:rFonts w:ascii="Arial" w:hAnsi="Arial" w:cs="Arial"/>
                <w:bCs w:val="0"/>
                <w:sz w:val="24"/>
                <w:szCs w:val="24"/>
                <w:lang w:val="ru-RU"/>
              </w:rPr>
            </w:pPr>
            <w:r w:rsidRPr="001252BB">
              <w:rPr>
                <w:rFonts w:ascii="Arial" w:hAnsi="Arial" w:cs="Arial"/>
                <w:bCs w:val="0"/>
                <w:sz w:val="24"/>
                <w:szCs w:val="24"/>
                <w:lang w:val="ru-RU"/>
              </w:rPr>
              <w:t>ЦЕДЕНТ</w:t>
            </w:r>
          </w:p>
        </w:tc>
        <w:tc>
          <w:tcPr>
            <w:tcW w:w="4649" w:type="dxa"/>
            <w:shd w:val="clear" w:color="auto" w:fill="auto"/>
          </w:tcPr>
          <w:p w14:paraId="06C13654" w14:textId="77777777" w:rsidR="000C2DCD" w:rsidRPr="00C162F9" w:rsidRDefault="000C2DCD" w:rsidP="000E7EA2">
            <w:pPr>
              <w:pStyle w:val="Testimonium"/>
              <w:autoSpaceDE w:val="0"/>
              <w:autoSpaceDN w:val="0"/>
              <w:spacing w:before="0"/>
              <w:rPr>
                <w:rFonts w:ascii="Arial" w:hAnsi="Arial" w:cs="Arial"/>
                <w:bCs w:val="0"/>
                <w:sz w:val="24"/>
                <w:szCs w:val="24"/>
                <w:lang w:val="ru-RU"/>
              </w:rPr>
            </w:pPr>
            <w:r w:rsidRPr="001252BB">
              <w:rPr>
                <w:rFonts w:ascii="Arial" w:hAnsi="Arial" w:cs="Arial"/>
                <w:bCs w:val="0"/>
                <w:sz w:val="24"/>
                <w:szCs w:val="24"/>
                <w:lang w:val="ru-RU"/>
              </w:rPr>
              <w:t>ЦЕССИОНАРИЙ</w:t>
            </w:r>
          </w:p>
        </w:tc>
      </w:tr>
      <w:tr w:rsidR="000C2DCD" w:rsidRPr="006F6139" w14:paraId="00FEE35D" w14:textId="77777777" w:rsidTr="008C291D">
        <w:trPr>
          <w:trHeight w:val="5411"/>
        </w:trPr>
        <w:tc>
          <w:tcPr>
            <w:tcW w:w="4535" w:type="dxa"/>
            <w:shd w:val="clear" w:color="auto" w:fill="auto"/>
          </w:tcPr>
          <w:p w14:paraId="70C6ED12" w14:textId="77777777" w:rsidR="00092B4F" w:rsidRPr="00217A7A" w:rsidRDefault="00092B4F" w:rsidP="008C291D">
            <w:pPr>
              <w:pStyle w:val="Testimonium"/>
              <w:autoSpaceDE w:val="0"/>
              <w:autoSpaceDN w:val="0"/>
              <w:spacing w:before="0"/>
              <w:rPr>
                <w:rFonts w:ascii="Arial" w:hAnsi="Arial" w:cs="Arial"/>
                <w:b w:val="0"/>
                <w:bCs w:val="0"/>
                <w:sz w:val="24"/>
                <w:szCs w:val="24"/>
                <w:lang w:val="ru-RU"/>
              </w:rPr>
            </w:pPr>
          </w:p>
        </w:tc>
        <w:tc>
          <w:tcPr>
            <w:tcW w:w="4649" w:type="dxa"/>
            <w:shd w:val="clear" w:color="auto" w:fill="auto"/>
          </w:tcPr>
          <w:p w14:paraId="1A81CF6A" w14:textId="77777777" w:rsidR="00092B4F" w:rsidRPr="00217A7A" w:rsidRDefault="00092B4F" w:rsidP="00A70AE7">
            <w:pPr>
              <w:pStyle w:val="Testimonium"/>
              <w:autoSpaceDE w:val="0"/>
              <w:autoSpaceDN w:val="0"/>
              <w:spacing w:before="0"/>
              <w:jc w:val="center"/>
              <w:rPr>
                <w:rFonts w:ascii="Arial" w:hAnsi="Arial" w:cs="Arial"/>
                <w:b w:val="0"/>
                <w:bCs w:val="0"/>
                <w:sz w:val="24"/>
                <w:szCs w:val="24"/>
                <w:lang w:val="ru-RU"/>
              </w:rPr>
            </w:pPr>
          </w:p>
        </w:tc>
      </w:tr>
    </w:tbl>
    <w:p w14:paraId="4D650FB2" w14:textId="77777777" w:rsidR="000C2DCD" w:rsidRDefault="000C2DCD" w:rsidP="000406A2">
      <w:pPr>
        <w:pStyle w:val="HeadingPlain"/>
        <w:spacing w:before="0"/>
        <w:rPr>
          <w:rFonts w:ascii="Arial" w:hAnsi="Arial" w:cs="Arial"/>
          <w:b w:val="0"/>
          <w:caps w:val="0"/>
          <w:sz w:val="24"/>
          <w:szCs w:val="24"/>
          <w:lang w:val="ru-RU"/>
        </w:rPr>
      </w:pPr>
    </w:p>
    <w:sectPr w:rsidR="000C2DCD" w:rsidSect="00587C22">
      <w:footerReference w:type="even" r:id="rId8"/>
      <w:footerReference w:type="default" r:id="rId9"/>
      <w:pgSz w:w="11906" w:h="16838"/>
      <w:pgMar w:top="907"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CD23" w14:textId="77777777" w:rsidR="00B943C5" w:rsidRDefault="00B943C5">
      <w:r>
        <w:separator/>
      </w:r>
    </w:p>
  </w:endnote>
  <w:endnote w:type="continuationSeparator" w:id="0">
    <w:p w14:paraId="1FD91B44" w14:textId="77777777" w:rsidR="00B943C5" w:rsidRDefault="00B9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A49C" w14:textId="77777777" w:rsidR="008A27EE" w:rsidRDefault="008A27EE" w:rsidP="00B9701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DAAC7FE" w14:textId="77777777" w:rsidR="008A27EE" w:rsidRDefault="008A27EE" w:rsidP="0048388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6C3F" w14:textId="3FE6421C" w:rsidR="008A27EE" w:rsidRPr="00CB1F11" w:rsidRDefault="008A27EE" w:rsidP="000406A2">
    <w:pPr>
      <w:pStyle w:val="a5"/>
      <w:framePr w:h="962" w:hRule="exact" w:wrap="around" w:vAnchor="text" w:hAnchor="margin" w:xAlign="right" w:y="208"/>
      <w:rPr>
        <w:rStyle w:val="a6"/>
        <w:sz w:val="14"/>
        <w:szCs w:val="14"/>
      </w:rPr>
    </w:pPr>
    <w:r w:rsidRPr="00CB1F11">
      <w:rPr>
        <w:rStyle w:val="a6"/>
        <w:sz w:val="14"/>
        <w:szCs w:val="14"/>
      </w:rPr>
      <w:fldChar w:fldCharType="begin"/>
    </w:r>
    <w:r w:rsidRPr="00CB1F11">
      <w:rPr>
        <w:rStyle w:val="a6"/>
        <w:sz w:val="14"/>
        <w:szCs w:val="14"/>
      </w:rPr>
      <w:instrText xml:space="preserve">PAGE  </w:instrText>
    </w:r>
    <w:r w:rsidRPr="00CB1F11">
      <w:rPr>
        <w:rStyle w:val="a6"/>
        <w:sz w:val="14"/>
        <w:szCs w:val="14"/>
      </w:rPr>
      <w:fldChar w:fldCharType="separate"/>
    </w:r>
    <w:r w:rsidR="008A001D">
      <w:rPr>
        <w:rStyle w:val="a6"/>
        <w:noProof/>
        <w:sz w:val="14"/>
        <w:szCs w:val="14"/>
      </w:rPr>
      <w:t>14</w:t>
    </w:r>
    <w:r w:rsidRPr="00CB1F11">
      <w:rPr>
        <w:rStyle w:val="a6"/>
        <w:sz w:val="14"/>
        <w:szCs w:val="14"/>
      </w:rPr>
      <w:fldChar w:fldCharType="end"/>
    </w:r>
  </w:p>
  <w:p w14:paraId="36E35A85" w14:textId="77777777" w:rsidR="008A27EE" w:rsidRDefault="008A27EE" w:rsidP="0048388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6342" w14:textId="77777777" w:rsidR="00B943C5" w:rsidRDefault="00B943C5">
      <w:r>
        <w:separator/>
      </w:r>
    </w:p>
  </w:footnote>
  <w:footnote w:type="continuationSeparator" w:id="0">
    <w:p w14:paraId="5C10C283" w14:textId="77777777" w:rsidR="00B943C5" w:rsidRDefault="00B9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EE3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001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A43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203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E7B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4A62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E2D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5AC2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C68413E"/>
    <w:lvl w:ilvl="0">
      <w:start w:val="1"/>
      <w:numFmt w:val="bullet"/>
      <w:pStyle w:val="a"/>
      <w:lvlText w:val=""/>
      <w:lvlJc w:val="left"/>
      <w:pPr>
        <w:tabs>
          <w:tab w:val="num" w:pos="360"/>
        </w:tabs>
        <w:ind w:left="360" w:hanging="360"/>
      </w:pPr>
      <w:rPr>
        <w:rFonts w:ascii="Symbol" w:hAnsi="Symbol" w:hint="default"/>
      </w:rPr>
    </w:lvl>
  </w:abstractNum>
  <w:abstractNum w:abstractNumId="9" w15:restartNumberingAfterBreak="0">
    <w:nsid w:val="4E9D1FA3"/>
    <w:multiLevelType w:val="hybridMultilevel"/>
    <w:tmpl w:val="ECB8EEB6"/>
    <w:lvl w:ilvl="0" w:tplc="A9D87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451ADC"/>
    <w:multiLevelType w:val="hybridMultilevel"/>
    <w:tmpl w:val="87FA0438"/>
    <w:lvl w:ilvl="0" w:tplc="CFB045DC">
      <w:start w:val="3"/>
      <w:numFmt w:val="bullet"/>
      <w:lvlText w:val="-"/>
      <w:lvlJc w:val="left"/>
      <w:pPr>
        <w:tabs>
          <w:tab w:val="num" w:pos="1637"/>
        </w:tabs>
        <w:ind w:left="1637" w:hanging="360"/>
      </w:pPr>
      <w:rPr>
        <w:rFonts w:ascii="Times New Roman" w:eastAsia="Tahoma"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7D8E1048"/>
    <w:multiLevelType w:val="multilevel"/>
    <w:tmpl w:val="8C80A464"/>
    <w:lvl w:ilvl="0">
      <w:start w:val="1"/>
      <w:numFmt w:val="decimal"/>
      <w:pStyle w:val="a0"/>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16cid:durableId="1534997892">
    <w:abstractNumId w:val="8"/>
  </w:num>
  <w:num w:numId="2" w16cid:durableId="17170556">
    <w:abstractNumId w:val="7"/>
  </w:num>
  <w:num w:numId="3" w16cid:durableId="943536627">
    <w:abstractNumId w:val="6"/>
  </w:num>
  <w:num w:numId="4" w16cid:durableId="996811341">
    <w:abstractNumId w:val="5"/>
  </w:num>
  <w:num w:numId="5" w16cid:durableId="1819372764">
    <w:abstractNumId w:val="4"/>
  </w:num>
  <w:num w:numId="6" w16cid:durableId="759571591">
    <w:abstractNumId w:val="11"/>
  </w:num>
  <w:num w:numId="7" w16cid:durableId="1205485074">
    <w:abstractNumId w:val="3"/>
  </w:num>
  <w:num w:numId="8" w16cid:durableId="1849446516">
    <w:abstractNumId w:val="2"/>
  </w:num>
  <w:num w:numId="9" w16cid:durableId="1721708520">
    <w:abstractNumId w:val="1"/>
  </w:num>
  <w:num w:numId="10" w16cid:durableId="1269240603">
    <w:abstractNumId w:val="0"/>
  </w:num>
  <w:num w:numId="11" w16cid:durableId="2012248429">
    <w:abstractNumId w:val="9"/>
  </w:num>
  <w:num w:numId="12" w16cid:durableId="310672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CD"/>
    <w:rsid w:val="00002C86"/>
    <w:rsid w:val="00003CD3"/>
    <w:rsid w:val="00004BBF"/>
    <w:rsid w:val="000076FF"/>
    <w:rsid w:val="00012DA0"/>
    <w:rsid w:val="0001663C"/>
    <w:rsid w:val="0001706C"/>
    <w:rsid w:val="0002624C"/>
    <w:rsid w:val="00027301"/>
    <w:rsid w:val="00027EF4"/>
    <w:rsid w:val="0003271B"/>
    <w:rsid w:val="000328F7"/>
    <w:rsid w:val="00037A64"/>
    <w:rsid w:val="00040330"/>
    <w:rsid w:val="000406A2"/>
    <w:rsid w:val="00043130"/>
    <w:rsid w:val="00047DA7"/>
    <w:rsid w:val="000509A0"/>
    <w:rsid w:val="00056BD3"/>
    <w:rsid w:val="00061311"/>
    <w:rsid w:val="000613C9"/>
    <w:rsid w:val="00064E4B"/>
    <w:rsid w:val="000654E6"/>
    <w:rsid w:val="0006725A"/>
    <w:rsid w:val="00070F41"/>
    <w:rsid w:val="0007121B"/>
    <w:rsid w:val="00072BD8"/>
    <w:rsid w:val="0007405D"/>
    <w:rsid w:val="00074E88"/>
    <w:rsid w:val="00075126"/>
    <w:rsid w:val="000769B7"/>
    <w:rsid w:val="0008080C"/>
    <w:rsid w:val="00080BFC"/>
    <w:rsid w:val="0008483A"/>
    <w:rsid w:val="00087C1D"/>
    <w:rsid w:val="0009032B"/>
    <w:rsid w:val="00092B4F"/>
    <w:rsid w:val="00092E19"/>
    <w:rsid w:val="00093184"/>
    <w:rsid w:val="00093992"/>
    <w:rsid w:val="00096554"/>
    <w:rsid w:val="000A01F2"/>
    <w:rsid w:val="000A1424"/>
    <w:rsid w:val="000B1102"/>
    <w:rsid w:val="000B1514"/>
    <w:rsid w:val="000B2A9B"/>
    <w:rsid w:val="000B44F1"/>
    <w:rsid w:val="000B5826"/>
    <w:rsid w:val="000B6C77"/>
    <w:rsid w:val="000C015D"/>
    <w:rsid w:val="000C19B6"/>
    <w:rsid w:val="000C1A46"/>
    <w:rsid w:val="000C2DCD"/>
    <w:rsid w:val="000C4B89"/>
    <w:rsid w:val="000C70B2"/>
    <w:rsid w:val="000D15D9"/>
    <w:rsid w:val="000D2AA8"/>
    <w:rsid w:val="000D5331"/>
    <w:rsid w:val="000D547F"/>
    <w:rsid w:val="000E271C"/>
    <w:rsid w:val="000E49BD"/>
    <w:rsid w:val="000E5F41"/>
    <w:rsid w:val="000E70EB"/>
    <w:rsid w:val="000E7EA2"/>
    <w:rsid w:val="000F2677"/>
    <w:rsid w:val="000F30E5"/>
    <w:rsid w:val="000F386D"/>
    <w:rsid w:val="000F42F6"/>
    <w:rsid w:val="000F754E"/>
    <w:rsid w:val="001029C2"/>
    <w:rsid w:val="0010751D"/>
    <w:rsid w:val="00110893"/>
    <w:rsid w:val="00114118"/>
    <w:rsid w:val="00115123"/>
    <w:rsid w:val="00115528"/>
    <w:rsid w:val="00120A57"/>
    <w:rsid w:val="001252BB"/>
    <w:rsid w:val="00126A13"/>
    <w:rsid w:val="0012709B"/>
    <w:rsid w:val="00131C1D"/>
    <w:rsid w:val="00135A5B"/>
    <w:rsid w:val="001376AB"/>
    <w:rsid w:val="0014267B"/>
    <w:rsid w:val="001432ED"/>
    <w:rsid w:val="001452BB"/>
    <w:rsid w:val="0014638D"/>
    <w:rsid w:val="001504A4"/>
    <w:rsid w:val="00152AFC"/>
    <w:rsid w:val="00152BF7"/>
    <w:rsid w:val="00152CF6"/>
    <w:rsid w:val="001530C9"/>
    <w:rsid w:val="0015368E"/>
    <w:rsid w:val="0015549E"/>
    <w:rsid w:val="0015697A"/>
    <w:rsid w:val="00160345"/>
    <w:rsid w:val="00160876"/>
    <w:rsid w:val="00161E4E"/>
    <w:rsid w:val="001628F8"/>
    <w:rsid w:val="0016651C"/>
    <w:rsid w:val="00174B11"/>
    <w:rsid w:val="001759D7"/>
    <w:rsid w:val="0017633B"/>
    <w:rsid w:val="00181923"/>
    <w:rsid w:val="00183995"/>
    <w:rsid w:val="001852BB"/>
    <w:rsid w:val="00193D6B"/>
    <w:rsid w:val="00195DD1"/>
    <w:rsid w:val="001A6F3A"/>
    <w:rsid w:val="001B19B6"/>
    <w:rsid w:val="001B5288"/>
    <w:rsid w:val="001B5C4B"/>
    <w:rsid w:val="001B5D62"/>
    <w:rsid w:val="001B6032"/>
    <w:rsid w:val="001C0E43"/>
    <w:rsid w:val="001C1BBF"/>
    <w:rsid w:val="001C1FCF"/>
    <w:rsid w:val="001D14E6"/>
    <w:rsid w:val="001D28F9"/>
    <w:rsid w:val="001D30EA"/>
    <w:rsid w:val="001D4E00"/>
    <w:rsid w:val="001E4FC5"/>
    <w:rsid w:val="001E5F8B"/>
    <w:rsid w:val="001F1409"/>
    <w:rsid w:val="001F4603"/>
    <w:rsid w:val="001F5914"/>
    <w:rsid w:val="001F5E17"/>
    <w:rsid w:val="002003FB"/>
    <w:rsid w:val="00205C6F"/>
    <w:rsid w:val="00211533"/>
    <w:rsid w:val="00211B39"/>
    <w:rsid w:val="00211FEE"/>
    <w:rsid w:val="00214D3C"/>
    <w:rsid w:val="00217A7A"/>
    <w:rsid w:val="00222087"/>
    <w:rsid w:val="002254B0"/>
    <w:rsid w:val="00225D18"/>
    <w:rsid w:val="00226E22"/>
    <w:rsid w:val="00227DB0"/>
    <w:rsid w:val="002306F9"/>
    <w:rsid w:val="00233387"/>
    <w:rsid w:val="00235D3E"/>
    <w:rsid w:val="0023641D"/>
    <w:rsid w:val="00237819"/>
    <w:rsid w:val="00237B5A"/>
    <w:rsid w:val="002432FF"/>
    <w:rsid w:val="00250DDF"/>
    <w:rsid w:val="00252F55"/>
    <w:rsid w:val="00256467"/>
    <w:rsid w:val="00257D97"/>
    <w:rsid w:val="00260516"/>
    <w:rsid w:val="00261710"/>
    <w:rsid w:val="00262A82"/>
    <w:rsid w:val="00270E8F"/>
    <w:rsid w:val="00273D36"/>
    <w:rsid w:val="00274C52"/>
    <w:rsid w:val="00276C0B"/>
    <w:rsid w:val="0028205D"/>
    <w:rsid w:val="00283AF8"/>
    <w:rsid w:val="00284794"/>
    <w:rsid w:val="00285032"/>
    <w:rsid w:val="00285A51"/>
    <w:rsid w:val="0028765D"/>
    <w:rsid w:val="00290BFC"/>
    <w:rsid w:val="00292E5F"/>
    <w:rsid w:val="00294F96"/>
    <w:rsid w:val="00295BCF"/>
    <w:rsid w:val="00297E28"/>
    <w:rsid w:val="002A1EDA"/>
    <w:rsid w:val="002A3C19"/>
    <w:rsid w:val="002A3E38"/>
    <w:rsid w:val="002A48AC"/>
    <w:rsid w:val="002A49EB"/>
    <w:rsid w:val="002A67FA"/>
    <w:rsid w:val="002B30E6"/>
    <w:rsid w:val="002B3D1C"/>
    <w:rsid w:val="002B3D3C"/>
    <w:rsid w:val="002B45CB"/>
    <w:rsid w:val="002B5792"/>
    <w:rsid w:val="002B655C"/>
    <w:rsid w:val="002B663B"/>
    <w:rsid w:val="002B66C5"/>
    <w:rsid w:val="002C3044"/>
    <w:rsid w:val="002C38E4"/>
    <w:rsid w:val="002C4BFC"/>
    <w:rsid w:val="002C5586"/>
    <w:rsid w:val="002C6D3C"/>
    <w:rsid w:val="002D2248"/>
    <w:rsid w:val="002D242B"/>
    <w:rsid w:val="002D3A7F"/>
    <w:rsid w:val="002F1399"/>
    <w:rsid w:val="002F3F6F"/>
    <w:rsid w:val="002F43B9"/>
    <w:rsid w:val="002F61FC"/>
    <w:rsid w:val="002F6EAE"/>
    <w:rsid w:val="002F7738"/>
    <w:rsid w:val="002F7BAE"/>
    <w:rsid w:val="003006F3"/>
    <w:rsid w:val="00302D73"/>
    <w:rsid w:val="00302E7C"/>
    <w:rsid w:val="003049DF"/>
    <w:rsid w:val="00305075"/>
    <w:rsid w:val="00305239"/>
    <w:rsid w:val="00311E75"/>
    <w:rsid w:val="003125C8"/>
    <w:rsid w:val="003174E7"/>
    <w:rsid w:val="0032427C"/>
    <w:rsid w:val="00324367"/>
    <w:rsid w:val="00325CB0"/>
    <w:rsid w:val="0032715C"/>
    <w:rsid w:val="00340A70"/>
    <w:rsid w:val="00344592"/>
    <w:rsid w:val="00344D6E"/>
    <w:rsid w:val="0035051D"/>
    <w:rsid w:val="00353370"/>
    <w:rsid w:val="0035375C"/>
    <w:rsid w:val="00354EAF"/>
    <w:rsid w:val="003574B8"/>
    <w:rsid w:val="00363171"/>
    <w:rsid w:val="00364AC0"/>
    <w:rsid w:val="0036552D"/>
    <w:rsid w:val="00366CEC"/>
    <w:rsid w:val="003715AD"/>
    <w:rsid w:val="00376BD5"/>
    <w:rsid w:val="00385E08"/>
    <w:rsid w:val="0038695C"/>
    <w:rsid w:val="003900B2"/>
    <w:rsid w:val="00390D94"/>
    <w:rsid w:val="003936F6"/>
    <w:rsid w:val="003A3EA3"/>
    <w:rsid w:val="003A52B7"/>
    <w:rsid w:val="003A70CA"/>
    <w:rsid w:val="003B3E66"/>
    <w:rsid w:val="003B4D1C"/>
    <w:rsid w:val="003C0946"/>
    <w:rsid w:val="003C3099"/>
    <w:rsid w:val="003C6EBF"/>
    <w:rsid w:val="003C721E"/>
    <w:rsid w:val="003C7A51"/>
    <w:rsid w:val="003D0229"/>
    <w:rsid w:val="003D0531"/>
    <w:rsid w:val="003D5D58"/>
    <w:rsid w:val="003E1387"/>
    <w:rsid w:val="003E2C8C"/>
    <w:rsid w:val="003E4010"/>
    <w:rsid w:val="003F5427"/>
    <w:rsid w:val="003F581B"/>
    <w:rsid w:val="003F67A4"/>
    <w:rsid w:val="004008FB"/>
    <w:rsid w:val="00407025"/>
    <w:rsid w:val="00413AF0"/>
    <w:rsid w:val="00423C03"/>
    <w:rsid w:val="00425383"/>
    <w:rsid w:val="00431E22"/>
    <w:rsid w:val="004445DA"/>
    <w:rsid w:val="0044580A"/>
    <w:rsid w:val="00450E8E"/>
    <w:rsid w:val="00451660"/>
    <w:rsid w:val="0045243E"/>
    <w:rsid w:val="004529A7"/>
    <w:rsid w:val="00452C75"/>
    <w:rsid w:val="004555EB"/>
    <w:rsid w:val="00461555"/>
    <w:rsid w:val="00483886"/>
    <w:rsid w:val="00483E89"/>
    <w:rsid w:val="00485F18"/>
    <w:rsid w:val="00490AFC"/>
    <w:rsid w:val="004A0680"/>
    <w:rsid w:val="004A0A60"/>
    <w:rsid w:val="004A6993"/>
    <w:rsid w:val="004A6FBF"/>
    <w:rsid w:val="004B0E91"/>
    <w:rsid w:val="004B180D"/>
    <w:rsid w:val="004B5FE5"/>
    <w:rsid w:val="004C0739"/>
    <w:rsid w:val="004D1194"/>
    <w:rsid w:val="004D1ED3"/>
    <w:rsid w:val="004D3454"/>
    <w:rsid w:val="004D5F31"/>
    <w:rsid w:val="004E1323"/>
    <w:rsid w:val="004E27F1"/>
    <w:rsid w:val="004E2DAB"/>
    <w:rsid w:val="004E4AF1"/>
    <w:rsid w:val="004E6AF1"/>
    <w:rsid w:val="004F34AA"/>
    <w:rsid w:val="004F5C82"/>
    <w:rsid w:val="00502C96"/>
    <w:rsid w:val="00511031"/>
    <w:rsid w:val="00512421"/>
    <w:rsid w:val="0051301C"/>
    <w:rsid w:val="00513392"/>
    <w:rsid w:val="0051496E"/>
    <w:rsid w:val="00521667"/>
    <w:rsid w:val="00522A18"/>
    <w:rsid w:val="00525393"/>
    <w:rsid w:val="00526673"/>
    <w:rsid w:val="0053075C"/>
    <w:rsid w:val="00532A10"/>
    <w:rsid w:val="00533B90"/>
    <w:rsid w:val="00534424"/>
    <w:rsid w:val="005401AC"/>
    <w:rsid w:val="00542071"/>
    <w:rsid w:val="00551478"/>
    <w:rsid w:val="005519DB"/>
    <w:rsid w:val="00553226"/>
    <w:rsid w:val="0055671F"/>
    <w:rsid w:val="005573CC"/>
    <w:rsid w:val="0056036F"/>
    <w:rsid w:val="0056710E"/>
    <w:rsid w:val="00571EEF"/>
    <w:rsid w:val="00573327"/>
    <w:rsid w:val="00574A83"/>
    <w:rsid w:val="00576555"/>
    <w:rsid w:val="0057681C"/>
    <w:rsid w:val="00581038"/>
    <w:rsid w:val="005872D6"/>
    <w:rsid w:val="00587721"/>
    <w:rsid w:val="00587C22"/>
    <w:rsid w:val="00590FF0"/>
    <w:rsid w:val="00591EE8"/>
    <w:rsid w:val="005922FF"/>
    <w:rsid w:val="00594500"/>
    <w:rsid w:val="00597E26"/>
    <w:rsid w:val="005A1378"/>
    <w:rsid w:val="005A182A"/>
    <w:rsid w:val="005A1AED"/>
    <w:rsid w:val="005A5A82"/>
    <w:rsid w:val="005B4A5A"/>
    <w:rsid w:val="005B5350"/>
    <w:rsid w:val="005B6BE2"/>
    <w:rsid w:val="005B72FD"/>
    <w:rsid w:val="005C148F"/>
    <w:rsid w:val="005C1608"/>
    <w:rsid w:val="005C2224"/>
    <w:rsid w:val="005C2D88"/>
    <w:rsid w:val="005C3649"/>
    <w:rsid w:val="005C3F0A"/>
    <w:rsid w:val="005D55BC"/>
    <w:rsid w:val="005D7AFE"/>
    <w:rsid w:val="005D7E89"/>
    <w:rsid w:val="005F2083"/>
    <w:rsid w:val="005F4FE6"/>
    <w:rsid w:val="00600265"/>
    <w:rsid w:val="0060476B"/>
    <w:rsid w:val="00612788"/>
    <w:rsid w:val="00612A3A"/>
    <w:rsid w:val="00634D84"/>
    <w:rsid w:val="006374BD"/>
    <w:rsid w:val="00637963"/>
    <w:rsid w:val="00640AEF"/>
    <w:rsid w:val="00656011"/>
    <w:rsid w:val="00656F19"/>
    <w:rsid w:val="006614BE"/>
    <w:rsid w:val="00664775"/>
    <w:rsid w:val="00666A4E"/>
    <w:rsid w:val="00671D43"/>
    <w:rsid w:val="0067339F"/>
    <w:rsid w:val="006752A0"/>
    <w:rsid w:val="00675364"/>
    <w:rsid w:val="00675A60"/>
    <w:rsid w:val="006817CF"/>
    <w:rsid w:val="0068529F"/>
    <w:rsid w:val="006853EE"/>
    <w:rsid w:val="006904E8"/>
    <w:rsid w:val="006917F2"/>
    <w:rsid w:val="0069379A"/>
    <w:rsid w:val="0069732D"/>
    <w:rsid w:val="006A3AB4"/>
    <w:rsid w:val="006A4963"/>
    <w:rsid w:val="006A59A9"/>
    <w:rsid w:val="006A5E16"/>
    <w:rsid w:val="006B55F2"/>
    <w:rsid w:val="006B5637"/>
    <w:rsid w:val="006C2E4D"/>
    <w:rsid w:val="006C51F8"/>
    <w:rsid w:val="006C52C0"/>
    <w:rsid w:val="006C541A"/>
    <w:rsid w:val="006D2173"/>
    <w:rsid w:val="006D22E4"/>
    <w:rsid w:val="006D30AE"/>
    <w:rsid w:val="006D38CB"/>
    <w:rsid w:val="006E2E29"/>
    <w:rsid w:val="006E4CDC"/>
    <w:rsid w:val="006F38F3"/>
    <w:rsid w:val="006F6139"/>
    <w:rsid w:val="006F6545"/>
    <w:rsid w:val="006F739F"/>
    <w:rsid w:val="006F76FA"/>
    <w:rsid w:val="0070015B"/>
    <w:rsid w:val="0070386E"/>
    <w:rsid w:val="00703DBE"/>
    <w:rsid w:val="00704E89"/>
    <w:rsid w:val="007100F0"/>
    <w:rsid w:val="007160D8"/>
    <w:rsid w:val="007231C9"/>
    <w:rsid w:val="007313E7"/>
    <w:rsid w:val="007334C8"/>
    <w:rsid w:val="00734EFA"/>
    <w:rsid w:val="00740AD7"/>
    <w:rsid w:val="00742774"/>
    <w:rsid w:val="007465AD"/>
    <w:rsid w:val="007466A8"/>
    <w:rsid w:val="00762311"/>
    <w:rsid w:val="00765B42"/>
    <w:rsid w:val="00767261"/>
    <w:rsid w:val="00773753"/>
    <w:rsid w:val="00781E53"/>
    <w:rsid w:val="00786A0B"/>
    <w:rsid w:val="0079797A"/>
    <w:rsid w:val="007A7569"/>
    <w:rsid w:val="007B7433"/>
    <w:rsid w:val="007C17EC"/>
    <w:rsid w:val="007C36A5"/>
    <w:rsid w:val="007C7B1D"/>
    <w:rsid w:val="007D30E3"/>
    <w:rsid w:val="007D3F64"/>
    <w:rsid w:val="007D513F"/>
    <w:rsid w:val="007D5CFC"/>
    <w:rsid w:val="007D7730"/>
    <w:rsid w:val="007D775D"/>
    <w:rsid w:val="007D78AA"/>
    <w:rsid w:val="007D7D23"/>
    <w:rsid w:val="007E32A2"/>
    <w:rsid w:val="007E423B"/>
    <w:rsid w:val="007E44B1"/>
    <w:rsid w:val="007E5748"/>
    <w:rsid w:val="007E5AED"/>
    <w:rsid w:val="007F1803"/>
    <w:rsid w:val="007F43F6"/>
    <w:rsid w:val="007F5EC4"/>
    <w:rsid w:val="00801513"/>
    <w:rsid w:val="00804896"/>
    <w:rsid w:val="00804DAE"/>
    <w:rsid w:val="0081109F"/>
    <w:rsid w:val="00811461"/>
    <w:rsid w:val="00813E98"/>
    <w:rsid w:val="00815E77"/>
    <w:rsid w:val="00817610"/>
    <w:rsid w:val="00820077"/>
    <w:rsid w:val="00823C8C"/>
    <w:rsid w:val="00825743"/>
    <w:rsid w:val="0082618D"/>
    <w:rsid w:val="0082626C"/>
    <w:rsid w:val="0083241A"/>
    <w:rsid w:val="008358A1"/>
    <w:rsid w:val="00845E37"/>
    <w:rsid w:val="008533B1"/>
    <w:rsid w:val="00856C65"/>
    <w:rsid w:val="00860610"/>
    <w:rsid w:val="00861131"/>
    <w:rsid w:val="00867859"/>
    <w:rsid w:val="008736E3"/>
    <w:rsid w:val="00875EFE"/>
    <w:rsid w:val="008763BD"/>
    <w:rsid w:val="00877E75"/>
    <w:rsid w:val="00881259"/>
    <w:rsid w:val="00881C43"/>
    <w:rsid w:val="00883EE0"/>
    <w:rsid w:val="0088413D"/>
    <w:rsid w:val="008868D2"/>
    <w:rsid w:val="00892B8E"/>
    <w:rsid w:val="00894944"/>
    <w:rsid w:val="008964F6"/>
    <w:rsid w:val="008971D2"/>
    <w:rsid w:val="008976D4"/>
    <w:rsid w:val="008A001D"/>
    <w:rsid w:val="008A0558"/>
    <w:rsid w:val="008A27EE"/>
    <w:rsid w:val="008A2DDF"/>
    <w:rsid w:val="008A7193"/>
    <w:rsid w:val="008A7976"/>
    <w:rsid w:val="008B2BE7"/>
    <w:rsid w:val="008B49BE"/>
    <w:rsid w:val="008B65A6"/>
    <w:rsid w:val="008B6924"/>
    <w:rsid w:val="008C291D"/>
    <w:rsid w:val="008C7FFA"/>
    <w:rsid w:val="008D06D7"/>
    <w:rsid w:val="008D1273"/>
    <w:rsid w:val="008D1DF3"/>
    <w:rsid w:val="008D2AB1"/>
    <w:rsid w:val="008D2F3B"/>
    <w:rsid w:val="008D5191"/>
    <w:rsid w:val="008D6AE1"/>
    <w:rsid w:val="008E0BA6"/>
    <w:rsid w:val="008E0EDF"/>
    <w:rsid w:val="008E2BB7"/>
    <w:rsid w:val="008E3D7C"/>
    <w:rsid w:val="008E515C"/>
    <w:rsid w:val="008E6CBD"/>
    <w:rsid w:val="008F0B6D"/>
    <w:rsid w:val="008F49E3"/>
    <w:rsid w:val="008F5935"/>
    <w:rsid w:val="00900546"/>
    <w:rsid w:val="00900700"/>
    <w:rsid w:val="00904F62"/>
    <w:rsid w:val="009060C1"/>
    <w:rsid w:val="009141A5"/>
    <w:rsid w:val="00916FB0"/>
    <w:rsid w:val="009179D0"/>
    <w:rsid w:val="009225A4"/>
    <w:rsid w:val="00923EB2"/>
    <w:rsid w:val="009310B1"/>
    <w:rsid w:val="0093138E"/>
    <w:rsid w:val="00942574"/>
    <w:rsid w:val="00942D42"/>
    <w:rsid w:val="00946241"/>
    <w:rsid w:val="00946429"/>
    <w:rsid w:val="00951A82"/>
    <w:rsid w:val="00956A14"/>
    <w:rsid w:val="00956E48"/>
    <w:rsid w:val="00961AE4"/>
    <w:rsid w:val="00963CEC"/>
    <w:rsid w:val="0097094C"/>
    <w:rsid w:val="0097237B"/>
    <w:rsid w:val="009744D1"/>
    <w:rsid w:val="0098235C"/>
    <w:rsid w:val="0098328E"/>
    <w:rsid w:val="00985E7C"/>
    <w:rsid w:val="00991F6F"/>
    <w:rsid w:val="009928EA"/>
    <w:rsid w:val="00993463"/>
    <w:rsid w:val="009953FD"/>
    <w:rsid w:val="009A242A"/>
    <w:rsid w:val="009A7CCD"/>
    <w:rsid w:val="009B1188"/>
    <w:rsid w:val="009B12A3"/>
    <w:rsid w:val="009B3CBB"/>
    <w:rsid w:val="009B6FC8"/>
    <w:rsid w:val="009B72AB"/>
    <w:rsid w:val="009C1430"/>
    <w:rsid w:val="009C155C"/>
    <w:rsid w:val="009C1D72"/>
    <w:rsid w:val="009C2E0A"/>
    <w:rsid w:val="009C37D3"/>
    <w:rsid w:val="009C4BC9"/>
    <w:rsid w:val="009C5493"/>
    <w:rsid w:val="009C6968"/>
    <w:rsid w:val="009C7B3B"/>
    <w:rsid w:val="009D0928"/>
    <w:rsid w:val="009D2FC4"/>
    <w:rsid w:val="009D7B32"/>
    <w:rsid w:val="009E519B"/>
    <w:rsid w:val="009F0999"/>
    <w:rsid w:val="009F16C8"/>
    <w:rsid w:val="009F488D"/>
    <w:rsid w:val="009F4DF9"/>
    <w:rsid w:val="009F588F"/>
    <w:rsid w:val="009F763E"/>
    <w:rsid w:val="00A04A6D"/>
    <w:rsid w:val="00A15005"/>
    <w:rsid w:val="00A15543"/>
    <w:rsid w:val="00A15F60"/>
    <w:rsid w:val="00A166B7"/>
    <w:rsid w:val="00A202C3"/>
    <w:rsid w:val="00A2065C"/>
    <w:rsid w:val="00A25F85"/>
    <w:rsid w:val="00A33E85"/>
    <w:rsid w:val="00A3714D"/>
    <w:rsid w:val="00A378BA"/>
    <w:rsid w:val="00A4084A"/>
    <w:rsid w:val="00A502CD"/>
    <w:rsid w:val="00A528A0"/>
    <w:rsid w:val="00A532E3"/>
    <w:rsid w:val="00A55886"/>
    <w:rsid w:val="00A564FE"/>
    <w:rsid w:val="00A705E3"/>
    <w:rsid w:val="00A70AE7"/>
    <w:rsid w:val="00A70C20"/>
    <w:rsid w:val="00A7118B"/>
    <w:rsid w:val="00A7135B"/>
    <w:rsid w:val="00A71455"/>
    <w:rsid w:val="00A73281"/>
    <w:rsid w:val="00A73910"/>
    <w:rsid w:val="00A76F93"/>
    <w:rsid w:val="00A770C9"/>
    <w:rsid w:val="00A77516"/>
    <w:rsid w:val="00A804B9"/>
    <w:rsid w:val="00A82FA4"/>
    <w:rsid w:val="00A83F7E"/>
    <w:rsid w:val="00A846F2"/>
    <w:rsid w:val="00A86C07"/>
    <w:rsid w:val="00A9064A"/>
    <w:rsid w:val="00A93181"/>
    <w:rsid w:val="00A96707"/>
    <w:rsid w:val="00AA014E"/>
    <w:rsid w:val="00AA398E"/>
    <w:rsid w:val="00AA3EBA"/>
    <w:rsid w:val="00AA4310"/>
    <w:rsid w:val="00AA441D"/>
    <w:rsid w:val="00AA5482"/>
    <w:rsid w:val="00AA5929"/>
    <w:rsid w:val="00AA70E3"/>
    <w:rsid w:val="00AB5C00"/>
    <w:rsid w:val="00AB6196"/>
    <w:rsid w:val="00AC0465"/>
    <w:rsid w:val="00AC31E7"/>
    <w:rsid w:val="00AC5B4A"/>
    <w:rsid w:val="00AC7058"/>
    <w:rsid w:val="00AC746A"/>
    <w:rsid w:val="00AD4699"/>
    <w:rsid w:val="00AD5F85"/>
    <w:rsid w:val="00AD6604"/>
    <w:rsid w:val="00AD7228"/>
    <w:rsid w:val="00AD7B17"/>
    <w:rsid w:val="00AE2E80"/>
    <w:rsid w:val="00AE35B4"/>
    <w:rsid w:val="00AE37B8"/>
    <w:rsid w:val="00AE5BC4"/>
    <w:rsid w:val="00AF040E"/>
    <w:rsid w:val="00AF0C38"/>
    <w:rsid w:val="00AF18B6"/>
    <w:rsid w:val="00AF1AB6"/>
    <w:rsid w:val="00AF2520"/>
    <w:rsid w:val="00AF511B"/>
    <w:rsid w:val="00AF72B1"/>
    <w:rsid w:val="00B01895"/>
    <w:rsid w:val="00B02D30"/>
    <w:rsid w:val="00B058B5"/>
    <w:rsid w:val="00B07B8E"/>
    <w:rsid w:val="00B13F90"/>
    <w:rsid w:val="00B14939"/>
    <w:rsid w:val="00B1493A"/>
    <w:rsid w:val="00B16E22"/>
    <w:rsid w:val="00B20581"/>
    <w:rsid w:val="00B20952"/>
    <w:rsid w:val="00B221F2"/>
    <w:rsid w:val="00B22221"/>
    <w:rsid w:val="00B24EA3"/>
    <w:rsid w:val="00B258C3"/>
    <w:rsid w:val="00B2707F"/>
    <w:rsid w:val="00B32B10"/>
    <w:rsid w:val="00B335F5"/>
    <w:rsid w:val="00B35576"/>
    <w:rsid w:val="00B37474"/>
    <w:rsid w:val="00B4171E"/>
    <w:rsid w:val="00B4721E"/>
    <w:rsid w:val="00B52FD2"/>
    <w:rsid w:val="00B52FE5"/>
    <w:rsid w:val="00B531F8"/>
    <w:rsid w:val="00B54972"/>
    <w:rsid w:val="00B55042"/>
    <w:rsid w:val="00B60770"/>
    <w:rsid w:val="00B629CE"/>
    <w:rsid w:val="00B639CA"/>
    <w:rsid w:val="00B719AA"/>
    <w:rsid w:val="00B723E5"/>
    <w:rsid w:val="00B74F75"/>
    <w:rsid w:val="00B75591"/>
    <w:rsid w:val="00B77D97"/>
    <w:rsid w:val="00B8022D"/>
    <w:rsid w:val="00B80892"/>
    <w:rsid w:val="00B83422"/>
    <w:rsid w:val="00B84C2F"/>
    <w:rsid w:val="00B85845"/>
    <w:rsid w:val="00B86608"/>
    <w:rsid w:val="00B87354"/>
    <w:rsid w:val="00B91FC8"/>
    <w:rsid w:val="00B943C5"/>
    <w:rsid w:val="00B9502A"/>
    <w:rsid w:val="00B96E50"/>
    <w:rsid w:val="00B97019"/>
    <w:rsid w:val="00B9737C"/>
    <w:rsid w:val="00BA2853"/>
    <w:rsid w:val="00BA2896"/>
    <w:rsid w:val="00BA380C"/>
    <w:rsid w:val="00BA423B"/>
    <w:rsid w:val="00BA5C05"/>
    <w:rsid w:val="00BA5C4E"/>
    <w:rsid w:val="00BA66B7"/>
    <w:rsid w:val="00BB0214"/>
    <w:rsid w:val="00BB2495"/>
    <w:rsid w:val="00BB462C"/>
    <w:rsid w:val="00BC138C"/>
    <w:rsid w:val="00BC6E12"/>
    <w:rsid w:val="00BD2FAA"/>
    <w:rsid w:val="00BD418F"/>
    <w:rsid w:val="00BD4251"/>
    <w:rsid w:val="00BD5B0D"/>
    <w:rsid w:val="00BD6FAD"/>
    <w:rsid w:val="00BE06D5"/>
    <w:rsid w:val="00BE19C5"/>
    <w:rsid w:val="00BE20F1"/>
    <w:rsid w:val="00BF47FB"/>
    <w:rsid w:val="00BF55E5"/>
    <w:rsid w:val="00C00D10"/>
    <w:rsid w:val="00C059F6"/>
    <w:rsid w:val="00C10D10"/>
    <w:rsid w:val="00C14822"/>
    <w:rsid w:val="00C154B0"/>
    <w:rsid w:val="00C162F9"/>
    <w:rsid w:val="00C23AF6"/>
    <w:rsid w:val="00C26086"/>
    <w:rsid w:val="00C33972"/>
    <w:rsid w:val="00C34C19"/>
    <w:rsid w:val="00C35250"/>
    <w:rsid w:val="00C3640F"/>
    <w:rsid w:val="00C366DB"/>
    <w:rsid w:val="00C37462"/>
    <w:rsid w:val="00C414D3"/>
    <w:rsid w:val="00C44272"/>
    <w:rsid w:val="00C44F7F"/>
    <w:rsid w:val="00C574C1"/>
    <w:rsid w:val="00C635BD"/>
    <w:rsid w:val="00C64B8C"/>
    <w:rsid w:val="00C7109D"/>
    <w:rsid w:val="00C716B2"/>
    <w:rsid w:val="00C760E1"/>
    <w:rsid w:val="00C8197A"/>
    <w:rsid w:val="00C84D2B"/>
    <w:rsid w:val="00C867A0"/>
    <w:rsid w:val="00C9051A"/>
    <w:rsid w:val="00C906D5"/>
    <w:rsid w:val="00C92A43"/>
    <w:rsid w:val="00C92BB7"/>
    <w:rsid w:val="00C93F04"/>
    <w:rsid w:val="00C97C38"/>
    <w:rsid w:val="00CA0FF9"/>
    <w:rsid w:val="00CA5314"/>
    <w:rsid w:val="00CA6FA6"/>
    <w:rsid w:val="00CB1F11"/>
    <w:rsid w:val="00CC1915"/>
    <w:rsid w:val="00CC4ACC"/>
    <w:rsid w:val="00CC7C77"/>
    <w:rsid w:val="00CD03AE"/>
    <w:rsid w:val="00CD1BD4"/>
    <w:rsid w:val="00CD3FE6"/>
    <w:rsid w:val="00CD618C"/>
    <w:rsid w:val="00CD6728"/>
    <w:rsid w:val="00CD6C39"/>
    <w:rsid w:val="00CE15E9"/>
    <w:rsid w:val="00CE2271"/>
    <w:rsid w:val="00CE5595"/>
    <w:rsid w:val="00CF15F7"/>
    <w:rsid w:val="00CF3FC4"/>
    <w:rsid w:val="00CF5636"/>
    <w:rsid w:val="00CF616C"/>
    <w:rsid w:val="00D05209"/>
    <w:rsid w:val="00D10A63"/>
    <w:rsid w:val="00D13C3C"/>
    <w:rsid w:val="00D14DA0"/>
    <w:rsid w:val="00D2433D"/>
    <w:rsid w:val="00D276FC"/>
    <w:rsid w:val="00D27EA5"/>
    <w:rsid w:val="00D30610"/>
    <w:rsid w:val="00D33370"/>
    <w:rsid w:val="00D3500B"/>
    <w:rsid w:val="00D359B6"/>
    <w:rsid w:val="00D416E7"/>
    <w:rsid w:val="00D445A3"/>
    <w:rsid w:val="00D45375"/>
    <w:rsid w:val="00D46023"/>
    <w:rsid w:val="00D53316"/>
    <w:rsid w:val="00D55929"/>
    <w:rsid w:val="00D61A2A"/>
    <w:rsid w:val="00D64243"/>
    <w:rsid w:val="00D66A4B"/>
    <w:rsid w:val="00D675C2"/>
    <w:rsid w:val="00D67C9A"/>
    <w:rsid w:val="00D70975"/>
    <w:rsid w:val="00D72856"/>
    <w:rsid w:val="00D77CC3"/>
    <w:rsid w:val="00D77E19"/>
    <w:rsid w:val="00D806DD"/>
    <w:rsid w:val="00D84E6C"/>
    <w:rsid w:val="00D84FF7"/>
    <w:rsid w:val="00D852A6"/>
    <w:rsid w:val="00D90312"/>
    <w:rsid w:val="00D92453"/>
    <w:rsid w:val="00D92866"/>
    <w:rsid w:val="00D93F7E"/>
    <w:rsid w:val="00D94C71"/>
    <w:rsid w:val="00DA16D0"/>
    <w:rsid w:val="00DA6BEB"/>
    <w:rsid w:val="00DB0CFF"/>
    <w:rsid w:val="00DB35FD"/>
    <w:rsid w:val="00DB434A"/>
    <w:rsid w:val="00DB6950"/>
    <w:rsid w:val="00DB6D8A"/>
    <w:rsid w:val="00DC1442"/>
    <w:rsid w:val="00DC33E4"/>
    <w:rsid w:val="00DC37C0"/>
    <w:rsid w:val="00DC3DEE"/>
    <w:rsid w:val="00DC3F9F"/>
    <w:rsid w:val="00DC58A0"/>
    <w:rsid w:val="00DC6EE8"/>
    <w:rsid w:val="00DD0705"/>
    <w:rsid w:val="00DD1377"/>
    <w:rsid w:val="00DD25BF"/>
    <w:rsid w:val="00DD3CDA"/>
    <w:rsid w:val="00DD5ABA"/>
    <w:rsid w:val="00DF20C1"/>
    <w:rsid w:val="00DF3851"/>
    <w:rsid w:val="00DF7274"/>
    <w:rsid w:val="00E0261D"/>
    <w:rsid w:val="00E03643"/>
    <w:rsid w:val="00E0469A"/>
    <w:rsid w:val="00E058AA"/>
    <w:rsid w:val="00E162EA"/>
    <w:rsid w:val="00E17631"/>
    <w:rsid w:val="00E2355B"/>
    <w:rsid w:val="00E25304"/>
    <w:rsid w:val="00E269A5"/>
    <w:rsid w:val="00E27DC8"/>
    <w:rsid w:val="00E30E57"/>
    <w:rsid w:val="00E31772"/>
    <w:rsid w:val="00E349D4"/>
    <w:rsid w:val="00E34BFA"/>
    <w:rsid w:val="00E35BC3"/>
    <w:rsid w:val="00E46849"/>
    <w:rsid w:val="00E51E34"/>
    <w:rsid w:val="00E53293"/>
    <w:rsid w:val="00E54ABD"/>
    <w:rsid w:val="00E57437"/>
    <w:rsid w:val="00E606F5"/>
    <w:rsid w:val="00E61753"/>
    <w:rsid w:val="00E66F8F"/>
    <w:rsid w:val="00E77E59"/>
    <w:rsid w:val="00E80E92"/>
    <w:rsid w:val="00E81BCF"/>
    <w:rsid w:val="00E82FCC"/>
    <w:rsid w:val="00E85515"/>
    <w:rsid w:val="00E927C8"/>
    <w:rsid w:val="00E94949"/>
    <w:rsid w:val="00E97B78"/>
    <w:rsid w:val="00EA420B"/>
    <w:rsid w:val="00EA7646"/>
    <w:rsid w:val="00EB05D3"/>
    <w:rsid w:val="00EC10A8"/>
    <w:rsid w:val="00EC469F"/>
    <w:rsid w:val="00EC4DAC"/>
    <w:rsid w:val="00EC4EF3"/>
    <w:rsid w:val="00EC725A"/>
    <w:rsid w:val="00ED10EB"/>
    <w:rsid w:val="00ED174A"/>
    <w:rsid w:val="00ED34BA"/>
    <w:rsid w:val="00ED4C00"/>
    <w:rsid w:val="00ED664C"/>
    <w:rsid w:val="00ED6D02"/>
    <w:rsid w:val="00EE2759"/>
    <w:rsid w:val="00EE4F48"/>
    <w:rsid w:val="00EE76FD"/>
    <w:rsid w:val="00EF53DF"/>
    <w:rsid w:val="00F011F0"/>
    <w:rsid w:val="00F02731"/>
    <w:rsid w:val="00F031C5"/>
    <w:rsid w:val="00F0482C"/>
    <w:rsid w:val="00F04C04"/>
    <w:rsid w:val="00F0559E"/>
    <w:rsid w:val="00F059DD"/>
    <w:rsid w:val="00F07777"/>
    <w:rsid w:val="00F07EF5"/>
    <w:rsid w:val="00F1619E"/>
    <w:rsid w:val="00F17691"/>
    <w:rsid w:val="00F203EB"/>
    <w:rsid w:val="00F20412"/>
    <w:rsid w:val="00F21642"/>
    <w:rsid w:val="00F30B36"/>
    <w:rsid w:val="00F32433"/>
    <w:rsid w:val="00F34EBC"/>
    <w:rsid w:val="00F363C1"/>
    <w:rsid w:val="00F36CB0"/>
    <w:rsid w:val="00F3753D"/>
    <w:rsid w:val="00F376F2"/>
    <w:rsid w:val="00F3798D"/>
    <w:rsid w:val="00F44188"/>
    <w:rsid w:val="00F455CC"/>
    <w:rsid w:val="00F50823"/>
    <w:rsid w:val="00F50F0B"/>
    <w:rsid w:val="00F57B57"/>
    <w:rsid w:val="00F60588"/>
    <w:rsid w:val="00F65339"/>
    <w:rsid w:val="00F6613E"/>
    <w:rsid w:val="00F70FDD"/>
    <w:rsid w:val="00F77C1E"/>
    <w:rsid w:val="00F80240"/>
    <w:rsid w:val="00F82776"/>
    <w:rsid w:val="00F8465D"/>
    <w:rsid w:val="00F85977"/>
    <w:rsid w:val="00F92EB6"/>
    <w:rsid w:val="00F943F4"/>
    <w:rsid w:val="00F978AF"/>
    <w:rsid w:val="00F97EE0"/>
    <w:rsid w:val="00FA062A"/>
    <w:rsid w:val="00FA1679"/>
    <w:rsid w:val="00FA78AC"/>
    <w:rsid w:val="00FB29E0"/>
    <w:rsid w:val="00FC00D8"/>
    <w:rsid w:val="00FC1B1C"/>
    <w:rsid w:val="00FC221A"/>
    <w:rsid w:val="00FC2ACD"/>
    <w:rsid w:val="00FC2DC5"/>
    <w:rsid w:val="00FC4D33"/>
    <w:rsid w:val="00FC6792"/>
    <w:rsid w:val="00FD22C4"/>
    <w:rsid w:val="00FD51AD"/>
    <w:rsid w:val="00FE06E1"/>
    <w:rsid w:val="00FE1B21"/>
    <w:rsid w:val="00FE2533"/>
    <w:rsid w:val="00FE3EF1"/>
    <w:rsid w:val="00FE4889"/>
    <w:rsid w:val="00FE4A95"/>
    <w:rsid w:val="00FF1244"/>
    <w:rsid w:val="00FF49FD"/>
    <w:rsid w:val="00FF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9C6D7"/>
  <w15:docId w15:val="{505B5C6E-C8EE-4E7B-B786-C0FD683A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C2DCD"/>
    <w:pPr>
      <w:tabs>
        <w:tab w:val="left" w:pos="907"/>
        <w:tab w:val="left" w:pos="1644"/>
        <w:tab w:val="left" w:pos="2381"/>
        <w:tab w:val="left" w:pos="3119"/>
        <w:tab w:val="left" w:pos="3856"/>
        <w:tab w:val="left" w:pos="4593"/>
        <w:tab w:val="left" w:pos="5330"/>
        <w:tab w:val="left" w:pos="6067"/>
      </w:tabs>
      <w:spacing w:before="240"/>
      <w:jc w:val="both"/>
    </w:pPr>
    <w:rPr>
      <w:rFonts w:eastAsia="Tahoma" w:cs="Tahoma"/>
      <w:lang w:val="en-GB" w:eastAsia="en-US"/>
    </w:rPr>
  </w:style>
  <w:style w:type="paragraph" w:styleId="1">
    <w:name w:val="heading 1"/>
    <w:basedOn w:val="a1"/>
    <w:next w:val="a1"/>
    <w:link w:val="10"/>
    <w:qFormat/>
    <w:rsid w:val="009C1D72"/>
    <w:pPr>
      <w:keepNext/>
      <w:spacing w:after="60"/>
      <w:outlineLvl w:val="0"/>
    </w:pPr>
    <w:rPr>
      <w:rFonts w:cs="Arial"/>
      <w:b/>
      <w:bCs/>
      <w:kern w:val="32"/>
      <w:sz w:val="28"/>
      <w:szCs w:val="32"/>
    </w:rPr>
  </w:style>
  <w:style w:type="paragraph" w:styleId="2">
    <w:name w:val="heading 2"/>
    <w:basedOn w:val="a1"/>
    <w:next w:val="a1"/>
    <w:qFormat/>
    <w:rsid w:val="00F1619E"/>
    <w:pPr>
      <w:keepNext/>
      <w:spacing w:after="60"/>
      <w:outlineLvl w:val="1"/>
    </w:pPr>
    <w:rPr>
      <w:rFonts w:cs="Arial"/>
      <w:b/>
      <w:bCs/>
      <w:iCs/>
      <w:sz w:val="26"/>
      <w:szCs w:val="28"/>
    </w:rPr>
  </w:style>
  <w:style w:type="paragraph" w:styleId="3">
    <w:name w:val="heading 3"/>
    <w:basedOn w:val="a1"/>
    <w:next w:val="a1"/>
    <w:link w:val="30"/>
    <w:qFormat/>
    <w:rsid w:val="00F1619E"/>
    <w:pPr>
      <w:keepNext/>
      <w:spacing w:after="60"/>
      <w:outlineLvl w:val="2"/>
    </w:pPr>
    <w:rPr>
      <w:rFonts w:cs="Arial"/>
      <w:b/>
      <w:bCs/>
      <w:i/>
      <w:szCs w:val="26"/>
    </w:rPr>
  </w:style>
  <w:style w:type="paragraph" w:styleId="5">
    <w:name w:val="heading 5"/>
    <w:basedOn w:val="a1"/>
    <w:next w:val="a1"/>
    <w:link w:val="50"/>
    <w:semiHidden/>
    <w:unhideWhenUsed/>
    <w:qFormat/>
    <w:rsid w:val="005C2D88"/>
    <w:pPr>
      <w:keepNext/>
      <w:keepLines/>
      <w:spacing w:before="40"/>
      <w:outlineLvl w:val="4"/>
    </w:pPr>
    <w:rPr>
      <w:rFonts w:asciiTheme="majorHAnsi" w:eastAsiaTheme="majorEastAsia" w:hAnsiTheme="majorHAnsi" w:cstheme="majorBidi"/>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1"/>
    <w:rsid w:val="00E97B78"/>
    <w:pPr>
      <w:numPr>
        <w:numId w:val="1"/>
      </w:numPr>
    </w:pPr>
  </w:style>
  <w:style w:type="paragraph" w:styleId="a0">
    <w:name w:val="List Number"/>
    <w:basedOn w:val="a1"/>
    <w:rsid w:val="00E97B78"/>
    <w:pPr>
      <w:numPr>
        <w:numId w:val="6"/>
      </w:numPr>
    </w:pPr>
  </w:style>
  <w:style w:type="paragraph" w:styleId="a5">
    <w:name w:val="footer"/>
    <w:basedOn w:val="a1"/>
    <w:rsid w:val="00483886"/>
    <w:pPr>
      <w:tabs>
        <w:tab w:val="center" w:pos="4677"/>
        <w:tab w:val="right" w:pos="9355"/>
      </w:tabs>
    </w:pPr>
  </w:style>
  <w:style w:type="character" w:styleId="a6">
    <w:name w:val="page number"/>
    <w:rsid w:val="00483886"/>
    <w:rPr>
      <w:rFonts w:ascii="Arial" w:hAnsi="Arial"/>
      <w:sz w:val="20"/>
    </w:rPr>
  </w:style>
  <w:style w:type="paragraph" w:styleId="a7">
    <w:name w:val="header"/>
    <w:basedOn w:val="a1"/>
    <w:rsid w:val="00CB1F11"/>
    <w:pPr>
      <w:tabs>
        <w:tab w:val="center" w:pos="4677"/>
        <w:tab w:val="right" w:pos="9355"/>
      </w:tabs>
    </w:pPr>
  </w:style>
  <w:style w:type="paragraph" w:customStyle="1" w:styleId="a8">
    <w:name w:val="Обычный таблица"/>
    <w:basedOn w:val="a1"/>
    <w:rsid w:val="002B5792"/>
    <w:rPr>
      <w:rFonts w:cs="Courier New"/>
    </w:rPr>
  </w:style>
  <w:style w:type="character" w:customStyle="1" w:styleId="10">
    <w:name w:val="Заголовок 1 Знак"/>
    <w:link w:val="1"/>
    <w:rsid w:val="000C2DCD"/>
    <w:rPr>
      <w:rFonts w:ascii="Arial" w:hAnsi="Arial" w:cs="Arial"/>
      <w:b/>
      <w:bCs/>
      <w:kern w:val="32"/>
      <w:sz w:val="28"/>
      <w:szCs w:val="32"/>
      <w:lang w:val="ru-RU" w:eastAsia="ru-RU" w:bidi="ar-SA"/>
    </w:rPr>
  </w:style>
  <w:style w:type="paragraph" w:customStyle="1" w:styleId="HeadingPlain">
    <w:name w:val="Heading Plain"/>
    <w:basedOn w:val="a9"/>
    <w:next w:val="a9"/>
    <w:link w:val="HeadingPlainChar"/>
    <w:rsid w:val="000C2DCD"/>
    <w:pPr>
      <w:keepNext/>
      <w:spacing w:after="0"/>
    </w:pPr>
    <w:rPr>
      <w:b/>
      <w:caps/>
    </w:rPr>
  </w:style>
  <w:style w:type="character" w:customStyle="1" w:styleId="HeadingPlainChar">
    <w:name w:val="Heading Plain Char"/>
    <w:link w:val="HeadingPlain"/>
    <w:rsid w:val="000C2DCD"/>
    <w:rPr>
      <w:rFonts w:eastAsia="Tahoma" w:cs="Tahoma"/>
      <w:b/>
      <w:caps/>
      <w:lang w:val="en-GB" w:eastAsia="en-US" w:bidi="ar-SA"/>
    </w:rPr>
  </w:style>
  <w:style w:type="paragraph" w:styleId="a9">
    <w:name w:val="Body Text"/>
    <w:basedOn w:val="a1"/>
    <w:rsid w:val="000C2DCD"/>
    <w:pPr>
      <w:spacing w:after="120"/>
    </w:pPr>
  </w:style>
  <w:style w:type="paragraph" w:styleId="aa">
    <w:name w:val="footnote text"/>
    <w:basedOn w:val="a1"/>
    <w:link w:val="ab"/>
    <w:semiHidden/>
    <w:rsid w:val="000C2DCD"/>
  </w:style>
  <w:style w:type="character" w:styleId="ac">
    <w:name w:val="footnote reference"/>
    <w:uiPriority w:val="98"/>
    <w:rsid w:val="000C2DCD"/>
    <w:rPr>
      <w:vertAlign w:val="superscript"/>
    </w:rPr>
  </w:style>
  <w:style w:type="table" w:styleId="ad">
    <w:name w:val="Table Grid"/>
    <w:basedOn w:val="a3"/>
    <w:uiPriority w:val="99"/>
    <w:rsid w:val="000C2DC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сноски Знак"/>
    <w:link w:val="aa"/>
    <w:semiHidden/>
    <w:rsid w:val="000C2DCD"/>
    <w:rPr>
      <w:rFonts w:eastAsia="Tahoma" w:cs="Tahoma"/>
      <w:lang w:val="en-GB" w:eastAsia="en-US" w:bidi="ar-SA"/>
    </w:rPr>
  </w:style>
  <w:style w:type="paragraph" w:customStyle="1" w:styleId="ScheduleTitle">
    <w:name w:val="Schedule Title"/>
    <w:basedOn w:val="a9"/>
    <w:next w:val="a9"/>
    <w:link w:val="ScheduleTitleChar"/>
    <w:rsid w:val="000C2DCD"/>
    <w:pPr>
      <w:keepNext/>
      <w:spacing w:before="0"/>
      <w:jc w:val="center"/>
    </w:pPr>
    <w:rPr>
      <w:b/>
    </w:rPr>
  </w:style>
  <w:style w:type="character" w:customStyle="1" w:styleId="ScheduleTitleChar">
    <w:name w:val="Schedule Title Char"/>
    <w:link w:val="ScheduleTitle"/>
    <w:rsid w:val="000C2DCD"/>
    <w:rPr>
      <w:rFonts w:eastAsia="Tahoma" w:cs="Tahoma"/>
      <w:b/>
      <w:lang w:val="en-GB" w:eastAsia="en-US" w:bidi="ar-SA"/>
    </w:rPr>
  </w:style>
  <w:style w:type="paragraph" w:customStyle="1" w:styleId="Testimonium">
    <w:name w:val="Testimonium"/>
    <w:basedOn w:val="a9"/>
    <w:link w:val="TestimoniumChar"/>
    <w:rsid w:val="000C2DCD"/>
    <w:pPr>
      <w:suppressAutoHyphens/>
      <w:spacing w:after="0"/>
    </w:pPr>
    <w:rPr>
      <w:b/>
      <w:bCs/>
    </w:rPr>
  </w:style>
  <w:style w:type="character" w:customStyle="1" w:styleId="TestimoniumChar">
    <w:name w:val="Testimonium Char"/>
    <w:link w:val="Testimonium"/>
    <w:rsid w:val="000C2DCD"/>
    <w:rPr>
      <w:rFonts w:eastAsia="Tahoma" w:cs="Tahoma"/>
      <w:b/>
      <w:bCs/>
      <w:lang w:val="en-GB" w:eastAsia="en-US" w:bidi="ar-SA"/>
    </w:rPr>
  </w:style>
  <w:style w:type="paragraph" w:customStyle="1" w:styleId="ConsPlusNormal">
    <w:name w:val="ConsPlusNormal"/>
    <w:rsid w:val="00AA014E"/>
    <w:pPr>
      <w:widowControl w:val="0"/>
      <w:autoSpaceDE w:val="0"/>
      <w:autoSpaceDN w:val="0"/>
      <w:adjustRightInd w:val="0"/>
      <w:ind w:firstLine="720"/>
    </w:pPr>
    <w:rPr>
      <w:rFonts w:ascii="Arial" w:hAnsi="Arial" w:cs="Arial"/>
    </w:rPr>
  </w:style>
  <w:style w:type="paragraph" w:styleId="ae">
    <w:name w:val="Balloon Text"/>
    <w:basedOn w:val="a1"/>
    <w:link w:val="af"/>
    <w:rsid w:val="005922FF"/>
    <w:pPr>
      <w:spacing w:before="0"/>
    </w:pPr>
    <w:rPr>
      <w:rFonts w:ascii="Segoe UI" w:hAnsi="Segoe UI" w:cs="Segoe UI"/>
      <w:sz w:val="18"/>
      <w:szCs w:val="18"/>
    </w:rPr>
  </w:style>
  <w:style w:type="character" w:customStyle="1" w:styleId="af">
    <w:name w:val="Текст выноски Знак"/>
    <w:link w:val="ae"/>
    <w:rsid w:val="005922FF"/>
    <w:rPr>
      <w:rFonts w:ascii="Segoe UI" w:eastAsia="Tahoma" w:hAnsi="Segoe UI" w:cs="Segoe UI"/>
      <w:sz w:val="18"/>
      <w:szCs w:val="18"/>
      <w:lang w:val="en-GB" w:eastAsia="en-US"/>
    </w:rPr>
  </w:style>
  <w:style w:type="character" w:styleId="af0">
    <w:name w:val="annotation reference"/>
    <w:rsid w:val="00344592"/>
    <w:rPr>
      <w:sz w:val="16"/>
      <w:szCs w:val="16"/>
    </w:rPr>
  </w:style>
  <w:style w:type="paragraph" w:styleId="af1">
    <w:name w:val="annotation text"/>
    <w:basedOn w:val="a1"/>
    <w:link w:val="af2"/>
    <w:rsid w:val="00344592"/>
  </w:style>
  <w:style w:type="character" w:customStyle="1" w:styleId="af2">
    <w:name w:val="Текст примечания Знак"/>
    <w:link w:val="af1"/>
    <w:uiPriority w:val="99"/>
    <w:rsid w:val="00344592"/>
    <w:rPr>
      <w:rFonts w:eastAsia="Tahoma" w:cs="Tahoma"/>
      <w:lang w:val="en-GB" w:eastAsia="en-US"/>
    </w:rPr>
  </w:style>
  <w:style w:type="paragraph" w:styleId="af3">
    <w:name w:val="annotation subject"/>
    <w:basedOn w:val="af1"/>
    <w:next w:val="af1"/>
    <w:link w:val="af4"/>
    <w:rsid w:val="00344592"/>
    <w:rPr>
      <w:b/>
      <w:bCs/>
    </w:rPr>
  </w:style>
  <w:style w:type="character" w:customStyle="1" w:styleId="af4">
    <w:name w:val="Тема примечания Знак"/>
    <w:link w:val="af3"/>
    <w:rsid w:val="00344592"/>
    <w:rPr>
      <w:rFonts w:eastAsia="Tahoma" w:cs="Tahoma"/>
      <w:b/>
      <w:bCs/>
      <w:lang w:val="en-GB" w:eastAsia="en-US"/>
    </w:rPr>
  </w:style>
  <w:style w:type="paragraph" w:styleId="af5">
    <w:name w:val="Revision"/>
    <w:hidden/>
    <w:uiPriority w:val="99"/>
    <w:semiHidden/>
    <w:rsid w:val="00344592"/>
    <w:rPr>
      <w:rFonts w:eastAsia="Tahoma" w:cs="Tahoma"/>
      <w:lang w:val="en-GB" w:eastAsia="en-US"/>
    </w:rPr>
  </w:style>
  <w:style w:type="character" w:styleId="af6">
    <w:name w:val="Hyperlink"/>
    <w:unhideWhenUsed/>
    <w:rsid w:val="00773753"/>
    <w:rPr>
      <w:color w:val="0000FF"/>
      <w:u w:val="single"/>
    </w:rPr>
  </w:style>
  <w:style w:type="paragraph" w:styleId="31">
    <w:name w:val="Body Text Indent 3"/>
    <w:basedOn w:val="a1"/>
    <w:link w:val="32"/>
    <w:rsid w:val="00BF55E5"/>
    <w:pPr>
      <w:spacing w:after="120"/>
      <w:ind w:left="283"/>
    </w:pPr>
    <w:rPr>
      <w:sz w:val="16"/>
      <w:szCs w:val="16"/>
    </w:rPr>
  </w:style>
  <w:style w:type="character" w:customStyle="1" w:styleId="32">
    <w:name w:val="Основной текст с отступом 3 Знак"/>
    <w:link w:val="31"/>
    <w:rsid w:val="00BF55E5"/>
    <w:rPr>
      <w:rFonts w:eastAsia="Tahoma" w:cs="Tahoma"/>
      <w:sz w:val="16"/>
      <w:szCs w:val="16"/>
      <w:lang w:val="en-GB" w:eastAsia="en-US"/>
    </w:rPr>
  </w:style>
  <w:style w:type="table" w:customStyle="1" w:styleId="20">
    <w:name w:val="Сетка таблицы2"/>
    <w:basedOn w:val="a3"/>
    <w:next w:val="ad"/>
    <w:rsid w:val="0010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7D3F64"/>
    <w:rPr>
      <w:rFonts w:eastAsia="Tahoma" w:cs="Arial"/>
      <w:b/>
      <w:bCs/>
      <w:i/>
      <w:szCs w:val="26"/>
      <w:lang w:val="en-GB" w:eastAsia="en-US"/>
    </w:rPr>
  </w:style>
  <w:style w:type="paragraph" w:styleId="21">
    <w:name w:val="Body Text 2"/>
    <w:basedOn w:val="a1"/>
    <w:link w:val="22"/>
    <w:uiPriority w:val="99"/>
    <w:rsid w:val="0057681C"/>
    <w:pPr>
      <w:spacing w:after="120" w:line="480" w:lineRule="auto"/>
    </w:pPr>
    <w:rPr>
      <w:rFonts w:ascii="Tahoma" w:hAnsi="Tahoma"/>
    </w:rPr>
  </w:style>
  <w:style w:type="character" w:customStyle="1" w:styleId="22">
    <w:name w:val="Основной текст 2 Знак"/>
    <w:basedOn w:val="a2"/>
    <w:link w:val="21"/>
    <w:uiPriority w:val="99"/>
    <w:rsid w:val="0057681C"/>
    <w:rPr>
      <w:rFonts w:ascii="Tahoma" w:eastAsia="Tahoma" w:hAnsi="Tahoma" w:cs="Tahoma"/>
      <w:lang w:val="en-GB" w:eastAsia="en-US"/>
    </w:rPr>
  </w:style>
  <w:style w:type="paragraph" w:customStyle="1" w:styleId="Default">
    <w:name w:val="Default"/>
    <w:rsid w:val="00EA7646"/>
    <w:pPr>
      <w:autoSpaceDE w:val="0"/>
      <w:autoSpaceDN w:val="0"/>
      <w:adjustRightInd w:val="0"/>
    </w:pPr>
    <w:rPr>
      <w:rFonts w:ascii="Calibri" w:hAnsi="Calibri" w:cs="Calibri"/>
      <w:color w:val="000000"/>
      <w:sz w:val="24"/>
      <w:szCs w:val="24"/>
    </w:rPr>
  </w:style>
  <w:style w:type="paragraph" w:styleId="af7">
    <w:name w:val="List Paragraph"/>
    <w:basedOn w:val="a1"/>
    <w:uiPriority w:val="34"/>
    <w:qFormat/>
    <w:rsid w:val="00276C0B"/>
    <w:pPr>
      <w:ind w:left="720"/>
      <w:contextualSpacing/>
    </w:pPr>
  </w:style>
  <w:style w:type="character" w:customStyle="1" w:styleId="50">
    <w:name w:val="Заголовок 5 Знак"/>
    <w:basedOn w:val="a2"/>
    <w:link w:val="5"/>
    <w:semiHidden/>
    <w:rsid w:val="005C2D88"/>
    <w:rPr>
      <w:rFonts w:asciiTheme="majorHAnsi" w:eastAsiaTheme="majorEastAsia" w:hAnsiTheme="majorHAnsi" w:cstheme="majorBidi"/>
      <w:color w:val="2E74B5"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2075">
      <w:bodyDiv w:val="1"/>
      <w:marLeft w:val="0"/>
      <w:marRight w:val="0"/>
      <w:marTop w:val="0"/>
      <w:marBottom w:val="0"/>
      <w:divBdr>
        <w:top w:val="none" w:sz="0" w:space="0" w:color="auto"/>
        <w:left w:val="none" w:sz="0" w:space="0" w:color="auto"/>
        <w:bottom w:val="none" w:sz="0" w:space="0" w:color="auto"/>
        <w:right w:val="none" w:sz="0" w:space="0" w:color="auto"/>
      </w:divBdr>
    </w:div>
    <w:div w:id="3575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8473-C411-4A05-98AF-429E2584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3630</Words>
  <Characters>25552</Characters>
  <Application>Microsoft Office Word</Application>
  <DocSecurity>0</DocSecurity>
  <Lines>212</Lines>
  <Paragraphs>58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Vnesheconombank</Company>
  <LinksUpToDate>false</LinksUpToDate>
  <CharactersWithSpaces>29124</CharactersWithSpaces>
  <SharedDoc>false</SharedDoc>
  <HLinks>
    <vt:vector size="6" baseType="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Хомякова</dc:creator>
  <cp:lastModifiedBy>Шмат Алиса Владимировна</cp:lastModifiedBy>
  <cp:revision>6</cp:revision>
  <cp:lastPrinted>2023-12-19T08:51:00Z</cp:lastPrinted>
  <dcterms:created xsi:type="dcterms:W3CDTF">2023-12-26T11:13:00Z</dcterms:created>
  <dcterms:modified xsi:type="dcterms:W3CDTF">2023-12-26T16:54:00Z</dcterms:modified>
</cp:coreProperties>
</file>