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4E25C" w14:textId="4C9F82EE" w:rsidR="00777765" w:rsidRPr="00315E22" w:rsidRDefault="006675B4" w:rsidP="00315E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675B4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Коммерческим банком «</w:t>
      </w:r>
      <w:proofErr w:type="spell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6675B4">
        <w:rPr>
          <w:rFonts w:ascii="Times New Roman" w:hAnsi="Times New Roman" w:cs="Times New Roman"/>
          <w:color w:val="000000"/>
          <w:sz w:val="24"/>
          <w:szCs w:val="24"/>
        </w:rPr>
        <w:t>» (общество с ограниченной ответственностью) (КБ «</w:t>
      </w:r>
      <w:proofErr w:type="spell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» (ООО)), (адрес регистрации: 119435, г. Москва, Большой Саввинский пер., д. 2-4-6, стр. 10, ИНН 7704045650, ОГРН 1037700024581) (далее – </w:t>
      </w:r>
      <w:proofErr w:type="gram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финансовая организация), конкурсным управляющим (ликвидатором) которого на 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15E2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315E22" w:rsidRDefault="00777765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2090030B" w14:textId="7E800F96" w:rsidR="006675B4" w:rsidRPr="00EA1373" w:rsidRDefault="006675B4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675B4">
        <w:rPr>
          <w:color w:val="000000"/>
        </w:rPr>
        <w:t xml:space="preserve">Лот 1 – </w:t>
      </w:r>
      <w:r w:rsidR="003A722F" w:rsidRPr="003A722F">
        <w:rPr>
          <w:color w:val="000000"/>
        </w:rPr>
        <w:t>Гараж-бокс №178 - 18,4 кв. м, адрес: г. Москва,  ул. Обручева, д. 21,строен.1, пом. 178, кадастровый номер 77:06:0003015:2289</w:t>
      </w:r>
      <w:r w:rsidRPr="006675B4">
        <w:rPr>
          <w:color w:val="000000"/>
        </w:rPr>
        <w:t xml:space="preserve"> – </w:t>
      </w:r>
      <w:r w:rsidR="003A722F" w:rsidRPr="003A722F">
        <w:rPr>
          <w:color w:val="000000"/>
        </w:rPr>
        <w:t>891 650</w:t>
      </w:r>
      <w:r w:rsidRPr="006675B4">
        <w:rPr>
          <w:color w:val="000000"/>
        </w:rPr>
        <w:t>,00 руб.</w:t>
      </w:r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20DFEE1E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6675B4" w:rsidRPr="006675B4">
        <w:rPr>
          <w:bCs/>
          <w:color w:val="000000"/>
        </w:rPr>
        <w:t>5</w:t>
      </w:r>
      <w:r w:rsidRPr="006675B4">
        <w:rPr>
          <w:bCs/>
          <w:color w:val="000000"/>
        </w:rPr>
        <w:t xml:space="preserve"> (</w:t>
      </w:r>
      <w:r w:rsidR="006675B4" w:rsidRPr="006675B4">
        <w:rPr>
          <w:bCs/>
          <w:color w:val="000000"/>
        </w:rPr>
        <w:t>п</w:t>
      </w:r>
      <w:r w:rsidR="00554E2D" w:rsidRPr="006675B4">
        <w:rPr>
          <w:bCs/>
          <w:color w:val="000000"/>
        </w:rPr>
        <w:t>ять</w:t>
      </w:r>
      <w:r w:rsidRPr="006675B4">
        <w:rPr>
          <w:bCs/>
          <w:color w:val="000000"/>
        </w:rPr>
        <w:t>) 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014DEBE1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3A722F" w:rsidRPr="003A722F">
        <w:rPr>
          <w:b/>
          <w:bCs/>
          <w:color w:val="000000"/>
        </w:rPr>
        <w:t>20</w:t>
      </w:r>
      <w:r w:rsidR="006675B4">
        <w:rPr>
          <w:b/>
          <w:bCs/>
          <w:color w:val="000000"/>
        </w:rPr>
        <w:t xml:space="preserve"> февраля</w:t>
      </w:r>
      <w:r w:rsidRPr="00315E22">
        <w:rPr>
          <w:color w:val="000000"/>
        </w:rPr>
        <w:t xml:space="preserve"> </w:t>
      </w:r>
      <w:r w:rsidRPr="00315E22">
        <w:rPr>
          <w:b/>
        </w:rPr>
        <w:t>202</w:t>
      </w:r>
      <w:r w:rsidR="006675B4">
        <w:rPr>
          <w:b/>
        </w:rPr>
        <w:t>4</w:t>
      </w:r>
      <w:r w:rsidRPr="00315E22">
        <w:rPr>
          <w:b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71E818A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3A722F" w:rsidRPr="003A722F">
        <w:rPr>
          <w:b/>
          <w:bCs/>
          <w:color w:val="000000"/>
        </w:rPr>
        <w:t>20</w:t>
      </w:r>
      <w:r w:rsidR="006675B4" w:rsidRPr="006675B4">
        <w:rPr>
          <w:b/>
          <w:bCs/>
          <w:color w:val="000000"/>
        </w:rPr>
        <w:t xml:space="preserve"> февраля 2024</w:t>
      </w:r>
      <w:r w:rsidR="005D7964" w:rsidRPr="00315E22">
        <w:rPr>
          <w:b/>
        </w:rPr>
        <w:t xml:space="preserve"> </w:t>
      </w:r>
      <w:r w:rsidRPr="00315E22">
        <w:rPr>
          <w:b/>
          <w:bCs/>
          <w:color w:val="000000"/>
        </w:rPr>
        <w:t>г.,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3A722F" w:rsidRPr="003A722F">
        <w:rPr>
          <w:b/>
          <w:bCs/>
          <w:color w:val="000000"/>
        </w:rPr>
        <w:t>08</w:t>
      </w:r>
      <w:r w:rsidR="006675B4">
        <w:rPr>
          <w:b/>
          <w:bCs/>
          <w:color w:val="000000"/>
        </w:rPr>
        <w:t xml:space="preserve"> </w:t>
      </w:r>
      <w:r w:rsidR="003A722F">
        <w:rPr>
          <w:b/>
          <w:bCs/>
          <w:color w:val="000000"/>
        </w:rPr>
        <w:t>апреля</w:t>
      </w:r>
      <w:r w:rsidRPr="00315E22">
        <w:rPr>
          <w:color w:val="000000"/>
        </w:rPr>
        <w:t xml:space="preserve"> </w:t>
      </w:r>
      <w:r w:rsidRPr="00315E22">
        <w:rPr>
          <w:b/>
          <w:bCs/>
          <w:color w:val="000000"/>
        </w:rPr>
        <w:t>202</w:t>
      </w:r>
      <w:r w:rsidR="005D7964" w:rsidRPr="00315E22">
        <w:rPr>
          <w:b/>
          <w:bCs/>
          <w:color w:val="000000"/>
        </w:rPr>
        <w:t>4</w:t>
      </w:r>
      <w:r w:rsidRPr="00315E22">
        <w:rPr>
          <w:b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133B2B94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A722F">
        <w:rPr>
          <w:b/>
          <w:bCs/>
          <w:color w:val="000000"/>
        </w:rPr>
        <w:t>10</w:t>
      </w:r>
      <w:r w:rsidR="005D73C6" w:rsidRPr="00315E22">
        <w:rPr>
          <w:b/>
          <w:bCs/>
          <w:color w:val="000000"/>
        </w:rPr>
        <w:t xml:space="preserve"> </w:t>
      </w:r>
      <w:r w:rsidR="003A722F">
        <w:rPr>
          <w:b/>
          <w:bCs/>
          <w:color w:val="000000"/>
        </w:rPr>
        <w:t>янва</w:t>
      </w:r>
      <w:r w:rsidR="005D73C6" w:rsidRPr="00315E22">
        <w:rPr>
          <w:b/>
          <w:bCs/>
          <w:color w:val="000000"/>
        </w:rPr>
        <w:t>ря</w:t>
      </w:r>
      <w:r w:rsidRPr="00315E22">
        <w:rPr>
          <w:b/>
          <w:bCs/>
          <w:color w:val="000000"/>
        </w:rPr>
        <w:t xml:space="preserve"> 202</w:t>
      </w:r>
      <w:r w:rsidR="003A722F">
        <w:rPr>
          <w:b/>
          <w:bCs/>
          <w:color w:val="000000"/>
        </w:rPr>
        <w:t>4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3A722F">
        <w:rPr>
          <w:b/>
          <w:bCs/>
          <w:color w:val="000000"/>
        </w:rPr>
        <w:t>26</w:t>
      </w:r>
      <w:r w:rsidR="00C87E59" w:rsidRPr="00315E22">
        <w:rPr>
          <w:b/>
          <w:bCs/>
          <w:color w:val="000000"/>
        </w:rPr>
        <w:t xml:space="preserve"> </w:t>
      </w:r>
      <w:r w:rsidR="006675B4">
        <w:rPr>
          <w:b/>
          <w:bCs/>
          <w:color w:val="000000"/>
        </w:rPr>
        <w:t>февраля</w:t>
      </w:r>
      <w:r w:rsidRPr="00315E22">
        <w:rPr>
          <w:color w:val="000000"/>
        </w:rPr>
        <w:t xml:space="preserve"> </w:t>
      </w:r>
      <w:r w:rsidRPr="00315E22">
        <w:rPr>
          <w:b/>
          <w:bCs/>
          <w:color w:val="000000"/>
        </w:rPr>
        <w:t>202</w:t>
      </w:r>
      <w:r w:rsidR="00C87E59" w:rsidRPr="00315E22">
        <w:rPr>
          <w:b/>
          <w:bCs/>
          <w:color w:val="000000"/>
        </w:rPr>
        <w:t>4</w:t>
      </w:r>
      <w:r w:rsidRPr="00315E22">
        <w:rPr>
          <w:b/>
          <w:bCs/>
        </w:rPr>
        <w:t xml:space="preserve"> 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0D365E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3A722F">
        <w:rPr>
          <w:rFonts w:eastAsia="Times New Roman"/>
          <w:b/>
          <w:bCs/>
          <w:color w:val="000000"/>
        </w:rPr>
        <w:t>15</w:t>
      </w:r>
      <w:r w:rsidR="003A722F" w:rsidRPr="003A722F">
        <w:rPr>
          <w:rFonts w:eastAsia="Times New Roman"/>
          <w:b/>
          <w:bCs/>
          <w:color w:val="000000"/>
        </w:rPr>
        <w:t xml:space="preserve"> апреля </w:t>
      </w:r>
      <w:r w:rsidR="0096537F" w:rsidRPr="00CC2F77">
        <w:rPr>
          <w:rFonts w:eastAsia="Times New Roman"/>
          <w:b/>
          <w:bCs/>
          <w:color w:val="000000"/>
        </w:rPr>
        <w:t>2024</w:t>
      </w:r>
      <w:r w:rsidR="0096537F" w:rsidRPr="00CC2F77">
        <w:rPr>
          <w:rFonts w:eastAsia="Times New Roman"/>
          <w:color w:val="000000"/>
        </w:rPr>
        <w:t xml:space="preserve"> </w:t>
      </w:r>
      <w:r w:rsidRPr="00315E22">
        <w:rPr>
          <w:b/>
          <w:bCs/>
          <w:color w:val="000000"/>
        </w:rPr>
        <w:t xml:space="preserve">г. по </w:t>
      </w:r>
      <w:r w:rsidR="003A722F">
        <w:rPr>
          <w:rFonts w:eastAsia="Times New Roman"/>
          <w:b/>
          <w:bCs/>
          <w:color w:val="000000"/>
        </w:rPr>
        <w:t>2</w:t>
      </w:r>
      <w:r w:rsidR="006675B4">
        <w:rPr>
          <w:rFonts w:eastAsia="Times New Roman"/>
          <w:b/>
          <w:bCs/>
          <w:color w:val="000000"/>
        </w:rPr>
        <w:t>5 мая</w:t>
      </w:r>
      <w:r w:rsidR="0096537F" w:rsidRPr="00CC2F77">
        <w:rPr>
          <w:rFonts w:eastAsia="Times New Roman"/>
          <w:b/>
          <w:bCs/>
          <w:color w:val="000000"/>
        </w:rPr>
        <w:t xml:space="preserve"> 2024 </w:t>
      </w:r>
      <w:r w:rsidRPr="00315E22">
        <w:rPr>
          <w:b/>
          <w:bCs/>
          <w:color w:val="000000"/>
        </w:rPr>
        <w:t>г.</w:t>
      </w:r>
    </w:p>
    <w:p w14:paraId="154FF146" w14:textId="06104A27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3A722F" w:rsidRPr="003A72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 апреля </w:t>
      </w:r>
      <w:r w:rsidR="0096537F" w:rsidRPr="00CC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</w:t>
      </w:r>
      <w:r w:rsidR="0096537F" w:rsidRPr="00CC2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 xml:space="preserve">, и не позднее 18:00 </w:t>
      </w:r>
      <w:r w:rsidRPr="00315E22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6675B4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13D03D" w14:textId="77777777" w:rsidR="003A722F" w:rsidRPr="003A722F" w:rsidRDefault="003A722F" w:rsidP="003A7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22F">
        <w:rPr>
          <w:rFonts w:ascii="Times New Roman" w:hAnsi="Times New Roman" w:cs="Times New Roman"/>
          <w:color w:val="000000"/>
          <w:sz w:val="24"/>
          <w:szCs w:val="24"/>
        </w:rPr>
        <w:t>с 15 апреля 2024 г. по 21 апреля 2024 г. - в размере начальной цены продажи лота;</w:t>
      </w:r>
    </w:p>
    <w:p w14:paraId="3628A574" w14:textId="77777777" w:rsidR="003A722F" w:rsidRPr="003A722F" w:rsidRDefault="003A722F" w:rsidP="003A7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22F">
        <w:rPr>
          <w:rFonts w:ascii="Times New Roman" w:hAnsi="Times New Roman" w:cs="Times New Roman"/>
          <w:color w:val="000000"/>
          <w:sz w:val="24"/>
          <w:szCs w:val="24"/>
        </w:rPr>
        <w:t>с 22 апреля 2024 г. по 28 апреля 2024 г. - в размере 90,60% от начальной цены продажи лота;</w:t>
      </w:r>
    </w:p>
    <w:p w14:paraId="50601F31" w14:textId="77777777" w:rsidR="003A722F" w:rsidRPr="003A722F" w:rsidRDefault="003A722F" w:rsidP="003A7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22F">
        <w:rPr>
          <w:rFonts w:ascii="Times New Roman" w:hAnsi="Times New Roman" w:cs="Times New Roman"/>
          <w:color w:val="000000"/>
          <w:sz w:val="24"/>
          <w:szCs w:val="24"/>
        </w:rPr>
        <w:t>с 29 апреля 2024 г. по 01 мая 2024 г. - в размере 81,20% от начальной цены продажи лота;</w:t>
      </w:r>
    </w:p>
    <w:p w14:paraId="129982A8" w14:textId="77777777" w:rsidR="003A722F" w:rsidRPr="003A722F" w:rsidRDefault="003A722F" w:rsidP="003A7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22F">
        <w:rPr>
          <w:rFonts w:ascii="Times New Roman" w:hAnsi="Times New Roman" w:cs="Times New Roman"/>
          <w:color w:val="000000"/>
          <w:sz w:val="24"/>
          <w:szCs w:val="24"/>
        </w:rPr>
        <w:t>с 02 мая 2024 г. по 04 мая 2024 г. - в размере 71,80% от начальной цены продажи лота;</w:t>
      </w:r>
    </w:p>
    <w:p w14:paraId="26361111" w14:textId="77777777" w:rsidR="003A722F" w:rsidRPr="003A722F" w:rsidRDefault="003A722F" w:rsidP="003A7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22F">
        <w:rPr>
          <w:rFonts w:ascii="Times New Roman" w:hAnsi="Times New Roman" w:cs="Times New Roman"/>
          <w:color w:val="000000"/>
          <w:sz w:val="24"/>
          <w:szCs w:val="24"/>
        </w:rPr>
        <w:t>с 05 мая 2024 г. по 07 мая 2024 г. - в размере 62,40% от начальной цены продажи лота;</w:t>
      </w:r>
    </w:p>
    <w:p w14:paraId="03398F33" w14:textId="77777777" w:rsidR="003A722F" w:rsidRPr="003A722F" w:rsidRDefault="003A722F" w:rsidP="003A7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22F">
        <w:rPr>
          <w:rFonts w:ascii="Times New Roman" w:hAnsi="Times New Roman" w:cs="Times New Roman"/>
          <w:color w:val="000000"/>
          <w:sz w:val="24"/>
          <w:szCs w:val="24"/>
        </w:rPr>
        <w:t>с 08 мая 2024 г. по 10 мая 2024 г. - в размере 53,00% от начальной цены продажи лота;</w:t>
      </w:r>
    </w:p>
    <w:p w14:paraId="523738B8" w14:textId="77777777" w:rsidR="003A722F" w:rsidRPr="003A722F" w:rsidRDefault="003A722F" w:rsidP="003A7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22F">
        <w:rPr>
          <w:rFonts w:ascii="Times New Roman" w:hAnsi="Times New Roman" w:cs="Times New Roman"/>
          <w:color w:val="000000"/>
          <w:sz w:val="24"/>
          <w:szCs w:val="24"/>
        </w:rPr>
        <w:t>с 11 мая 2024 г. по 13 мая 2024 г. - в размере 43,60% от начальной цены продажи лота;</w:t>
      </w:r>
    </w:p>
    <w:p w14:paraId="2B87D698" w14:textId="77777777" w:rsidR="003A722F" w:rsidRPr="003A722F" w:rsidRDefault="003A722F" w:rsidP="003A7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22F">
        <w:rPr>
          <w:rFonts w:ascii="Times New Roman" w:hAnsi="Times New Roman" w:cs="Times New Roman"/>
          <w:color w:val="000000"/>
          <w:sz w:val="24"/>
          <w:szCs w:val="24"/>
        </w:rPr>
        <w:t>с 14 мая 2024 г. по 16 мая 2024 г. - в размере 34,20% от начальной цены продажи лота;</w:t>
      </w:r>
    </w:p>
    <w:p w14:paraId="15405758" w14:textId="77777777" w:rsidR="003A722F" w:rsidRPr="003A722F" w:rsidRDefault="003A722F" w:rsidP="003A7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22F">
        <w:rPr>
          <w:rFonts w:ascii="Times New Roman" w:hAnsi="Times New Roman" w:cs="Times New Roman"/>
          <w:color w:val="000000"/>
          <w:sz w:val="24"/>
          <w:szCs w:val="24"/>
        </w:rPr>
        <w:t>с 17 мая 2024 г. по 19 мая 2024 г. - в размере 24,80% от начальной цены продажи лота;</w:t>
      </w:r>
    </w:p>
    <w:p w14:paraId="60638171" w14:textId="77777777" w:rsidR="003A722F" w:rsidRPr="003A722F" w:rsidRDefault="003A722F" w:rsidP="003A7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22F">
        <w:rPr>
          <w:rFonts w:ascii="Times New Roman" w:hAnsi="Times New Roman" w:cs="Times New Roman"/>
          <w:color w:val="000000"/>
          <w:sz w:val="24"/>
          <w:szCs w:val="24"/>
        </w:rPr>
        <w:t>с 20 мая 2024 г. по 22 мая 2024 г. - в размере 15,40% от начальной цены продажи лота;</w:t>
      </w:r>
    </w:p>
    <w:p w14:paraId="38F95185" w14:textId="19D00E88" w:rsidR="003A722F" w:rsidRDefault="003A722F" w:rsidP="003A7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22F">
        <w:rPr>
          <w:rFonts w:ascii="Times New Roman" w:hAnsi="Times New Roman" w:cs="Times New Roman"/>
          <w:color w:val="000000"/>
          <w:sz w:val="24"/>
          <w:szCs w:val="24"/>
        </w:rPr>
        <w:t>с 23 мая 2024 г. по 25 мая 2024 г. - в размере 6,00% от начальной цены продаж</w:t>
      </w:r>
      <w:r>
        <w:rPr>
          <w:rFonts w:ascii="Times New Roman" w:hAnsi="Times New Roman" w:cs="Times New Roman"/>
          <w:color w:val="000000"/>
          <w:sz w:val="24"/>
          <w:szCs w:val="24"/>
        </w:rPr>
        <w:t>и лота.</w:t>
      </w:r>
      <w:bookmarkStart w:id="0" w:name="_GoBack"/>
      <w:bookmarkEnd w:id="0"/>
    </w:p>
    <w:p w14:paraId="577CA64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6D3246D" w14:textId="77777777" w:rsidR="006675B4" w:rsidRPr="006675B4" w:rsidRDefault="006675B4" w:rsidP="006675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5B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5D292C22" w14:textId="77777777" w:rsidR="006675B4" w:rsidRPr="006675B4" w:rsidRDefault="006675B4" w:rsidP="006675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5B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6675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75B4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6675B4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0F8EF995" w14:textId="77777777" w:rsidR="006675B4" w:rsidRPr="006675B4" w:rsidRDefault="006675B4" w:rsidP="006675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5B4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6675B4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6675B4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</w:t>
      </w:r>
      <w:r w:rsidRPr="006675B4">
        <w:rPr>
          <w:rFonts w:ascii="Times New Roman" w:hAnsi="Times New Roman" w:cs="Times New Roman"/>
          <w:sz w:val="24"/>
          <w:szCs w:val="24"/>
        </w:rPr>
        <w:lastRenderedPageBreak/>
        <w:t>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64FBDB5A" w14:textId="7B098BD0" w:rsidR="006675B4" w:rsidRPr="00315E22" w:rsidRDefault="006675B4" w:rsidP="006675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5B4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6675B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675B4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C013108" w:rsidR="00B368B1" w:rsidRPr="00315E22" w:rsidRDefault="006675B4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10:00 до 17:00 </w:t>
      </w:r>
      <w:r w:rsidR="003A722F">
        <w:rPr>
          <w:rFonts w:ascii="Times New Roman" w:hAnsi="Times New Roman" w:cs="Times New Roman"/>
          <w:color w:val="000000"/>
          <w:sz w:val="24"/>
          <w:szCs w:val="24"/>
        </w:rPr>
        <w:t xml:space="preserve">часов </w:t>
      </w:r>
      <w:r w:rsidRPr="006675B4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 8,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стр. </w:t>
      </w:r>
      <w:r w:rsidR="003A722F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тел. 8-800-505-80-32, а также у ОТ: </w:t>
      </w:r>
      <w:r w:rsidR="003A722F" w:rsidRPr="003A722F">
        <w:rPr>
          <w:rFonts w:ascii="Times New Roman" w:hAnsi="Times New Roman" w:cs="Times New Roman"/>
          <w:color w:val="000000"/>
          <w:sz w:val="24"/>
          <w:szCs w:val="24"/>
        </w:rPr>
        <w:t>тел. 8(499)395-00-20 (с 9.00 до 18.00 по Московскому времени в рабочие дни) informmsk@auction-house.ru</w:t>
      </w:r>
      <w:r w:rsidRPr="006675B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3711F96B" w:rsidR="007765D6" w:rsidRPr="00315E22" w:rsidRDefault="00B368B1" w:rsidP="00312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A722F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B6A6A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541"/>
    <w:rsid w:val="00914D34"/>
    <w:rsid w:val="00952ED1"/>
    <w:rsid w:val="0096537F"/>
    <w:rsid w:val="009730D9"/>
    <w:rsid w:val="00991327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11F98"/>
    <w:rsid w:val="00B368B1"/>
    <w:rsid w:val="00B4711E"/>
    <w:rsid w:val="00B83E9D"/>
    <w:rsid w:val="00BC2F14"/>
    <w:rsid w:val="00BE0BF1"/>
    <w:rsid w:val="00BE1559"/>
    <w:rsid w:val="00C11EFF"/>
    <w:rsid w:val="00C87E59"/>
    <w:rsid w:val="00C9585C"/>
    <w:rsid w:val="00CC2F77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1373"/>
    <w:rsid w:val="00EA7238"/>
    <w:rsid w:val="00EB039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23</cp:revision>
  <cp:lastPrinted>2023-07-06T09:26:00Z</cp:lastPrinted>
  <dcterms:created xsi:type="dcterms:W3CDTF">2023-07-06T09:54:00Z</dcterms:created>
  <dcterms:modified xsi:type="dcterms:W3CDTF">2023-12-22T12:07:00Z</dcterms:modified>
</cp:coreProperties>
</file>