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FCCE1" w14:textId="487D3364" w:rsidR="00F54A42" w:rsidRPr="00996AB8" w:rsidRDefault="009D1A17" w:rsidP="009D1A17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15055">
        <w:rPr>
          <w:rFonts w:ascii="Times New Roman" w:hAnsi="Times New Roman" w:cs="Times New Roman"/>
          <w:b/>
          <w:sz w:val="22"/>
          <w:szCs w:val="22"/>
          <w:lang w:val="ru-RU"/>
        </w:rPr>
        <w:t>АО «Российский аукционный дом»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 (ИНН 7838430413, 190000, Санкт-Петербург, пер. Гривцова, д. 5, лит. В,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>(812)334-26-04, 8(800)777-57-57, a.stepina@auction-house.ru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>), действующее на основании договора поручения с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b/>
          <w:sz w:val="22"/>
          <w:szCs w:val="22"/>
          <w:lang w:val="ru-RU"/>
        </w:rPr>
        <w:t>Бажановой Татьяной Васильевной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10.02.1953, место рождения: г. Ульяновск, место жительства: 191015, г. Санкт-Петербург, ул. Таврическая, д. 19, кв. 9, ИНН 782580915556, СНИЛС 055-683-785 03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), </w:t>
      </w:r>
      <w:r w:rsidRPr="00996AB8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 лице финансового управляющего </w:t>
      </w:r>
      <w:r w:rsidR="00115055" w:rsidRPr="0011505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Зырянова Аркадия Валериевича 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>(ИНН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>541000256892, СНИЛС 194-659-654 36, рег. номер 19055, адрес для корреспонденции: 630102, г. Новосибирск, а/я 90, член Ассоциации арбитражных управляющих «СИБИРСКИЙ ЦЕНТР ЭКСПЕРТОВ АНТИКРИЗИСНОГО УПРАВЛЕНИЯ» (ИНН 5406245522, ОГРН 1035402470036, адрес для корреспонденции: 630091, г. Новосибирск, ул. Писарева, д. 4, тел</w:t>
      </w:r>
      <w:r w:rsidR="00D95AA2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 xml:space="preserve"> (383) 383-00-05, novosibsro.ru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996AB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>, действующего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решения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sz w:val="22"/>
          <w:szCs w:val="22"/>
          <w:lang w:val="ru-RU"/>
        </w:rPr>
        <w:t>Арбитражного суда города Санкт-Петербурга и Ленинградской области от 16.08.2022 (резолютивная часть объявлена 10.08.2022) по делу № А56-36477/2021</w:t>
      </w:r>
      <w:r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0027EF" w:rsidRPr="00996AB8">
        <w:rPr>
          <w:rFonts w:ascii="Times New Roman" w:hAnsi="Times New Roman" w:cs="Times New Roman"/>
          <w:sz w:val="22"/>
          <w:szCs w:val="22"/>
          <w:lang w:val="ru-RU"/>
        </w:rPr>
        <w:t>сообщает, что</w:t>
      </w:r>
      <w:r w:rsidR="00A249F7"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15055" w:rsidRPr="00505658">
        <w:rPr>
          <w:rFonts w:ascii="Times New Roman" w:hAnsi="Times New Roman" w:cs="Times New Roman"/>
          <w:b/>
          <w:sz w:val="22"/>
          <w:szCs w:val="22"/>
          <w:lang w:val="ru-RU"/>
        </w:rPr>
        <w:t>с 20.12</w:t>
      </w:r>
      <w:r w:rsidR="00A249F7" w:rsidRPr="00505658">
        <w:rPr>
          <w:rFonts w:ascii="Times New Roman" w:hAnsi="Times New Roman" w:cs="Times New Roman"/>
          <w:b/>
          <w:sz w:val="22"/>
          <w:szCs w:val="22"/>
          <w:lang w:val="ru-RU"/>
        </w:rPr>
        <w:t>.2023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электронные торги </w:t>
      </w:r>
      <w:r w:rsidR="00115055" w:rsidRPr="00115055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по Лоту №1</w:t>
      </w:r>
      <w:r w:rsidR="00115055">
        <w:rPr>
          <w:rFonts w:ascii="Times New Roman" w:hAnsi="Times New Roman" w:cs="Times New Roman"/>
          <w:sz w:val="22"/>
          <w:szCs w:val="22"/>
          <w:lang w:val="ru-RU"/>
        </w:rPr>
        <w:t xml:space="preserve"> в форме аукциона открытого</w:t>
      </w:r>
      <w:r w:rsidR="000027EF" w:rsidRPr="00996AB8">
        <w:rPr>
          <w:rFonts w:ascii="Times New Roman" w:hAnsi="Times New Roman" w:cs="Times New Roman"/>
          <w:sz w:val="22"/>
          <w:szCs w:val="22"/>
          <w:lang w:val="ru-RU"/>
        </w:rPr>
        <w:t xml:space="preserve"> по составу участников с открытой формой представления предложений о цене, назначенные на </w:t>
      </w:r>
      <w:r w:rsidR="00115055">
        <w:rPr>
          <w:rFonts w:ascii="Times New Roman" w:hAnsi="Times New Roman" w:cs="Times New Roman"/>
          <w:b/>
          <w:sz w:val="22"/>
          <w:szCs w:val="22"/>
          <w:lang w:val="ru-RU"/>
        </w:rPr>
        <w:t>26.12</w:t>
      </w:r>
      <w:r w:rsidR="00F54A42" w:rsidRPr="00996AB8">
        <w:rPr>
          <w:rFonts w:ascii="Times New Roman" w:hAnsi="Times New Roman" w:cs="Times New Roman"/>
          <w:b/>
          <w:sz w:val="22"/>
          <w:szCs w:val="22"/>
          <w:lang w:val="ru-RU"/>
        </w:rPr>
        <w:t>.2023</w:t>
      </w:r>
      <w:r w:rsidR="000027EF" w:rsidRPr="00996AB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</w:t>
      </w:r>
      <w:r w:rsidR="00F54A42" w:rsidRPr="00996AB8">
        <w:rPr>
          <w:rFonts w:ascii="Times New Roman" w:hAnsi="Times New Roman" w:cs="Times New Roman"/>
          <w:b/>
          <w:sz w:val="22"/>
          <w:szCs w:val="22"/>
          <w:lang w:val="ru-RU"/>
        </w:rPr>
        <w:t>торги №</w:t>
      </w:r>
      <w:r w:rsidR="00B447B1" w:rsidRPr="00996AB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115055" w:rsidRPr="00115055">
        <w:rPr>
          <w:rFonts w:ascii="Times New Roman" w:hAnsi="Times New Roman" w:cs="Times New Roman"/>
          <w:b/>
          <w:sz w:val="22"/>
          <w:szCs w:val="22"/>
          <w:lang w:val="ru-RU"/>
        </w:rPr>
        <w:t>170750</w:t>
      </w:r>
      <w:r w:rsidR="007D119D">
        <w:rPr>
          <w:rFonts w:ascii="Times New Roman" w:hAnsi="Times New Roman" w:cs="Times New Roman"/>
          <w:b/>
          <w:sz w:val="22"/>
          <w:szCs w:val="22"/>
          <w:lang w:val="ru-RU"/>
        </w:rPr>
        <w:t>, код Лота:</w:t>
      </w:r>
      <w:r w:rsidR="007D119D" w:rsidRPr="0079368F">
        <w:rPr>
          <w:lang w:val="ru-RU"/>
        </w:rPr>
        <w:t xml:space="preserve"> </w:t>
      </w:r>
      <w:r w:rsidR="007D119D" w:rsidRPr="007D119D">
        <w:rPr>
          <w:rFonts w:ascii="Times New Roman" w:hAnsi="Times New Roman" w:cs="Times New Roman"/>
          <w:b/>
          <w:sz w:val="22"/>
          <w:szCs w:val="22"/>
          <w:lang w:val="ru-RU"/>
        </w:rPr>
        <w:t>РАД-355423</w:t>
      </w:r>
      <w:r w:rsidR="000027EF" w:rsidRPr="00996AB8">
        <w:rPr>
          <w:rFonts w:ascii="Times New Roman" w:hAnsi="Times New Roman" w:cs="Times New Roman"/>
          <w:b/>
          <w:sz w:val="22"/>
          <w:szCs w:val="22"/>
          <w:lang w:val="ru-RU"/>
        </w:rPr>
        <w:t>)</w:t>
      </w:r>
      <w:r w:rsidR="0079368F">
        <w:rPr>
          <w:rFonts w:ascii="Times New Roman" w:hAnsi="Times New Roman" w:cs="Times New Roman"/>
          <w:b/>
          <w:sz w:val="22"/>
          <w:szCs w:val="22"/>
          <w:lang w:val="ru-RU"/>
        </w:rPr>
        <w:t>,</w:t>
      </w:r>
      <w:r w:rsidR="00D52DA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027EF" w:rsidRPr="00505658">
        <w:rPr>
          <w:rFonts w:ascii="Times New Roman" w:hAnsi="Times New Roman" w:cs="Times New Roman"/>
          <w:sz w:val="22"/>
          <w:szCs w:val="22"/>
          <w:lang w:val="ru-RU"/>
        </w:rPr>
        <w:t>приостановлены</w:t>
      </w:r>
      <w:r w:rsidR="005F1E45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 Определением  Арбитражного суда Северо-Западного округа от 18.12.2023 по делу</w:t>
      </w:r>
      <w:r w:rsidR="00477E7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F1E45">
        <w:rPr>
          <w:rFonts w:ascii="Times New Roman" w:hAnsi="Times New Roman" w:cs="Times New Roman"/>
          <w:sz w:val="22"/>
          <w:szCs w:val="22"/>
          <w:lang w:val="ru-RU"/>
        </w:rPr>
        <w:t>№А56-36477/2021</w:t>
      </w:r>
      <w:r w:rsidR="00477E74">
        <w:rPr>
          <w:rFonts w:ascii="Times New Roman" w:hAnsi="Times New Roman" w:cs="Times New Roman"/>
          <w:sz w:val="22"/>
          <w:szCs w:val="22"/>
          <w:lang w:val="ru-RU"/>
        </w:rPr>
        <w:t>.</w:t>
      </w:r>
      <w:bookmarkStart w:id="0" w:name="_GoBack"/>
      <w:bookmarkEnd w:id="0"/>
    </w:p>
    <w:p w14:paraId="54438572" w14:textId="77777777" w:rsidR="00F54A42" w:rsidRPr="00996AB8" w:rsidRDefault="00F54A42" w:rsidP="00F54A4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6AB8">
        <w:rPr>
          <w:rFonts w:ascii="Times New Roman" w:hAnsi="Times New Roman" w:cs="Times New Roman"/>
          <w:sz w:val="22"/>
          <w:szCs w:val="22"/>
          <w:lang w:val="ru-RU"/>
        </w:rPr>
        <w:t>О возобновлении вышеуказанных электронных торгов будет сообщено дополнительно.</w:t>
      </w:r>
    </w:p>
    <w:p w14:paraId="703DC315" w14:textId="3FD55E5E" w:rsidR="00F54A42" w:rsidRPr="00996AB8" w:rsidRDefault="00F54A42" w:rsidP="00AD2DF3">
      <w:pPr>
        <w:jc w:val="both"/>
        <w:rPr>
          <w:rFonts w:ascii="Times New Roman" w:hAnsi="Times New Roman" w:cs="Times New Roman"/>
          <w:lang w:val="ru-RU"/>
        </w:rPr>
      </w:pPr>
    </w:p>
    <w:sectPr w:rsidR="00F54A42" w:rsidRPr="00996AB8" w:rsidSect="00FE1E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4AE85" w14:textId="77777777" w:rsidR="004410DC" w:rsidRDefault="004410DC" w:rsidP="00FE1E33">
      <w:r>
        <w:separator/>
      </w:r>
    </w:p>
  </w:endnote>
  <w:endnote w:type="continuationSeparator" w:id="0">
    <w:p w14:paraId="18C94AF9" w14:textId="77777777" w:rsidR="004410DC" w:rsidRDefault="004410DC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D9211" w14:textId="77777777" w:rsidR="004410DC" w:rsidRDefault="004410DC" w:rsidP="00FE1E33">
      <w:r>
        <w:separator/>
      </w:r>
    </w:p>
  </w:footnote>
  <w:footnote w:type="continuationSeparator" w:id="0">
    <w:p w14:paraId="3E8112AE" w14:textId="77777777" w:rsidR="004410DC" w:rsidRDefault="004410DC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027EF"/>
    <w:rsid w:val="00024036"/>
    <w:rsid w:val="00066AFF"/>
    <w:rsid w:val="000968C5"/>
    <w:rsid w:val="000B1360"/>
    <w:rsid w:val="000B4A0A"/>
    <w:rsid w:val="000C1E68"/>
    <w:rsid w:val="000E2304"/>
    <w:rsid w:val="000F41C6"/>
    <w:rsid w:val="00115055"/>
    <w:rsid w:val="00125D51"/>
    <w:rsid w:val="001342BD"/>
    <w:rsid w:val="00146286"/>
    <w:rsid w:val="001727A3"/>
    <w:rsid w:val="00173514"/>
    <w:rsid w:val="00190E6B"/>
    <w:rsid w:val="001A2985"/>
    <w:rsid w:val="001A70B8"/>
    <w:rsid w:val="001B1562"/>
    <w:rsid w:val="001E2271"/>
    <w:rsid w:val="00201387"/>
    <w:rsid w:val="00203371"/>
    <w:rsid w:val="00220D13"/>
    <w:rsid w:val="00273968"/>
    <w:rsid w:val="00321DFA"/>
    <w:rsid w:val="00390A28"/>
    <w:rsid w:val="003D0088"/>
    <w:rsid w:val="003D774E"/>
    <w:rsid w:val="004227A7"/>
    <w:rsid w:val="004410DC"/>
    <w:rsid w:val="00477E74"/>
    <w:rsid w:val="00495494"/>
    <w:rsid w:val="004A31A4"/>
    <w:rsid w:val="004F57A1"/>
    <w:rsid w:val="00505658"/>
    <w:rsid w:val="00515D05"/>
    <w:rsid w:val="00526716"/>
    <w:rsid w:val="00532AEB"/>
    <w:rsid w:val="0056183E"/>
    <w:rsid w:val="00573F80"/>
    <w:rsid w:val="0057451B"/>
    <w:rsid w:val="00580E02"/>
    <w:rsid w:val="005F1E45"/>
    <w:rsid w:val="005F3E56"/>
    <w:rsid w:val="005F530D"/>
    <w:rsid w:val="0062038C"/>
    <w:rsid w:val="00653B7D"/>
    <w:rsid w:val="00677E82"/>
    <w:rsid w:val="0071333C"/>
    <w:rsid w:val="00752C20"/>
    <w:rsid w:val="0079368F"/>
    <w:rsid w:val="007D0894"/>
    <w:rsid w:val="007D119D"/>
    <w:rsid w:val="00856C5D"/>
    <w:rsid w:val="00911836"/>
    <w:rsid w:val="00925A25"/>
    <w:rsid w:val="0092608C"/>
    <w:rsid w:val="00927D1C"/>
    <w:rsid w:val="00934544"/>
    <w:rsid w:val="00957EC1"/>
    <w:rsid w:val="00962F6F"/>
    <w:rsid w:val="00996AB8"/>
    <w:rsid w:val="009D1A17"/>
    <w:rsid w:val="00A249F7"/>
    <w:rsid w:val="00A258F7"/>
    <w:rsid w:val="00A41E7B"/>
    <w:rsid w:val="00A72B85"/>
    <w:rsid w:val="00A732CD"/>
    <w:rsid w:val="00A9304D"/>
    <w:rsid w:val="00AA7C86"/>
    <w:rsid w:val="00AB0DB0"/>
    <w:rsid w:val="00AD2DF3"/>
    <w:rsid w:val="00AE3E67"/>
    <w:rsid w:val="00AE4A29"/>
    <w:rsid w:val="00B15049"/>
    <w:rsid w:val="00B26DEC"/>
    <w:rsid w:val="00B447B1"/>
    <w:rsid w:val="00B55CA3"/>
    <w:rsid w:val="00BA2442"/>
    <w:rsid w:val="00BF24D4"/>
    <w:rsid w:val="00C070E8"/>
    <w:rsid w:val="00CD732D"/>
    <w:rsid w:val="00D243AB"/>
    <w:rsid w:val="00D52DAA"/>
    <w:rsid w:val="00D958F9"/>
    <w:rsid w:val="00D95AA2"/>
    <w:rsid w:val="00E041CA"/>
    <w:rsid w:val="00E22F29"/>
    <w:rsid w:val="00E25D9D"/>
    <w:rsid w:val="00E60808"/>
    <w:rsid w:val="00E6407A"/>
    <w:rsid w:val="00F42103"/>
    <w:rsid w:val="00F54A42"/>
    <w:rsid w:val="00F7672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FE36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2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99"/>
    <w:rsid w:val="004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B478-6309-4131-AA0A-A62835FC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41</cp:revision>
  <cp:lastPrinted>2023-08-30T06:57:00Z</cp:lastPrinted>
  <dcterms:created xsi:type="dcterms:W3CDTF">2020-08-17T07:45:00Z</dcterms:created>
  <dcterms:modified xsi:type="dcterms:W3CDTF">2023-12-20T09:25:00Z</dcterms:modified>
</cp:coreProperties>
</file>