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E69D" w14:textId="218C75CD" w:rsidR="00516C38" w:rsidRPr="00426913" w:rsidRDefault="00D53A42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8(3452)691929,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egorova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ООО "ТД УСИ" (ОГРН 5137746038084, ИНН 7718954542, адрес: 620014, Свердловская область,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ул.Сакко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Ванцетти, д.62) (далее–Должник), в лице конкурсного управляющего Левченко Дмитрия Александровича (ИНН 662505779394, СНИЛС 151-453-740 45, рег.№284), член Ассоциации арбитражных управляющих "Сибирский центр экспертов антикризисного управления" (ИНН 5406245522, ОГРН 1035402470036, адрес 630091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д.4), действующего на основании решения Арбитражного суда Свердловской области от 08.02.2022г. по делу № А60-36564/2021  (далее–КУ),</w:t>
      </w:r>
      <w:r w:rsidR="00F63351" w:rsidRPr="00F63351">
        <w:rPr>
          <w:rFonts w:ascii="Times New Roman" w:hAnsi="Times New Roman" w:cs="Times New Roman"/>
          <w:color w:val="000000"/>
          <w:sz w:val="24"/>
          <w:szCs w:val="24"/>
        </w:rPr>
        <w:t xml:space="preserve"> сообщает о проведении на электронной площадке АО РАД по адресу: http://lot-online.ru (далее-ЭТП) </w:t>
      </w:r>
      <w:r w:rsidR="005E1110">
        <w:rPr>
          <w:rFonts w:ascii="Times New Roman" w:hAnsi="Times New Roman" w:cs="Times New Roman"/>
          <w:color w:val="000000"/>
          <w:sz w:val="24"/>
          <w:szCs w:val="24"/>
        </w:rPr>
        <w:t>дополнительны</w:t>
      </w:r>
      <w:r w:rsidR="00C92F6F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5E1110">
        <w:rPr>
          <w:rFonts w:ascii="Times New Roman" w:hAnsi="Times New Roman" w:cs="Times New Roman"/>
          <w:color w:val="000000"/>
          <w:sz w:val="24"/>
          <w:szCs w:val="24"/>
        </w:rPr>
        <w:t xml:space="preserve"> периодо</w:t>
      </w:r>
      <w:r w:rsidR="00C92F6F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 (далее – ТППП). Предмет ТППП:</w:t>
      </w:r>
    </w:p>
    <w:p w14:paraId="3F347B4E" w14:textId="5D0195F1" w:rsidR="00D53A42" w:rsidRDefault="00D53A42" w:rsidP="00D53A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Лот1: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Нежилое здание (лесозавод) 3777,6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66:47:0401001:771; Нежилое здание (мебельный цех) 1075,3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66:47:0401001:773; Нежилое здание (котельная) 1020,5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66:47:0401001:780; Нежилое здание (Здание цеха товаров народного потребления) 1012,9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66:47:0401001:784; Нежилое здание (Электроцех) 761,2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66:47:0401001:779; Нежилое здание (Ремонтно-механическая мастерская) 2407,8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66:47:0401001:774; Нежилое здание (Столовая) 331,7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Свердловская область, г. Карпинск, квартал 152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№ 66:47:0401001:781.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C92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8 112 178,12</w:t>
      </w:r>
      <w:r w:rsidR="005E1110" w:rsidRPr="005E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руб. </w:t>
      </w:r>
    </w:p>
    <w:p w14:paraId="5A85CA9F" w14:textId="77777777" w:rsidR="00D53A42" w:rsidRDefault="00D53A42" w:rsidP="00D53A42">
      <w:pPr>
        <w:widowControl w:val="0"/>
        <w:tabs>
          <w:tab w:val="left" w:pos="708"/>
          <w:tab w:val="left" w:pos="212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Имущество обременено: в залоге АО КБ «БТФ»</w:t>
      </w:r>
    </w:p>
    <w:p w14:paraId="68F744A2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16AC47EE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226214" w:rsidRPr="002262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Pr="002262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C92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Pr="00D53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0971" w:rsidRPr="00D53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92F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309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с 10час. 00мин. (МСК). Прием заявок и величина снижения в каждом периоде составляет: в 1-ом периоде – </w:t>
      </w:r>
      <w:r w:rsidR="005E1110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 действует НЦ; со 2-го по </w:t>
      </w:r>
      <w:r w:rsidR="00C92F6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7 (семь) календарных дня на </w:t>
      </w:r>
      <w:r w:rsidR="005E11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% от НЦ первого периода ТППП. </w:t>
      </w:r>
    </w:p>
    <w:p w14:paraId="17D20DF5" w14:textId="72B9524E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Рассмотрение заявок ОТ и определение победителя ТППП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проводит </w:t>
      </w:r>
      <w:bookmarkStart w:id="1" w:name="_Hlk132879067"/>
      <w:r w:rsid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час. 00мин. (МСК) следующего рабочего дня за днем окончания приема заявок на периоде</w:t>
      </w:r>
      <w:bookmarkEnd w:id="1"/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106C0191" w14:textId="0F231A33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извещении внести задаток в размере </w:t>
      </w:r>
      <w:r w:rsidR="00D53A4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63351" w:rsidRPr="00F6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</w:t>
      </w:r>
      <w:r w:rsidR="00110C0A" w:rsidRPr="00F6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 w:rsidR="00C92F6F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етствующего</w:t>
      </w:r>
      <w:r w:rsidR="00094B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</w:t>
      </w:r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для зачисления задатков Оператора ЭТП: получатель платежа - </w:t>
      </w:r>
      <w:bookmarkStart w:id="2" w:name="_Hlk132879130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-Петербург, к/с 30101810500000000653, БИК 044030653</w:t>
      </w:r>
      <w:bookmarkEnd w:id="2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bookmarkStart w:id="3" w:name="_Hlk132879144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«№ л/с ________ Средства для проведения операций по обеспечению участия в электронных процедурах. НДС не облагается»</w:t>
      </w:r>
      <w:bookmarkEnd w:id="3"/>
      <w:r w:rsidR="005E1110" w:rsidRPr="005E1110">
        <w:rPr>
          <w:rFonts w:ascii="Times New Roman" w:eastAsia="Times New Roman" w:hAnsi="Times New Roman" w:cs="Times New Roman"/>
          <w:color w:val="000000"/>
          <w:sz w:val="24"/>
          <w:szCs w:val="24"/>
        </w:rPr>
        <w:t>. 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денежных средств, перечисленных в качестве задатка, на счет Оператора ЭТП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04BCA0C0" w:rsidR="00B0260A" w:rsidRPr="00426913" w:rsidRDefault="00B0260A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4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3D856B2B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3FB49CC0" w14:textId="067ABB79" w:rsidR="00F63351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по следующим реквизитам: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Получатель </w:t>
      </w:r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«ТД УСИ», УРАЛЬСКИЙ БАНК ПАО СБЕРБАНК, БИК 046577674 к/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№30101810500000000674, р/</w:t>
      </w:r>
      <w:proofErr w:type="spellStart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7F456A" w:rsidRPr="007F45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№ 40702810616540000362</w:t>
      </w:r>
      <w:r w:rsidR="00F63351" w:rsidRPr="00F63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01425022" w14:textId="0919D95E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Дог.,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Дог.,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7777777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>ekb@auction-house.ru, тел: +7(992) 310-07-10, 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7A3499" w14:textId="3EF9F1FF" w:rsidR="00C5374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15C5A246" w14:textId="6C2CAD73" w:rsidR="00764A77" w:rsidRDefault="00764A77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7161B" w14:textId="6FE7D110" w:rsidR="00D30971" w:rsidRDefault="00D30971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AAC77A" w14:textId="5EB94779" w:rsidR="00D30971" w:rsidRPr="006F6E1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6E1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Графики снижения</w:t>
      </w:r>
      <w:r w:rsidR="003B793D" w:rsidRPr="006F6E1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2B35D46" w14:textId="77777777" w:rsidR="00D30971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0E2AFB" w14:textId="77777777" w:rsidR="00D30971" w:rsidRDefault="00D30971" w:rsidP="00D30971">
      <w:pPr>
        <w:tabs>
          <w:tab w:val="left" w:pos="1134"/>
        </w:tabs>
        <w:autoSpaceDE/>
        <w:adjustRightInd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Style w:val="17"/>
        <w:tblW w:w="950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349"/>
        <w:gridCol w:w="2037"/>
        <w:gridCol w:w="2038"/>
        <w:gridCol w:w="2038"/>
        <w:gridCol w:w="2038"/>
      </w:tblGrid>
      <w:tr w:rsidR="00FB2F9B" w:rsidRPr="006F6E12" w14:paraId="287C1640" w14:textId="77777777" w:rsidTr="006F6E12">
        <w:trPr>
          <w:jc w:val="center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BA27" w14:textId="06983013" w:rsidR="00FB2F9B" w:rsidRPr="006F6E12" w:rsidRDefault="00FB2F9B">
            <w:pPr>
              <w:tabs>
                <w:tab w:val="left" w:pos="1134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65B9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Начало периода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5833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Окончание периода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8F3F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Цена на периоде (руб.)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1AF6" w14:textId="77777777" w:rsidR="00FB2F9B" w:rsidRPr="006F6E12" w:rsidRDefault="00FB2F9B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Сумма задатка (руб.)</w:t>
            </w:r>
          </w:p>
        </w:tc>
      </w:tr>
      <w:tr w:rsidR="00226214" w:rsidRPr="006F6E12" w14:paraId="65D90435" w14:textId="77777777" w:rsidTr="003D0C78">
        <w:trPr>
          <w:jc w:val="center"/>
        </w:trPr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B16227" w14:textId="6732D3FC" w:rsidR="00226214" w:rsidRPr="006F6E12" w:rsidRDefault="00226214" w:rsidP="00226214">
            <w:pPr>
              <w:tabs>
                <w:tab w:val="left" w:pos="22"/>
              </w:tabs>
              <w:autoSpaceDE/>
              <w:adjustRightInd/>
              <w:ind w:firstLine="22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6F6E1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Лот 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F2E56" w14:textId="32ADAEE1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18.12.2023 10:00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16D9C" w14:textId="708EB482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01.01.2024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E7BD" w14:textId="411861CC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8 112 178,12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3759" w14:textId="5403E9FE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811 217,81 </w:t>
            </w:r>
          </w:p>
        </w:tc>
      </w:tr>
      <w:tr w:rsidR="00226214" w:rsidRPr="006F6E12" w14:paraId="126B1C10" w14:textId="77777777" w:rsidTr="003D0C78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03EE48" w14:textId="77777777" w:rsidR="00226214" w:rsidRPr="006F6E12" w:rsidRDefault="00226214" w:rsidP="00226214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90251" w14:textId="4B8659E3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01.01.2024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AC62E" w14:textId="54BC9811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08.01.2024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83CB" w14:textId="63756829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7 868 812,77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B53F" w14:textId="3E238908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786 881,28 </w:t>
            </w:r>
          </w:p>
        </w:tc>
      </w:tr>
      <w:tr w:rsidR="00226214" w:rsidRPr="006F6E12" w14:paraId="4F515ED6" w14:textId="77777777" w:rsidTr="003D0C78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81FF3" w14:textId="77777777" w:rsidR="00226214" w:rsidRPr="006F6E12" w:rsidRDefault="00226214" w:rsidP="00226214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7C53" w14:textId="649C168E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08.01.2024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46E32" w14:textId="2F14492A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15.01.2024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3952" w14:textId="201BA793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7 625 447,43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F1BA" w14:textId="436A8ECC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762 544,74 </w:t>
            </w:r>
          </w:p>
        </w:tc>
      </w:tr>
      <w:tr w:rsidR="00226214" w:rsidRPr="006F6E12" w14:paraId="126C6753" w14:textId="77777777" w:rsidTr="003D0C78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232AC" w14:textId="77777777" w:rsidR="00226214" w:rsidRPr="006F6E12" w:rsidRDefault="00226214" w:rsidP="00226214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EC5D5" w14:textId="2D6434A4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15.01.2024 14:00</w:t>
            </w:r>
          </w:p>
        </w:tc>
        <w:tc>
          <w:tcPr>
            <w:tcW w:w="2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82B95" w14:textId="6AF800F6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22.01.2024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DD9B" w14:textId="5957A42A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7 382 082,09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3B0D" w14:textId="79248441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738 208,21 </w:t>
            </w:r>
          </w:p>
        </w:tc>
      </w:tr>
      <w:tr w:rsidR="00226214" w:rsidRPr="006F6E12" w14:paraId="5209BB77" w14:textId="77777777" w:rsidTr="003D0C78">
        <w:trPr>
          <w:jc w:val="center"/>
        </w:trPr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D10F5" w14:textId="77777777" w:rsidR="00226214" w:rsidRPr="006F6E12" w:rsidRDefault="00226214" w:rsidP="00226214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45B9" w14:textId="75FA107A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22.01.2024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F7EF6" w14:textId="45A2E90D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color w:val="262626"/>
                <w:sz w:val="22"/>
                <w:szCs w:val="22"/>
              </w:rPr>
              <w:t>29.01.2024 14:00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520D" w14:textId="0157E3E0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7 138 716,74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66B" w14:textId="60773DDD" w:rsidR="00226214" w:rsidRPr="00226214" w:rsidRDefault="00226214" w:rsidP="00226214">
            <w:pPr>
              <w:tabs>
                <w:tab w:val="left" w:pos="0"/>
              </w:tabs>
              <w:autoSpaceDE/>
              <w:adjustRightInd/>
              <w:jc w:val="center"/>
              <w:rPr>
                <w:rFonts w:ascii="Times New Roman" w:hAnsi="Times New Roman" w:cs="Times New Roman"/>
                <w:color w:val="262626"/>
                <w:sz w:val="22"/>
                <w:szCs w:val="22"/>
                <w:lang w:eastAsia="en-US"/>
              </w:rPr>
            </w:pPr>
            <w:r w:rsidRPr="00226214">
              <w:rPr>
                <w:rFonts w:ascii="Times New Roman" w:hAnsi="Times New Roman" w:cs="Times New Roman"/>
                <w:sz w:val="22"/>
                <w:szCs w:val="22"/>
              </w:rPr>
              <w:t xml:space="preserve"> 713 871,67 </w:t>
            </w:r>
          </w:p>
        </w:tc>
      </w:tr>
    </w:tbl>
    <w:p w14:paraId="2AB0B48A" w14:textId="77777777" w:rsidR="00D30971" w:rsidRPr="00140852" w:rsidRDefault="00D30971" w:rsidP="00D309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99B2CA" w14:textId="77777777" w:rsidR="00E23579" w:rsidRPr="00140852" w:rsidRDefault="00E23579" w:rsidP="00E235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B64512F" w14:textId="77777777" w:rsidR="00E23579" w:rsidRPr="00426913" w:rsidRDefault="00E23579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23579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97708764">
    <w:abstractNumId w:val="7"/>
  </w:num>
  <w:num w:numId="2" w16cid:durableId="2129347044">
    <w:abstractNumId w:val="14"/>
  </w:num>
  <w:num w:numId="3" w16cid:durableId="1978293624">
    <w:abstractNumId w:val="11"/>
  </w:num>
  <w:num w:numId="4" w16cid:durableId="746390983">
    <w:abstractNumId w:val="15"/>
  </w:num>
  <w:num w:numId="5" w16cid:durableId="1689942550">
    <w:abstractNumId w:val="5"/>
  </w:num>
  <w:num w:numId="6" w16cid:durableId="1077744428">
    <w:abstractNumId w:val="3"/>
  </w:num>
  <w:num w:numId="7" w16cid:durableId="979186424">
    <w:abstractNumId w:val="4"/>
  </w:num>
  <w:num w:numId="8" w16cid:durableId="894002196">
    <w:abstractNumId w:val="1"/>
  </w:num>
  <w:num w:numId="9" w16cid:durableId="713894471">
    <w:abstractNumId w:val="8"/>
  </w:num>
  <w:num w:numId="10" w16cid:durableId="1166556068">
    <w:abstractNumId w:val="10"/>
  </w:num>
  <w:num w:numId="11" w16cid:durableId="1539394989">
    <w:abstractNumId w:val="12"/>
  </w:num>
  <w:num w:numId="12" w16cid:durableId="865405273">
    <w:abstractNumId w:val="0"/>
  </w:num>
  <w:num w:numId="13" w16cid:durableId="2084259576">
    <w:abstractNumId w:val="9"/>
  </w:num>
  <w:num w:numId="14" w16cid:durableId="1684355424">
    <w:abstractNumId w:val="6"/>
  </w:num>
  <w:num w:numId="15" w16cid:durableId="1257712514">
    <w:abstractNumId w:val="13"/>
  </w:num>
  <w:num w:numId="16" w16cid:durableId="15366250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10A9D"/>
    <w:rsid w:val="00036F39"/>
    <w:rsid w:val="000545FE"/>
    <w:rsid w:val="00072F86"/>
    <w:rsid w:val="00091535"/>
    <w:rsid w:val="00094BBB"/>
    <w:rsid w:val="000C569D"/>
    <w:rsid w:val="000E27E7"/>
    <w:rsid w:val="000F782A"/>
    <w:rsid w:val="00110C0A"/>
    <w:rsid w:val="00140852"/>
    <w:rsid w:val="00142C54"/>
    <w:rsid w:val="001743C2"/>
    <w:rsid w:val="00191E36"/>
    <w:rsid w:val="00196940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26214"/>
    <w:rsid w:val="0025608B"/>
    <w:rsid w:val="00267776"/>
    <w:rsid w:val="002821AE"/>
    <w:rsid w:val="002D21EA"/>
    <w:rsid w:val="002D3014"/>
    <w:rsid w:val="0031156B"/>
    <w:rsid w:val="003117C4"/>
    <w:rsid w:val="003154D9"/>
    <w:rsid w:val="0034218C"/>
    <w:rsid w:val="00344219"/>
    <w:rsid w:val="003720A3"/>
    <w:rsid w:val="00377D16"/>
    <w:rsid w:val="00383AFE"/>
    <w:rsid w:val="00394E24"/>
    <w:rsid w:val="00396672"/>
    <w:rsid w:val="003B2D37"/>
    <w:rsid w:val="003B793D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7555C"/>
    <w:rsid w:val="00576ED6"/>
    <w:rsid w:val="005841DA"/>
    <w:rsid w:val="00594A83"/>
    <w:rsid w:val="00595369"/>
    <w:rsid w:val="005B33B1"/>
    <w:rsid w:val="005B69CC"/>
    <w:rsid w:val="005C5851"/>
    <w:rsid w:val="005D2DDF"/>
    <w:rsid w:val="005E1110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6F6E12"/>
    <w:rsid w:val="00712AE7"/>
    <w:rsid w:val="00717A9F"/>
    <w:rsid w:val="00736A36"/>
    <w:rsid w:val="0075048B"/>
    <w:rsid w:val="00764A77"/>
    <w:rsid w:val="0076516D"/>
    <w:rsid w:val="007679DC"/>
    <w:rsid w:val="007B6D49"/>
    <w:rsid w:val="007C35DF"/>
    <w:rsid w:val="007D321E"/>
    <w:rsid w:val="007E60A5"/>
    <w:rsid w:val="007F0A2C"/>
    <w:rsid w:val="007F456A"/>
    <w:rsid w:val="008109E1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32B8"/>
    <w:rsid w:val="00AB110B"/>
    <w:rsid w:val="00AC2D77"/>
    <w:rsid w:val="00AD7975"/>
    <w:rsid w:val="00B0260A"/>
    <w:rsid w:val="00B13EA7"/>
    <w:rsid w:val="00B25AF6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92F6F"/>
    <w:rsid w:val="00CA71D2"/>
    <w:rsid w:val="00CB37D2"/>
    <w:rsid w:val="00CB6DB6"/>
    <w:rsid w:val="00CF11E1"/>
    <w:rsid w:val="00D079FD"/>
    <w:rsid w:val="00D25213"/>
    <w:rsid w:val="00D30971"/>
    <w:rsid w:val="00D53A42"/>
    <w:rsid w:val="00D91178"/>
    <w:rsid w:val="00D91CF9"/>
    <w:rsid w:val="00DA4B14"/>
    <w:rsid w:val="00DA4F8A"/>
    <w:rsid w:val="00DB0A7D"/>
    <w:rsid w:val="00DE09DB"/>
    <w:rsid w:val="00E06C2A"/>
    <w:rsid w:val="00E12FAC"/>
    <w:rsid w:val="00E17893"/>
    <w:rsid w:val="00E23579"/>
    <w:rsid w:val="00E40C61"/>
    <w:rsid w:val="00E4317B"/>
    <w:rsid w:val="00E441FA"/>
    <w:rsid w:val="00E52E6D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63351"/>
    <w:rsid w:val="00FA683D"/>
    <w:rsid w:val="00FB2F9B"/>
    <w:rsid w:val="00FB56BA"/>
    <w:rsid w:val="00FC46F0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customStyle="1" w:styleId="17">
    <w:name w:val="Сетка таблицы1"/>
    <w:basedOn w:val="a2"/>
    <w:uiPriority w:val="39"/>
    <w:rsid w:val="00D30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B2FF1-06C5-4D6B-8ACA-F2B81C8D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5</cp:revision>
  <cp:lastPrinted>2021-09-13T07:03:00Z</cp:lastPrinted>
  <dcterms:created xsi:type="dcterms:W3CDTF">2023-04-20T05:25:00Z</dcterms:created>
  <dcterms:modified xsi:type="dcterms:W3CDTF">2023-12-07T11:49:00Z</dcterms:modified>
</cp:coreProperties>
</file>