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F237" w14:textId="77777777" w:rsidR="002C0A38" w:rsidRPr="00490789" w:rsidRDefault="002C0A38" w:rsidP="002C0A38">
      <w:pPr>
        <w:pStyle w:val="a5"/>
        <w:ind w:left="142" w:firstLine="709"/>
        <w:rPr>
          <w:rFonts w:ascii="Times New Roman" w:hAnsi="Times New Roman"/>
          <w:sz w:val="22"/>
        </w:rPr>
      </w:pPr>
      <w:bookmarkStart w:id="0" w:name="_Hlk137630175"/>
      <w:r w:rsidRPr="00490789">
        <w:rPr>
          <w:rFonts w:ascii="Times New Roman" w:hAnsi="Times New Roman"/>
          <w:sz w:val="22"/>
        </w:rPr>
        <w:t>ПРОЕКТ</w:t>
      </w:r>
      <w:r w:rsidRPr="00490789">
        <w:rPr>
          <w:rFonts w:ascii="Times New Roman" w:hAnsi="Times New Roman"/>
          <w:sz w:val="22"/>
        </w:rPr>
        <w:tab/>
      </w:r>
    </w:p>
    <w:bookmarkEnd w:id="0"/>
    <w:p w14:paraId="744D07A9" w14:textId="77777777" w:rsidR="002C0A38" w:rsidRPr="00490789" w:rsidRDefault="002C0A38" w:rsidP="002C0A38">
      <w:pPr>
        <w:pStyle w:val="10"/>
        <w:spacing w:line="276" w:lineRule="auto"/>
        <w:ind w:firstLine="0"/>
        <w:rPr>
          <w:b/>
          <w:sz w:val="22"/>
          <w:szCs w:val="22"/>
        </w:rPr>
      </w:pPr>
      <w:r w:rsidRPr="00490789">
        <w:rPr>
          <w:b/>
          <w:sz w:val="22"/>
          <w:szCs w:val="22"/>
        </w:rPr>
        <w:t>ДОГОВОР КУПЛИ – ПРОДАЖИ № ____</w:t>
      </w:r>
    </w:p>
    <w:p w14:paraId="4A2BDCE0" w14:textId="77777777" w:rsidR="002C0A38" w:rsidRPr="00490789" w:rsidRDefault="002C0A38" w:rsidP="002C0A38">
      <w:pPr>
        <w:spacing w:after="60"/>
        <w:ind w:left="-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789">
        <w:rPr>
          <w:rFonts w:ascii="Times New Roman" w:hAnsi="Times New Roman" w:cs="Times New Roman"/>
          <w:sz w:val="22"/>
          <w:szCs w:val="22"/>
          <w:lang w:val="ru-RU"/>
        </w:rPr>
        <w:t>Российская Федерация</w:t>
      </w:r>
    </w:p>
    <w:p w14:paraId="0FC5483B" w14:textId="52BE3CA4" w:rsidR="002C0A38" w:rsidRPr="00490789" w:rsidRDefault="002C0A38" w:rsidP="002C0A38">
      <w:pPr>
        <w:spacing w:after="60"/>
        <w:ind w:left="-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490789">
        <w:rPr>
          <w:rFonts w:ascii="Times New Roman" w:hAnsi="Times New Roman" w:cs="Times New Roman"/>
          <w:sz w:val="22"/>
          <w:szCs w:val="22"/>
          <w:lang w:val="ru-RU"/>
        </w:rPr>
        <w:t>город Санкт-Петербург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</w:t>
      </w:r>
      <w:r w:rsidRPr="00F5129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021B5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r w:rsidRPr="0049078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«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49078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»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 _____________ 202</w:t>
      </w:r>
      <w:r w:rsidR="00BC3E7B">
        <w:rPr>
          <w:rFonts w:ascii="Times New Roman" w:hAnsi="Times New Roman" w:cs="Times New Roman"/>
          <w:sz w:val="22"/>
          <w:szCs w:val="22"/>
        </w:rPr>
        <w:t>_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1E70C485" w14:textId="77777777" w:rsidR="002C0A38" w:rsidRPr="00F5129C" w:rsidRDefault="002C0A38" w:rsidP="002C0A38">
      <w:pPr>
        <w:spacing w:after="60"/>
        <w:ind w:left="-284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672FE7EC" w14:textId="77777777" w:rsidR="002C0A38" w:rsidRPr="00490789" w:rsidRDefault="002C0A38" w:rsidP="002C0A38">
      <w:pPr>
        <w:spacing w:after="60"/>
        <w:ind w:left="-284"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49078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Общество с ограниченной ответственностью </w:t>
      </w:r>
      <w:r w:rsidRPr="0067035F">
        <w:rPr>
          <w:rFonts w:ascii="Times New Roman" w:hAnsi="Times New Roman" w:cs="Times New Roman"/>
          <w:b/>
          <w:sz w:val="22"/>
          <w:szCs w:val="22"/>
          <w:lang w:val="ru-RU"/>
        </w:rPr>
        <w:t>«Завод стальных шпунтовых конструкций № 2»</w:t>
      </w:r>
      <w:r w:rsidRPr="006703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(ИНН 6317107106, ОГРН 1156313013823, адрес: 443099, Самарская область, г Самара, ул. Алексея Толстого, д. 100, ком. 23) 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лице конкурсного управляющего Скрипченко Артема Валерьевича (ИНН 311603752310, СНИЛС 154-849-714 06, рег. №20946, адрес для направления корреспонденции: 191060, Санкт-Петербург, ул. Смольного, 1/3, подъезд 6), члена Союза «Саморегулируемая организация арбитражных управляющих Северо-Запада» (ИНН 7825489593, ОРГН 1027809209471, рег. №001-3, адрес: 191015, г. Санкт-Петербург, вн.тер.г. муниципальный округ Смольнинское, ул. Шпалерная, д. 51, литера а, помещ. 2-н №245), действующего 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Самарской области от 10.11.2022 г. по делу №А55-22969/2020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именуемое в дальнейшем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«Продавец»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>, с одной стороны, и</w:t>
      </w:r>
    </w:p>
    <w:p w14:paraId="33E13F1F" w14:textId="77777777" w:rsidR="002C0A38" w:rsidRPr="00490789" w:rsidRDefault="002C0A38" w:rsidP="002C0A38">
      <w:pPr>
        <w:spacing w:after="60"/>
        <w:ind w:left="-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78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</w:t>
      </w:r>
      <w:r w:rsidRPr="0049078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____________________________________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«Покупатель»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с другой стороны, 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далее совместно именуемые </w:t>
      </w:r>
      <w:r w:rsidRPr="00490789">
        <w:rPr>
          <w:rFonts w:ascii="Times New Roman" w:hAnsi="Times New Roman" w:cs="Times New Roman"/>
          <w:b/>
          <w:sz w:val="22"/>
          <w:szCs w:val="22"/>
          <w:lang w:val="ru-RU"/>
        </w:rPr>
        <w:t>«Стороны»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, заключили настоящий договор купли-продажи (далее – </w:t>
      </w:r>
      <w:r w:rsidRPr="00490789">
        <w:rPr>
          <w:rFonts w:ascii="Times New Roman" w:hAnsi="Times New Roman" w:cs="Times New Roman"/>
          <w:b/>
          <w:sz w:val="22"/>
          <w:szCs w:val="22"/>
          <w:lang w:val="ru-RU"/>
        </w:rPr>
        <w:t>«Договор»</w:t>
      </w:r>
      <w:r w:rsidRPr="00490789">
        <w:rPr>
          <w:rFonts w:ascii="Times New Roman" w:hAnsi="Times New Roman" w:cs="Times New Roman"/>
          <w:sz w:val="22"/>
          <w:szCs w:val="22"/>
          <w:lang w:val="ru-RU"/>
        </w:rPr>
        <w:t xml:space="preserve">) о нижеследующем: </w:t>
      </w:r>
    </w:p>
    <w:p w14:paraId="633F61CD" w14:textId="77777777" w:rsidR="002C0A38" w:rsidRPr="00490789" w:rsidRDefault="002C0A38" w:rsidP="002C0A38">
      <w:pPr>
        <w:numPr>
          <w:ilvl w:val="0"/>
          <w:numId w:val="1"/>
        </w:numPr>
        <w:suppressAutoHyphens/>
        <w:autoSpaceDE w:val="0"/>
        <w:spacing w:before="24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eastAsia="zh-CN"/>
        </w:rPr>
        <w:t>ОПРЕДЕЛЕНИЕ ПОНЯТИЙ</w:t>
      </w:r>
    </w:p>
    <w:p w14:paraId="1197D1A3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eastAsia="zh-CN"/>
        </w:rPr>
        <w:t>1.1. Объект:</w:t>
      </w:r>
    </w:p>
    <w:p w14:paraId="08521DBB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Лот __: </w:t>
      </w:r>
    </w:p>
    <w:p w14:paraId="514B354C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2. ПРЕДМЕТ ДОГОВОРА</w:t>
      </w:r>
    </w:p>
    <w:p w14:paraId="4D487E73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2.1.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Продавец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продает, 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приобретает в собственность Объект на условиях настоящего Договора.</w:t>
      </w:r>
    </w:p>
    <w:p w14:paraId="7127D372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3. ЦЕНА ДОГОВОРА</w:t>
      </w:r>
    </w:p>
    <w:p w14:paraId="1FE7BC2B" w14:textId="6CBEF32E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3.1. Стоимость Объекта составляет сумму в размере ________________(________________________) рублей ___ копеек.</w:t>
      </w:r>
    </w:p>
    <w:p w14:paraId="182A8BED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Указанная цена установлена по результатам реализации имущества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Продавца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на открытых по составу участников и форме предложений о цене электронных торгов в форме аукциона, согласно протоколу о результатах торгов «_______», является окончательной и не подлежит изменению в течение всего срока действия Договора.</w:t>
      </w:r>
    </w:p>
    <w:p w14:paraId="3346AF75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3.2. Сумма в размере _____ рублей _____ копеек внесена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Покупателем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в качестве задатка для участия в торгах по ______________ №___ от «___» _______ 2023 г. и засчитывается в счет платежей за Объект.</w:t>
      </w:r>
    </w:p>
    <w:p w14:paraId="39C5E35C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Оставшаяся денежная сумма в размере ___________(______________) рублей __ копеек оплачивается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Покупателем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не позднее  30 дней с момента подписания настоящего Договора.</w:t>
      </w:r>
    </w:p>
    <w:p w14:paraId="77B021AD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3.3. Все платежи по настоящему Договору производятся в рублях РФ.</w:t>
      </w:r>
    </w:p>
    <w:p w14:paraId="3B08E136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3.4.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вправе досрочно исполнить свое обязательство с последующим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письменным уведомлением об этом </w:t>
      </w:r>
      <w:r w:rsidRPr="00490789">
        <w:rPr>
          <w:rFonts w:ascii="Times New Roman" w:hAnsi="Times New Roman" w:cs="Times New Roman"/>
          <w:b/>
          <w:bCs/>
          <w:iCs/>
          <w:color w:val="000000"/>
          <w:sz w:val="22"/>
          <w:szCs w:val="22"/>
          <w:lang w:val="ru-RU"/>
        </w:rPr>
        <w:t>Продавца</w:t>
      </w:r>
      <w:r w:rsidRPr="0049078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lang w:val="ru-RU"/>
        </w:rPr>
        <w:t>.</w:t>
      </w:r>
    </w:p>
    <w:p w14:paraId="5EB495BA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3.5. Расходы, необходимые для исполнения договорных обязательств несет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490789">
        <w:rPr>
          <w:rFonts w:ascii="Times New Roman" w:hAnsi="Times New Roman" w:cs="Times New Roman"/>
          <w:b/>
          <w:i/>
          <w:color w:val="000000"/>
          <w:sz w:val="22"/>
          <w:szCs w:val="22"/>
          <w:lang w:val="ru-RU" w:eastAsia="zh-CN"/>
        </w:rPr>
        <w:t>.</w:t>
      </w:r>
    </w:p>
    <w:p w14:paraId="50E0FADA" w14:textId="77777777" w:rsidR="002C0A38" w:rsidRPr="00490789" w:rsidRDefault="002C0A38" w:rsidP="002C0A38">
      <w:pPr>
        <w:autoSpaceDE w:val="0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</w:p>
    <w:p w14:paraId="620467D1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4. ПЕРЕДАЧА ОБЪЕКТА И ПЕРЕХОД РИСКА</w:t>
      </w:r>
    </w:p>
    <w:p w14:paraId="5E0FA8F9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4.1. В течение 10 (десяти) рабочих дней с момента полной оплаты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Продавец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обязан передать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Покупателю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Объект по передаточному акту.</w:t>
      </w:r>
    </w:p>
    <w:p w14:paraId="19D22F74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4.2. Момент подписания передаточного акта является моментом передачи Объекта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Покупателю.</w:t>
      </w:r>
    </w:p>
    <w:p w14:paraId="2F732432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4.3. Вместе с Объектом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Продавец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передает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 xml:space="preserve">Покупателю 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всю документацию, относящуюся к Объекту.</w:t>
      </w:r>
    </w:p>
    <w:p w14:paraId="6F406EB3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4.4. Риск случайной гибели или случайного повреждения Объекта переходит к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Покупателю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с момента передачи Объекта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Покупателю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по акту.</w:t>
      </w:r>
    </w:p>
    <w:p w14:paraId="15E3AF62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5ACBFADF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5. ОБЯЗАННОСТИ СТОРОН</w:t>
      </w:r>
    </w:p>
    <w:p w14:paraId="5E6426A9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432BFF94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5.2. Помимо иных обязанностей по настоящему Договору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Продавец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обязан:</w:t>
      </w:r>
    </w:p>
    <w:p w14:paraId="09F8B6F9" w14:textId="77777777" w:rsidR="002C0A38" w:rsidRPr="00490789" w:rsidRDefault="002C0A38" w:rsidP="002C0A38">
      <w:pPr>
        <w:autoSpaceDE w:val="0"/>
        <w:ind w:left="-55" w:firstLine="763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- к моменту передачи Объекта освободить его от имущества, не составляющего предмет Договора.</w:t>
      </w:r>
    </w:p>
    <w:p w14:paraId="259018A5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lastRenderedPageBreak/>
        <w:t xml:space="preserve">5.3. Если третье лицо по основанию, возникшему до исполнения настоящего Договора, предъявит к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Покупателю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иск об изъятии Объекта,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Покупатель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обязан привлечь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Продавца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к участию в деле, а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Продавец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обязан вступить в это дело на стороне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Покупателя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.</w:t>
      </w:r>
    </w:p>
    <w:p w14:paraId="240E2F89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5.4. Помимо иных обязанностей по настоящему Договору </w:t>
      </w:r>
      <w:r w:rsidRPr="0049078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eastAsia="zh-CN"/>
        </w:rPr>
        <w:t>Покупатель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обязан:</w:t>
      </w:r>
    </w:p>
    <w:p w14:paraId="4F425A15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- оплатить цену Объекта на условиях и в сроки, предусмотренные настоящим Договором;</w:t>
      </w:r>
    </w:p>
    <w:p w14:paraId="3F86C420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- принять от </w:t>
      </w: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Продавца</w:t>
      </w: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 xml:space="preserve"> Объект по передаточному акту в установленный срок;</w:t>
      </w:r>
    </w:p>
    <w:p w14:paraId="301EDA11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- не позднее 10 (Десять) рабочих дней со дня произведения Покупателем полной оплаты, предусмотренной п. 3.1. Договора, представить (совместно с Продавцом при необходимости), в государственный регистрирующий орган комплект документов Покупателя, необходимых для государственной регистрации перехода права собственности на Объект (при необходимости).</w:t>
      </w:r>
    </w:p>
    <w:p w14:paraId="2AA07ADF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</w:p>
    <w:p w14:paraId="6996756E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6. ФОРС-МАЖОР</w:t>
      </w:r>
    </w:p>
    <w:p w14:paraId="4C23F48C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1A6974CE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5AB2C36C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16FFF61B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7. РАЗРЕШЕНИЕ СПОРОВ</w:t>
      </w:r>
    </w:p>
    <w:p w14:paraId="7491248D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7F341EA5" w14:textId="77777777" w:rsidR="002C0A38" w:rsidRPr="00490789" w:rsidRDefault="002C0A38" w:rsidP="002C0A38">
      <w:pPr>
        <w:autoSpaceDE w:val="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b/>
          <w:color w:val="000000"/>
          <w:sz w:val="22"/>
          <w:szCs w:val="22"/>
          <w:lang w:val="ru-RU" w:eastAsia="zh-CN"/>
        </w:rPr>
        <w:t>8. ПРОЧИЕ УСЛОВИЯ</w:t>
      </w:r>
    </w:p>
    <w:p w14:paraId="0D888FAA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4AFC19A4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44707AD9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2A25C19B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8.4. Настоящий Договор составлен в 3 (трех) экземплярах, имеющих равную юридическую силу:</w:t>
      </w:r>
    </w:p>
    <w:p w14:paraId="05812AEF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Первый экземпляр – Продавцу;</w:t>
      </w:r>
    </w:p>
    <w:p w14:paraId="4758BB36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Второй экземпляр – Покупателю;</w:t>
      </w:r>
    </w:p>
    <w:p w14:paraId="3212DCC9" w14:textId="77777777" w:rsidR="002C0A38" w:rsidRPr="00490789" w:rsidRDefault="002C0A38" w:rsidP="002C0A38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</w:pPr>
      <w:r w:rsidRPr="00490789">
        <w:rPr>
          <w:rFonts w:ascii="Times New Roman" w:hAnsi="Times New Roman" w:cs="Times New Roman"/>
          <w:color w:val="000000"/>
          <w:sz w:val="22"/>
          <w:szCs w:val="22"/>
          <w:lang w:val="ru-RU" w:eastAsia="zh-CN"/>
        </w:rPr>
        <w:t>Третий экземпляр – Регистрирующему органу (при необходимости).</w:t>
      </w:r>
    </w:p>
    <w:p w14:paraId="18ACE084" w14:textId="77777777" w:rsidR="002C0A38" w:rsidRPr="00490789" w:rsidRDefault="002C0A38" w:rsidP="002C0A38">
      <w:pPr>
        <w:pStyle w:val="a3"/>
        <w:shd w:val="clear" w:color="auto" w:fill="FFFFFF"/>
        <w:spacing w:before="0" w:beforeAutospacing="0" w:after="60" w:afterAutospacing="0"/>
        <w:rPr>
          <w:b/>
          <w:sz w:val="22"/>
          <w:szCs w:val="22"/>
        </w:rPr>
      </w:pPr>
    </w:p>
    <w:p w14:paraId="3B2DE518" w14:textId="77777777" w:rsidR="002C0A38" w:rsidRPr="00490789" w:rsidRDefault="002C0A38" w:rsidP="002C0A38">
      <w:pPr>
        <w:pStyle w:val="a3"/>
        <w:shd w:val="clear" w:color="auto" w:fill="FFFFFF"/>
        <w:spacing w:before="0" w:beforeAutospacing="0" w:after="60" w:afterAutospacing="0"/>
        <w:ind w:left="-284" w:firstLine="567"/>
        <w:jc w:val="center"/>
        <w:rPr>
          <w:b/>
          <w:sz w:val="22"/>
          <w:szCs w:val="22"/>
        </w:rPr>
      </w:pPr>
      <w:r w:rsidRPr="00490789">
        <w:rPr>
          <w:b/>
          <w:sz w:val="22"/>
          <w:szCs w:val="22"/>
        </w:rPr>
        <w:t>9. АДРЕСА И РЕКВИЗИТЫ СТОРОН</w:t>
      </w:r>
    </w:p>
    <w:tbl>
      <w:tblPr>
        <w:tblW w:w="10920" w:type="dxa"/>
        <w:tblInd w:w="-142" w:type="dxa"/>
        <w:tblLook w:val="04A0" w:firstRow="1" w:lastRow="0" w:firstColumn="1" w:lastColumn="0" w:noHBand="0" w:noVBand="1"/>
      </w:tblPr>
      <w:tblGrid>
        <w:gridCol w:w="142"/>
        <w:gridCol w:w="5103"/>
        <w:gridCol w:w="294"/>
        <w:gridCol w:w="708"/>
        <w:gridCol w:w="3671"/>
        <w:gridCol w:w="294"/>
        <w:gridCol w:w="708"/>
      </w:tblGrid>
      <w:tr w:rsidR="002C0A38" w:rsidRPr="00490789" w14:paraId="624098C5" w14:textId="77777777" w:rsidTr="00761A34">
        <w:trPr>
          <w:gridBefore w:val="1"/>
          <w:gridAfter w:val="2"/>
          <w:wBefore w:w="142" w:type="dxa"/>
          <w:wAfter w:w="1002" w:type="dxa"/>
          <w:trHeight w:val="183"/>
        </w:trPr>
        <w:tc>
          <w:tcPr>
            <w:tcW w:w="5103" w:type="dxa"/>
            <w:shd w:val="clear" w:color="auto" w:fill="auto"/>
          </w:tcPr>
          <w:p w14:paraId="6ABAABF3" w14:textId="77777777" w:rsidR="002C0A38" w:rsidRPr="00490789" w:rsidRDefault="002C0A38" w:rsidP="00761A34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6636824" w14:textId="77777777" w:rsidR="002C0A38" w:rsidRPr="00490789" w:rsidRDefault="002C0A38" w:rsidP="00761A34">
            <w:pPr>
              <w:autoSpaceDE w:val="0"/>
              <w:autoSpaceDN w:val="0"/>
              <w:adjustRightInd w:val="0"/>
              <w:spacing w:after="60"/>
              <w:ind w:left="-284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  ПРОДАВЕЦ:</w:t>
            </w:r>
          </w:p>
        </w:tc>
        <w:tc>
          <w:tcPr>
            <w:tcW w:w="4673" w:type="dxa"/>
            <w:gridSpan w:val="3"/>
            <w:shd w:val="clear" w:color="auto" w:fill="auto"/>
          </w:tcPr>
          <w:p w14:paraId="7E9EDEE7" w14:textId="77777777" w:rsidR="002C0A38" w:rsidRPr="00490789" w:rsidRDefault="002C0A38" w:rsidP="00761A34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FDA3C1B" w14:textId="77777777" w:rsidR="002C0A38" w:rsidRPr="00490789" w:rsidRDefault="002C0A38" w:rsidP="00761A34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ПОКУПАТЕЛЬ:</w:t>
            </w:r>
          </w:p>
        </w:tc>
      </w:tr>
      <w:tr w:rsidR="002C0A38" w:rsidRPr="00490789" w14:paraId="55EBA5BF" w14:textId="77777777" w:rsidTr="00761A34">
        <w:tc>
          <w:tcPr>
            <w:tcW w:w="6247" w:type="dxa"/>
            <w:gridSpan w:val="4"/>
            <w:shd w:val="clear" w:color="auto" w:fill="auto"/>
          </w:tcPr>
          <w:p w14:paraId="6331A9E9" w14:textId="77777777" w:rsidR="002C0A38" w:rsidRPr="00490789" w:rsidRDefault="002C0A38" w:rsidP="00761A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>Общество с ограниченной ответственностью «ЗСШК №2»</w:t>
            </w:r>
          </w:p>
          <w:p w14:paraId="03504283" w14:textId="77777777" w:rsidR="002C0A38" w:rsidRPr="00490789" w:rsidRDefault="002C0A38" w:rsidP="00761A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ru-RU"/>
              </w:rPr>
              <w:t xml:space="preserve">ИНН 6317107106, ОГРН 1156313013823, адрес: 443099, Самарская область, г Самара, ул. </w:t>
            </w:r>
            <w:r w:rsidRPr="00490789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>Алексея Толстого, д. 100, ком. 23</w:t>
            </w:r>
          </w:p>
          <w:p w14:paraId="39146086" w14:textId="77777777" w:rsidR="002C0A38" w:rsidRPr="00490789" w:rsidRDefault="002C0A38" w:rsidP="00761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73" w:type="dxa"/>
            <w:gridSpan w:val="3"/>
            <w:shd w:val="clear" w:color="auto" w:fill="auto"/>
          </w:tcPr>
          <w:p w14:paraId="5DC7D2B7" w14:textId="77777777" w:rsidR="002C0A38" w:rsidRPr="00490789" w:rsidRDefault="002C0A38" w:rsidP="00761A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2C0A38" w:rsidRPr="00490789" w14:paraId="71C3FDF0" w14:textId="77777777" w:rsidTr="00761A34">
        <w:trPr>
          <w:gridBefore w:val="1"/>
          <w:wBefore w:w="142" w:type="dxa"/>
        </w:trPr>
        <w:tc>
          <w:tcPr>
            <w:tcW w:w="6105" w:type="dxa"/>
            <w:gridSpan w:val="3"/>
            <w:shd w:val="clear" w:color="auto" w:fill="auto"/>
          </w:tcPr>
          <w:p w14:paraId="4C428679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>Банковские реквизиты:</w:t>
            </w:r>
          </w:p>
          <w:p w14:paraId="2F2DB3FD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Получатель ООО «ЗСШК №2»</w:t>
            </w:r>
          </w:p>
          <w:p w14:paraId="075EB732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ИНН 6317107106, КПП 631701001,</w:t>
            </w:r>
          </w:p>
          <w:p w14:paraId="57A6BB2D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ОГРН 1156313013823</w:t>
            </w:r>
          </w:p>
          <w:p w14:paraId="32678829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Расчётный счёт 40702810755000008294</w:t>
            </w:r>
          </w:p>
          <w:p w14:paraId="48DF6C6E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БИК 044030653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СЕВЕРО-ЗАПАДНЫЙ БАНК ПАО СБЕРБАНК</w:t>
            </w:r>
          </w:p>
          <w:p w14:paraId="3E4F8224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Корр. Счёт 30101.810.5.00000000653</w:t>
            </w:r>
          </w:p>
          <w:p w14:paraId="0B40722D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3" w:type="dxa"/>
            <w:gridSpan w:val="3"/>
            <w:shd w:val="clear" w:color="auto" w:fill="auto"/>
          </w:tcPr>
          <w:p w14:paraId="4268ECAF" w14:textId="77777777" w:rsidR="002C0A38" w:rsidRPr="00490789" w:rsidRDefault="002C0A38" w:rsidP="00761A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4CC23A" w14:textId="77777777" w:rsidR="002C0A38" w:rsidRPr="00490789" w:rsidRDefault="002C0A38" w:rsidP="00761A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2C0A38" w:rsidRPr="00490789" w14:paraId="4ECE3C7E" w14:textId="77777777" w:rsidTr="00761A34">
        <w:trPr>
          <w:gridBefore w:val="1"/>
          <w:gridAfter w:val="2"/>
          <w:wBefore w:w="142" w:type="dxa"/>
          <w:wAfter w:w="1002" w:type="dxa"/>
          <w:trHeight w:val="926"/>
        </w:trPr>
        <w:tc>
          <w:tcPr>
            <w:tcW w:w="5103" w:type="dxa"/>
            <w:shd w:val="clear" w:color="auto" w:fill="auto"/>
          </w:tcPr>
          <w:p w14:paraId="06F1DC59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Конкурсный управляющий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ООО «ЗСШК №2»</w:t>
            </w:r>
          </w:p>
          <w:p w14:paraId="079EF510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673" w:type="dxa"/>
            <w:gridSpan w:val="3"/>
            <w:shd w:val="clear" w:color="auto" w:fill="auto"/>
          </w:tcPr>
          <w:p w14:paraId="782C1929" w14:textId="77777777" w:rsidR="002C0A38" w:rsidRPr="00490789" w:rsidRDefault="002C0A38" w:rsidP="00761A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C0A38" w:rsidRPr="00490789" w14:paraId="33264C9D" w14:textId="77777777" w:rsidTr="00761A34">
        <w:trPr>
          <w:gridBefore w:val="1"/>
          <w:gridAfter w:val="1"/>
          <w:wBefore w:w="142" w:type="dxa"/>
          <w:wAfter w:w="708" w:type="dxa"/>
          <w:trHeight w:val="437"/>
        </w:trPr>
        <w:tc>
          <w:tcPr>
            <w:tcW w:w="5397" w:type="dxa"/>
            <w:gridSpan w:val="2"/>
            <w:shd w:val="clear" w:color="auto" w:fill="auto"/>
          </w:tcPr>
          <w:p w14:paraId="58F39EB0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 / Скрипченко А.В.</w:t>
            </w:r>
          </w:p>
          <w:p w14:paraId="151BBBE1" w14:textId="77777777" w:rsidR="002C0A38" w:rsidRPr="00490789" w:rsidRDefault="002C0A38" w:rsidP="00761A34">
            <w:pPr>
              <w:pStyle w:val="a3"/>
              <w:shd w:val="clear" w:color="auto" w:fill="FFFFFF"/>
              <w:spacing w:before="0" w:beforeAutospacing="0" w:after="0" w:afterAutospacing="0"/>
              <w:ind w:left="-110"/>
              <w:rPr>
                <w:sz w:val="22"/>
                <w:szCs w:val="22"/>
              </w:rPr>
            </w:pPr>
            <w:r w:rsidRPr="00490789">
              <w:rPr>
                <w:sz w:val="22"/>
                <w:szCs w:val="22"/>
              </w:rPr>
              <w:t xml:space="preserve">                             М.П.</w:t>
            </w:r>
          </w:p>
          <w:p w14:paraId="64035677" w14:textId="77777777" w:rsidR="002C0A38" w:rsidRPr="00490789" w:rsidRDefault="002C0A38" w:rsidP="00761A34">
            <w:pPr>
              <w:autoSpaceDE w:val="0"/>
              <w:autoSpaceDN w:val="0"/>
              <w:adjustRightInd w:val="0"/>
              <w:ind w:left="-11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673" w:type="dxa"/>
            <w:gridSpan w:val="3"/>
            <w:shd w:val="clear" w:color="auto" w:fill="auto"/>
          </w:tcPr>
          <w:p w14:paraId="6F19081E" w14:textId="77777777" w:rsidR="002C0A38" w:rsidRPr="00490789" w:rsidRDefault="002C0A38" w:rsidP="00761A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49078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_________________ / ___________________</w:t>
            </w:r>
          </w:p>
          <w:p w14:paraId="2E594E87" w14:textId="77777777" w:rsidR="002C0A38" w:rsidRPr="00490789" w:rsidRDefault="002C0A38" w:rsidP="00761A3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90789">
              <w:rPr>
                <w:sz w:val="22"/>
                <w:szCs w:val="22"/>
              </w:rPr>
              <w:t xml:space="preserve">                      </w:t>
            </w:r>
          </w:p>
        </w:tc>
      </w:tr>
    </w:tbl>
    <w:p w14:paraId="5F55E605" w14:textId="77777777" w:rsidR="002C0A38" w:rsidRPr="007C4A40" w:rsidRDefault="002C0A38" w:rsidP="002C0A38">
      <w:pPr>
        <w:rPr>
          <w:rFonts w:ascii="Arial" w:hAnsi="Arial" w:cs="Arial"/>
          <w:sz w:val="21"/>
          <w:szCs w:val="21"/>
        </w:rPr>
      </w:pPr>
    </w:p>
    <w:p w14:paraId="2AF5D947" w14:textId="77777777" w:rsidR="002C0A38" w:rsidRDefault="002C0A38" w:rsidP="002C0A38"/>
    <w:sectPr w:rsidR="002C0A38" w:rsidSect="002C0A38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80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38"/>
    <w:rsid w:val="00194AA3"/>
    <w:rsid w:val="002C0A38"/>
    <w:rsid w:val="00B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9AF8"/>
  <w15:chartTrackingRefBased/>
  <w15:docId w15:val="{878C68DB-432C-4016-9FFF-58717E61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3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C0A3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a4">
    <w:name w:val="Заголовок Знак"/>
    <w:link w:val="a5"/>
    <w:locked/>
    <w:rsid w:val="002C0A38"/>
    <w:rPr>
      <w:b/>
      <w:bCs/>
      <w:sz w:val="24"/>
    </w:rPr>
  </w:style>
  <w:style w:type="paragraph" w:styleId="a5">
    <w:name w:val="Title"/>
    <w:basedOn w:val="a"/>
    <w:link w:val="a4"/>
    <w:qFormat/>
    <w:rsid w:val="002C0A38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2C0A3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  <w:style w:type="paragraph" w:customStyle="1" w:styleId="10">
    <w:name w:val="Название1"/>
    <w:basedOn w:val="a"/>
    <w:next w:val="a6"/>
    <w:qFormat/>
    <w:rsid w:val="002C0A38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paragraph" w:styleId="a6">
    <w:name w:val="Subtitle"/>
    <w:basedOn w:val="a"/>
    <w:next w:val="a"/>
    <w:link w:val="a7"/>
    <w:uiPriority w:val="11"/>
    <w:qFormat/>
    <w:rsid w:val="002C0A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2C0A38"/>
    <w:rPr>
      <w:rFonts w:eastAsiaTheme="minorEastAsia"/>
      <w:color w:val="5A5A5A" w:themeColor="text1" w:themeTint="A5"/>
      <w:spacing w:val="15"/>
      <w:kern w:val="0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3</cp:revision>
  <dcterms:created xsi:type="dcterms:W3CDTF">2023-10-13T12:17:00Z</dcterms:created>
  <dcterms:modified xsi:type="dcterms:W3CDTF">2023-12-13T07:54:00Z</dcterms:modified>
</cp:coreProperties>
</file>