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1FF637" w14:textId="709B0CB6" w:rsidR="00B822ED" w:rsidRPr="00B822ED" w:rsidRDefault="000E78F4" w:rsidP="00B822E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8F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E78F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E78F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E78F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0E78F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0E78F4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oleynik@auction-house.ru), действующее на основании договора с Обществом с ограниченной ответственностью Коммерческий банк «</w:t>
      </w:r>
      <w:proofErr w:type="spellStart"/>
      <w:r w:rsidRPr="000E78F4">
        <w:rPr>
          <w:rFonts w:ascii="Times New Roman" w:hAnsi="Times New Roman" w:cs="Times New Roman"/>
          <w:color w:val="000000"/>
          <w:sz w:val="24"/>
          <w:szCs w:val="24"/>
        </w:rPr>
        <w:t>Нэклис</w:t>
      </w:r>
      <w:proofErr w:type="spellEnd"/>
      <w:r w:rsidRPr="000E78F4">
        <w:rPr>
          <w:rFonts w:ascii="Times New Roman" w:hAnsi="Times New Roman" w:cs="Times New Roman"/>
          <w:color w:val="000000"/>
          <w:sz w:val="24"/>
          <w:szCs w:val="24"/>
        </w:rPr>
        <w:t>-Банк» (ООО КБ «</w:t>
      </w:r>
      <w:proofErr w:type="spellStart"/>
      <w:r w:rsidRPr="000E78F4">
        <w:rPr>
          <w:rFonts w:ascii="Times New Roman" w:hAnsi="Times New Roman" w:cs="Times New Roman"/>
          <w:color w:val="000000"/>
          <w:sz w:val="24"/>
          <w:szCs w:val="24"/>
        </w:rPr>
        <w:t>Нэклис</w:t>
      </w:r>
      <w:proofErr w:type="spellEnd"/>
      <w:r w:rsidRPr="000E78F4">
        <w:rPr>
          <w:rFonts w:ascii="Times New Roman" w:hAnsi="Times New Roman" w:cs="Times New Roman"/>
          <w:color w:val="000000"/>
          <w:sz w:val="24"/>
          <w:szCs w:val="24"/>
        </w:rPr>
        <w:t xml:space="preserve">-Банк»), (адрес регистрации: 125009, г. Москва, ул. Большая Никитская, д. 17, стр. 2, ИНН 7707040963, ОГРН 1027700409791), конкурсным управляющим (ликвидатором) которого на </w:t>
      </w:r>
      <w:proofErr w:type="gramStart"/>
      <w:r w:rsidRPr="000E78F4">
        <w:rPr>
          <w:rFonts w:ascii="Times New Roman" w:hAnsi="Times New Roman" w:cs="Times New Roman"/>
          <w:color w:val="000000"/>
          <w:sz w:val="24"/>
          <w:szCs w:val="24"/>
        </w:rPr>
        <w:t>основании решения Арбитражного суда г. Москвы от 12 марта 2020 г. по делу №А40-5070/20-177-15 является государственная корпорация «Агентство по страхованию вкладов» (109240, г. Москва, ул. Высоцкого, д. 4),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22ED" w:rsidRPr="00B822ED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внесении изменений в </w:t>
      </w:r>
      <w:r w:rsidRPr="000E78F4">
        <w:rPr>
          <w:rFonts w:ascii="Times New Roman" w:hAnsi="Times New Roman" w:cs="Times New Roman"/>
          <w:color w:val="000000"/>
          <w:sz w:val="24"/>
          <w:szCs w:val="24"/>
        </w:rPr>
        <w:t>сообщение № 2030226856 в газете АО «Коммерсантъ» от 12.08.2023 №147(7592)</w:t>
      </w:r>
      <w:r w:rsidR="00B822ED" w:rsidRPr="00B822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A7F68" w:rsidRPr="00BA7F68">
        <w:rPr>
          <w:rFonts w:ascii="Times New Roman" w:hAnsi="Times New Roman" w:cs="Times New Roman"/>
          <w:color w:val="000000"/>
          <w:sz w:val="24"/>
          <w:szCs w:val="24"/>
        </w:rPr>
        <w:t>а именно об отмене торгов посредством публичного предложения по следующему лоту:</w:t>
      </w:r>
      <w:proofErr w:type="gramEnd"/>
    </w:p>
    <w:p w14:paraId="01551612" w14:textId="05A131CC" w:rsidR="00B822ED" w:rsidRDefault="00B822ED" w:rsidP="007C05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822ED"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="00DF200F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B822E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F200F" w:rsidRPr="00DF200F">
        <w:rPr>
          <w:rFonts w:ascii="Times New Roman" w:hAnsi="Times New Roman" w:cs="Times New Roman"/>
          <w:color w:val="000000"/>
          <w:sz w:val="24"/>
          <w:szCs w:val="24"/>
        </w:rPr>
        <w:t xml:space="preserve">ООО «И-ТЕХНИКА», ИНН 7734585589 (поручители </w:t>
      </w:r>
      <w:proofErr w:type="spellStart"/>
      <w:r w:rsidR="00DF200F" w:rsidRPr="00DF200F">
        <w:rPr>
          <w:rFonts w:ascii="Times New Roman" w:hAnsi="Times New Roman" w:cs="Times New Roman"/>
          <w:color w:val="000000"/>
          <w:sz w:val="24"/>
          <w:szCs w:val="24"/>
        </w:rPr>
        <w:t>Корсун</w:t>
      </w:r>
      <w:proofErr w:type="spellEnd"/>
      <w:r w:rsidR="00DF200F" w:rsidRPr="00DF200F">
        <w:rPr>
          <w:rFonts w:ascii="Times New Roman" w:hAnsi="Times New Roman" w:cs="Times New Roman"/>
          <w:color w:val="000000"/>
          <w:sz w:val="24"/>
          <w:szCs w:val="24"/>
        </w:rPr>
        <w:t xml:space="preserve"> Николай Николаевич, Самойлов Вячеслав Павлович), </w:t>
      </w:r>
      <w:proofErr w:type="spellStart"/>
      <w:r w:rsidR="00DF200F" w:rsidRPr="00DF200F">
        <w:rPr>
          <w:rFonts w:ascii="Times New Roman" w:hAnsi="Times New Roman" w:cs="Times New Roman"/>
          <w:color w:val="000000"/>
          <w:sz w:val="24"/>
          <w:szCs w:val="24"/>
        </w:rPr>
        <w:t>Корсун</w:t>
      </w:r>
      <w:proofErr w:type="spellEnd"/>
      <w:r w:rsidR="00DF200F" w:rsidRPr="00DF200F">
        <w:rPr>
          <w:rFonts w:ascii="Times New Roman" w:hAnsi="Times New Roman" w:cs="Times New Roman"/>
          <w:color w:val="000000"/>
          <w:sz w:val="24"/>
          <w:szCs w:val="24"/>
        </w:rPr>
        <w:t xml:space="preserve"> Николай Николаевич, КД К-3891/07-978 от 18.07.2014, КД К-3891/23-810 от 17.01.2018, КД КЛ-3891/15-978 от 01.07.2015, КД К-3891/05-810 от 18.03.2014, КД КЛ-3891/13-978 от 08.04.2015, КД КЛ-3891/19-810 от 06.07.2016, КД КЛ-3891/20-810 от 25.01.2017, КЛ-3891/14-978 от 18.05.2015, КД К-3891/21-840 от 16.03.2017</w:t>
      </w:r>
      <w:proofErr w:type="gramEnd"/>
      <w:r w:rsidR="00DF200F" w:rsidRPr="00DF200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DF200F" w:rsidRPr="00DF200F">
        <w:rPr>
          <w:rFonts w:ascii="Times New Roman" w:hAnsi="Times New Roman" w:cs="Times New Roman"/>
          <w:color w:val="000000"/>
          <w:sz w:val="24"/>
          <w:szCs w:val="24"/>
        </w:rPr>
        <w:t>КД К-3891/16-978 от 05.10.2015, КД КЛ-3891/22-810 от 17.08.2017, КД КЛ-3891/17-978 от 14.10.2015, Определение АС г. Москвы от 06.07.2022 по делу А40-206274/20 о включении в РТК, КД К-21699/17-810 от 05.02.2018, КД К-21699/18-810 от 14.02.2018, КД К-21699/19-810 от 30.03.2018, КД К-21699/20-810 от 04.09.2018, определение АС г. Москвы от 24.05.2022 по делу А40-92291/21 о</w:t>
      </w:r>
      <w:proofErr w:type="gramEnd"/>
      <w:r w:rsidR="00DF200F" w:rsidRPr="00DF20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F200F" w:rsidRPr="00DF200F">
        <w:rPr>
          <w:rFonts w:ascii="Times New Roman" w:hAnsi="Times New Roman" w:cs="Times New Roman"/>
          <w:color w:val="000000"/>
          <w:sz w:val="24"/>
          <w:szCs w:val="24"/>
        </w:rPr>
        <w:t>включении</w:t>
      </w:r>
      <w:proofErr w:type="gramEnd"/>
      <w:r w:rsidR="00DF200F" w:rsidRPr="00DF200F">
        <w:rPr>
          <w:rFonts w:ascii="Times New Roman" w:hAnsi="Times New Roman" w:cs="Times New Roman"/>
          <w:color w:val="000000"/>
          <w:sz w:val="24"/>
          <w:szCs w:val="24"/>
        </w:rPr>
        <w:t xml:space="preserve"> в РТК, ООО «И-ТЕХНИКА», </w:t>
      </w:r>
      <w:proofErr w:type="spellStart"/>
      <w:r w:rsidR="00DF200F" w:rsidRPr="00DF200F">
        <w:rPr>
          <w:rFonts w:ascii="Times New Roman" w:hAnsi="Times New Roman" w:cs="Times New Roman"/>
          <w:color w:val="000000"/>
          <w:sz w:val="24"/>
          <w:szCs w:val="24"/>
        </w:rPr>
        <w:t>Корсун</w:t>
      </w:r>
      <w:proofErr w:type="spellEnd"/>
      <w:r w:rsidR="00DF200F" w:rsidRPr="00DF200F">
        <w:rPr>
          <w:rFonts w:ascii="Times New Roman" w:hAnsi="Times New Roman" w:cs="Times New Roman"/>
          <w:color w:val="000000"/>
          <w:sz w:val="24"/>
          <w:szCs w:val="24"/>
        </w:rPr>
        <w:t xml:space="preserve"> Н.Н. находятся в процедуре банкротства (546 646 308,86 руб.)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B822ED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D17F6"/>
    <w:rsid w:val="000D59C4"/>
    <w:rsid w:val="000E7620"/>
    <w:rsid w:val="000E78F4"/>
    <w:rsid w:val="001231C7"/>
    <w:rsid w:val="00127752"/>
    <w:rsid w:val="0015099D"/>
    <w:rsid w:val="0015664A"/>
    <w:rsid w:val="00166810"/>
    <w:rsid w:val="001C5445"/>
    <w:rsid w:val="001D79B8"/>
    <w:rsid w:val="001E391B"/>
    <w:rsid w:val="001E4DA0"/>
    <w:rsid w:val="001F039D"/>
    <w:rsid w:val="00227FA8"/>
    <w:rsid w:val="00257B84"/>
    <w:rsid w:val="00257C48"/>
    <w:rsid w:val="00271B4B"/>
    <w:rsid w:val="002A0EEF"/>
    <w:rsid w:val="0037642D"/>
    <w:rsid w:val="003B1B4A"/>
    <w:rsid w:val="004022FF"/>
    <w:rsid w:val="00414C69"/>
    <w:rsid w:val="00437C57"/>
    <w:rsid w:val="00467D6B"/>
    <w:rsid w:val="004D047C"/>
    <w:rsid w:val="004F4B2C"/>
    <w:rsid w:val="00500FD3"/>
    <w:rsid w:val="00510C4E"/>
    <w:rsid w:val="005246E8"/>
    <w:rsid w:val="005C4186"/>
    <w:rsid w:val="005D634E"/>
    <w:rsid w:val="005F1F68"/>
    <w:rsid w:val="00641FB6"/>
    <w:rsid w:val="0066094B"/>
    <w:rsid w:val="00662676"/>
    <w:rsid w:val="0068442D"/>
    <w:rsid w:val="00687205"/>
    <w:rsid w:val="006E2E38"/>
    <w:rsid w:val="006E63AA"/>
    <w:rsid w:val="007229EA"/>
    <w:rsid w:val="007649B8"/>
    <w:rsid w:val="00786CA6"/>
    <w:rsid w:val="007A1F5D"/>
    <w:rsid w:val="007B55CF"/>
    <w:rsid w:val="007C05BD"/>
    <w:rsid w:val="007F587D"/>
    <w:rsid w:val="00803558"/>
    <w:rsid w:val="008042A2"/>
    <w:rsid w:val="00821DB5"/>
    <w:rsid w:val="00822A0F"/>
    <w:rsid w:val="00863967"/>
    <w:rsid w:val="00865FD7"/>
    <w:rsid w:val="008738D2"/>
    <w:rsid w:val="00886E3A"/>
    <w:rsid w:val="008F5357"/>
    <w:rsid w:val="009230FB"/>
    <w:rsid w:val="00950CC9"/>
    <w:rsid w:val="00964EC1"/>
    <w:rsid w:val="009725E3"/>
    <w:rsid w:val="009C353B"/>
    <w:rsid w:val="009C4FD4"/>
    <w:rsid w:val="009E6456"/>
    <w:rsid w:val="009E7E5E"/>
    <w:rsid w:val="00A46D67"/>
    <w:rsid w:val="00A95FD6"/>
    <w:rsid w:val="00AB284E"/>
    <w:rsid w:val="00AD2FA5"/>
    <w:rsid w:val="00AF25EA"/>
    <w:rsid w:val="00B4083B"/>
    <w:rsid w:val="00B40D21"/>
    <w:rsid w:val="00B822ED"/>
    <w:rsid w:val="00BA096F"/>
    <w:rsid w:val="00BA7F68"/>
    <w:rsid w:val="00BC165C"/>
    <w:rsid w:val="00BD0E8E"/>
    <w:rsid w:val="00BD567B"/>
    <w:rsid w:val="00C11EFF"/>
    <w:rsid w:val="00C61EC3"/>
    <w:rsid w:val="00C7013F"/>
    <w:rsid w:val="00CB3A06"/>
    <w:rsid w:val="00CC76B5"/>
    <w:rsid w:val="00D62667"/>
    <w:rsid w:val="00D65721"/>
    <w:rsid w:val="00D74052"/>
    <w:rsid w:val="00D91266"/>
    <w:rsid w:val="00D969F5"/>
    <w:rsid w:val="00DE0234"/>
    <w:rsid w:val="00DF200F"/>
    <w:rsid w:val="00DF6C0F"/>
    <w:rsid w:val="00E07CB9"/>
    <w:rsid w:val="00E614D3"/>
    <w:rsid w:val="00E6557C"/>
    <w:rsid w:val="00E72AD4"/>
    <w:rsid w:val="00E85BEE"/>
    <w:rsid w:val="00EC59C2"/>
    <w:rsid w:val="00F03080"/>
    <w:rsid w:val="00F048A5"/>
    <w:rsid w:val="00F16938"/>
    <w:rsid w:val="00F519EB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805F8-687D-445A-A2E0-E805C8BC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227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87</cp:revision>
  <dcterms:created xsi:type="dcterms:W3CDTF">2019-07-23T07:47:00Z</dcterms:created>
  <dcterms:modified xsi:type="dcterms:W3CDTF">2023-12-06T12:02:00Z</dcterms:modified>
</cp:coreProperties>
</file>