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Дмитриева Светлана Валерьевна (Щапина Светлана Валерьевна, Пойда Светлана Валерьевна) (15.10.1975г.р., место рожд: гор. Миасс Челябинская обл, адрес рег: 456320, Челябинская обл, Миасс г, Молодежная ул, дом № 12, квартира 38, СНИЛС09451530669, ИНН 231702269418, паспорт РФ серия 7520, номер 541029, выдан 28.10.2020, кем выдан ГУ МВД РОССИИ ПО ЧЕЛЯБИНСКОЙ ОБЛАСТИ , код подразделения 740-026),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25.05.2023г. по делу №А76-8578/2023,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16.01.2024г. по продаже имущества Дмитриевой Светланы Валерьевны,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Акцент, модель: Хендэ Акцент, VIN: X7MCF41GPMOO6233, год изготовления: 2003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([Супругу])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Дмитриева Светлана Валерьевна (Щапина Светлана Валерьевна, Пойда Светлана Валерьевна) (15.10.1975г.р., место рожд: гор. Миасс Челябинская обл, адрес рег: 456320, Челябинская обл, Миасс г, Молодежная ул, дом № 12, квартира 38, СНИЛС09451530669, ИНН 231702269418, паспорт РФ серия 7520, номер 541029, выдан 28.10.2020, кем выдан ГУ МВД РОССИИ ПО ЧЕЛЯБИНСКОЙ ОБЛАСТИ , код подразделения 740-026)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Дмитриевой Светланы Валерьевны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